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072" w:type="dxa"/>
        <w:jc w:val="center"/>
        <w:tblBorders>
          <w:top w:val="none" w:sz="0" w:space="0" w:color="auto"/>
          <w:left w:val="none" w:sz="0" w:space="0" w:color="auto"/>
          <w:bottom w:val="none" w:sz="0" w:space="0" w:color="auto"/>
          <w:right w:val="single" w:sz="18" w:space="0" w:color="365634"/>
          <w:insideH w:val="none" w:sz="0" w:space="0" w:color="auto"/>
          <w:insideV w:val="none" w:sz="0" w:space="0" w:color="auto"/>
        </w:tblBorders>
        <w:tblLook w:val="04A0" w:firstRow="1" w:lastRow="0" w:firstColumn="1" w:lastColumn="0" w:noHBand="0" w:noVBand="1"/>
      </w:tblPr>
      <w:tblGrid>
        <w:gridCol w:w="1318"/>
        <w:gridCol w:w="383"/>
        <w:gridCol w:w="7371"/>
      </w:tblGrid>
      <w:tr w:rsidR="00174C2B" w:rsidRPr="00215566" w14:paraId="7F278724" w14:textId="77777777" w:rsidTr="003C2CDC">
        <w:trPr>
          <w:trHeight w:hRule="exact" w:val="14175"/>
          <w:jc w:val="center"/>
        </w:trPr>
        <w:tc>
          <w:tcPr>
            <w:tcW w:w="1318" w:type="dxa"/>
            <w:tcBorders>
              <w:top w:val="nil"/>
              <w:left w:val="nil"/>
              <w:bottom w:val="nil"/>
              <w:right w:val="nil"/>
            </w:tcBorders>
            <w:shd w:val="clear" w:color="auto" w:fill="007CC3"/>
          </w:tcPr>
          <w:p w14:paraId="6F242F14" w14:textId="77777777" w:rsidR="00174C2B" w:rsidRPr="00215566" w:rsidRDefault="00174C2B" w:rsidP="00174C2B">
            <w:pPr>
              <w:tabs>
                <w:tab w:val="left" w:pos="3828"/>
              </w:tabs>
              <w:spacing w:line="360" w:lineRule="auto"/>
              <w:rPr>
                <w:rFonts w:cstheme="minorHAnsi"/>
                <w:sz w:val="26"/>
                <w:szCs w:val="26"/>
              </w:rPr>
            </w:pPr>
          </w:p>
        </w:tc>
        <w:tc>
          <w:tcPr>
            <w:tcW w:w="383" w:type="dxa"/>
            <w:tcBorders>
              <w:left w:val="nil"/>
              <w:bottom w:val="nil"/>
              <w:right w:val="single" w:sz="18" w:space="0" w:color="F8C300"/>
            </w:tcBorders>
            <w:shd w:val="clear" w:color="auto" w:fill="F8C300"/>
          </w:tcPr>
          <w:p w14:paraId="5A2F0953" w14:textId="77777777" w:rsidR="00174C2B" w:rsidRPr="00215566" w:rsidRDefault="00174C2B" w:rsidP="00174C2B">
            <w:pPr>
              <w:tabs>
                <w:tab w:val="left" w:pos="3828"/>
              </w:tabs>
              <w:spacing w:line="360" w:lineRule="auto"/>
              <w:rPr>
                <w:rFonts w:cstheme="minorHAnsi"/>
                <w:color w:val="0040C0"/>
                <w:sz w:val="26"/>
                <w:szCs w:val="26"/>
              </w:rPr>
            </w:pPr>
          </w:p>
        </w:tc>
        <w:tc>
          <w:tcPr>
            <w:tcW w:w="7371" w:type="dxa"/>
            <w:tcBorders>
              <w:left w:val="single" w:sz="18" w:space="0" w:color="F8C300"/>
              <w:right w:val="nil"/>
            </w:tcBorders>
          </w:tcPr>
          <w:p w14:paraId="5985A71E" w14:textId="14E673B1" w:rsidR="00174C2B" w:rsidRPr="0080470C" w:rsidRDefault="00174C2B" w:rsidP="00180DE6">
            <w:pPr>
              <w:tabs>
                <w:tab w:val="left" w:pos="3828"/>
              </w:tabs>
              <w:spacing w:line="360" w:lineRule="auto"/>
              <w:jc w:val="right"/>
              <w:rPr>
                <w:rFonts w:cstheme="minorHAnsi"/>
                <w:sz w:val="24"/>
                <w:szCs w:val="24"/>
              </w:rPr>
            </w:pPr>
            <w:r w:rsidRPr="0080470C">
              <w:rPr>
                <w:rFonts w:cstheme="minorHAnsi"/>
                <w:sz w:val="24"/>
                <w:szCs w:val="24"/>
              </w:rPr>
              <w:t xml:space="preserve">Załącznik do Uchwały </w:t>
            </w:r>
            <w:r w:rsidR="00AF493D" w:rsidRPr="0080470C">
              <w:rPr>
                <w:rFonts w:cstheme="minorHAnsi"/>
                <w:sz w:val="24"/>
                <w:szCs w:val="24"/>
              </w:rPr>
              <w:t>N</w:t>
            </w:r>
            <w:r w:rsidRPr="0080470C">
              <w:rPr>
                <w:rFonts w:cstheme="minorHAnsi"/>
                <w:sz w:val="24"/>
                <w:szCs w:val="24"/>
              </w:rPr>
              <w:t>r</w:t>
            </w:r>
            <w:r w:rsidR="00AF493D" w:rsidRPr="0080470C">
              <w:rPr>
                <w:rFonts w:cstheme="minorHAnsi"/>
                <w:sz w:val="24"/>
                <w:szCs w:val="24"/>
              </w:rPr>
              <w:t xml:space="preserve"> </w:t>
            </w:r>
            <w:r w:rsidR="00A63A25">
              <w:rPr>
                <w:rFonts w:cstheme="minorHAnsi"/>
                <w:sz w:val="24"/>
                <w:szCs w:val="24"/>
              </w:rPr>
              <w:t>XXVIII/165/20</w:t>
            </w:r>
          </w:p>
          <w:p w14:paraId="77690E4D" w14:textId="2357C16E" w:rsidR="00174C2B" w:rsidRPr="0080470C" w:rsidRDefault="00174C2B" w:rsidP="00180DE6">
            <w:pPr>
              <w:tabs>
                <w:tab w:val="left" w:pos="3828"/>
              </w:tabs>
              <w:spacing w:line="360" w:lineRule="auto"/>
              <w:jc w:val="right"/>
              <w:rPr>
                <w:rFonts w:cstheme="minorHAnsi"/>
                <w:sz w:val="24"/>
                <w:szCs w:val="24"/>
              </w:rPr>
            </w:pPr>
            <w:r w:rsidRPr="0080470C">
              <w:rPr>
                <w:rFonts w:cstheme="minorHAnsi"/>
                <w:sz w:val="24"/>
                <w:szCs w:val="24"/>
              </w:rPr>
              <w:t xml:space="preserve">Rady </w:t>
            </w:r>
            <w:r w:rsidR="006900E9" w:rsidRPr="0080470C">
              <w:rPr>
                <w:rFonts w:cstheme="minorHAnsi"/>
                <w:sz w:val="24"/>
                <w:szCs w:val="24"/>
              </w:rPr>
              <w:t>Gminy</w:t>
            </w:r>
            <w:r w:rsidR="00E52C25" w:rsidRPr="0080470C">
              <w:rPr>
                <w:rFonts w:cstheme="minorHAnsi"/>
                <w:sz w:val="24"/>
                <w:szCs w:val="24"/>
              </w:rPr>
              <w:t xml:space="preserve"> </w:t>
            </w:r>
            <w:r w:rsidR="002F3D03" w:rsidRPr="0080470C">
              <w:rPr>
                <w:rFonts w:cstheme="minorHAnsi"/>
                <w:sz w:val="24"/>
                <w:szCs w:val="24"/>
              </w:rPr>
              <w:t>Gorzyce</w:t>
            </w:r>
            <w:r w:rsidRPr="0080470C">
              <w:rPr>
                <w:rFonts w:cstheme="minorHAnsi"/>
                <w:sz w:val="24"/>
                <w:szCs w:val="24"/>
              </w:rPr>
              <w:t xml:space="preserve"> z dnia</w:t>
            </w:r>
            <w:r w:rsidR="00A63A25">
              <w:rPr>
                <w:rFonts w:cstheme="minorHAnsi"/>
                <w:sz w:val="24"/>
                <w:szCs w:val="24"/>
              </w:rPr>
              <w:t xml:space="preserve"> 17 listopada 2020 r.</w:t>
            </w:r>
            <w:bookmarkStart w:id="0" w:name="_GoBack"/>
            <w:bookmarkEnd w:id="0"/>
            <w:r w:rsidR="00180DE6" w:rsidRPr="0080470C">
              <w:rPr>
                <w:rFonts w:cstheme="minorHAnsi"/>
                <w:sz w:val="24"/>
                <w:szCs w:val="24"/>
              </w:rPr>
              <w:t xml:space="preserve"> </w:t>
            </w:r>
          </w:p>
          <w:p w14:paraId="1456891A" w14:textId="77777777" w:rsidR="00174C2B" w:rsidRPr="00215566" w:rsidRDefault="00174C2B" w:rsidP="00174C2B">
            <w:pPr>
              <w:tabs>
                <w:tab w:val="left" w:pos="3828"/>
              </w:tabs>
              <w:spacing w:line="360" w:lineRule="auto"/>
              <w:rPr>
                <w:rFonts w:cstheme="minorHAnsi"/>
                <w:sz w:val="26"/>
                <w:szCs w:val="26"/>
              </w:rPr>
            </w:pPr>
          </w:p>
          <w:p w14:paraId="56D657ED" w14:textId="77777777" w:rsidR="00174C2B" w:rsidRPr="00215566" w:rsidRDefault="00174C2B" w:rsidP="00174C2B">
            <w:pPr>
              <w:tabs>
                <w:tab w:val="left" w:pos="3828"/>
              </w:tabs>
              <w:spacing w:line="360" w:lineRule="auto"/>
              <w:rPr>
                <w:rFonts w:cstheme="minorHAnsi"/>
                <w:sz w:val="26"/>
                <w:szCs w:val="26"/>
              </w:rPr>
            </w:pPr>
          </w:p>
          <w:p w14:paraId="77F802C0" w14:textId="77777777" w:rsidR="00174C2B" w:rsidRPr="00215566" w:rsidRDefault="00174C2B" w:rsidP="00174C2B">
            <w:pPr>
              <w:tabs>
                <w:tab w:val="left" w:pos="3828"/>
              </w:tabs>
              <w:spacing w:line="360" w:lineRule="auto"/>
              <w:rPr>
                <w:rFonts w:cstheme="minorHAnsi"/>
                <w:sz w:val="26"/>
                <w:szCs w:val="26"/>
              </w:rPr>
            </w:pPr>
          </w:p>
          <w:p w14:paraId="008E6FEC" w14:textId="77777777" w:rsidR="00174C2B" w:rsidRPr="00215566" w:rsidRDefault="00174C2B" w:rsidP="00174C2B">
            <w:pPr>
              <w:tabs>
                <w:tab w:val="left" w:pos="3828"/>
              </w:tabs>
              <w:spacing w:line="360" w:lineRule="auto"/>
              <w:rPr>
                <w:rFonts w:cstheme="minorHAnsi"/>
                <w:sz w:val="26"/>
                <w:szCs w:val="26"/>
              </w:rPr>
            </w:pPr>
          </w:p>
          <w:p w14:paraId="7368610F" w14:textId="77777777" w:rsidR="00174C2B" w:rsidRPr="00215566" w:rsidRDefault="00174C2B" w:rsidP="00174C2B">
            <w:pPr>
              <w:tabs>
                <w:tab w:val="left" w:pos="3828"/>
              </w:tabs>
              <w:spacing w:line="360" w:lineRule="auto"/>
              <w:rPr>
                <w:rFonts w:cstheme="minorHAnsi"/>
                <w:sz w:val="26"/>
                <w:szCs w:val="26"/>
              </w:rPr>
            </w:pPr>
          </w:p>
          <w:p w14:paraId="066082BA" w14:textId="77777777" w:rsidR="008C3FA9" w:rsidRPr="00E6702B" w:rsidRDefault="003C2CDC" w:rsidP="00174C2B">
            <w:pPr>
              <w:spacing w:line="600" w:lineRule="exact"/>
              <w:rPr>
                <w:rFonts w:eastAsia="Arial Unicode MS" w:cstheme="minorHAnsi"/>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15566">
              <w:rPr>
                <w:rFonts w:cstheme="minorHAnsi"/>
                <w:b/>
                <w:smallCaps/>
                <w:noProof/>
                <w:sz w:val="48"/>
                <w:lang w:eastAsia="pl-PL"/>
              </w:rPr>
              <w:drawing>
                <wp:anchor distT="0" distB="0" distL="114300" distR="114300" simplePos="0" relativeHeight="251669504" behindDoc="0" locked="0" layoutInCell="1" allowOverlap="1" wp14:anchorId="16BA45C3" wp14:editId="03130915">
                  <wp:simplePos x="0" y="0"/>
                  <wp:positionH relativeFrom="leftMargin">
                    <wp:posOffset>3428365</wp:posOffset>
                  </wp:positionH>
                  <wp:positionV relativeFrom="page">
                    <wp:posOffset>2521585</wp:posOffset>
                  </wp:positionV>
                  <wp:extent cx="1227455" cy="1440815"/>
                  <wp:effectExtent l="19050" t="0" r="0" b="0"/>
                  <wp:wrapSquare wrapText="bothSides"/>
                  <wp:docPr id="19" name="Obraz 18" descr="741px-POL_gmina_Gorzyce_(powiat_tarnobrzes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1px-POL_gmina_Gorzyce_(powiat_tarnobrzeski)_COA.svg.png"/>
                          <pic:cNvPicPr/>
                        </pic:nvPicPr>
                        <pic:blipFill>
                          <a:blip r:embed="rId8" cstate="print"/>
                          <a:stretch>
                            <a:fillRect/>
                          </a:stretch>
                        </pic:blipFill>
                        <pic:spPr>
                          <a:xfrm>
                            <a:off x="0" y="0"/>
                            <a:ext cx="1227455" cy="1440815"/>
                          </a:xfrm>
                          <a:prstGeom prst="rect">
                            <a:avLst/>
                          </a:prstGeom>
                        </pic:spPr>
                      </pic:pic>
                    </a:graphicData>
                  </a:graphic>
                </wp:anchor>
              </w:drawing>
            </w:r>
            <w:r w:rsidR="00174C2B" w:rsidRPr="00215566">
              <w:rPr>
                <w:rFonts w:cstheme="minorHAnsi"/>
                <w:b/>
                <w:smallCaps/>
                <w:sz w:val="48"/>
              </w:rPr>
              <w:t xml:space="preserve"> </w:t>
            </w:r>
            <w:r w:rsidR="00174C2B" w:rsidRPr="00215566">
              <w:rPr>
                <w:rFonts w:cstheme="minorHAnsi"/>
                <w:b/>
                <w:smallCaps/>
                <w:sz w:val="48"/>
              </w:rPr>
              <w:br/>
            </w:r>
            <w:r w:rsidR="008C3FA9" w:rsidRPr="00E6702B">
              <w:rPr>
                <w:rFonts w:eastAsia="Arial Unicode MS" w:cstheme="minorHAnsi"/>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GMINNY PROGRAM</w:t>
            </w:r>
            <w:r w:rsidR="00174C2B" w:rsidRPr="00E6702B">
              <w:rPr>
                <w:rFonts w:eastAsia="Arial Unicode MS" w:cstheme="minorHAnsi"/>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8C3FA9" w:rsidRPr="00E6702B">
              <w:rPr>
                <w:rFonts w:eastAsia="Arial Unicode MS" w:cstheme="minorHAnsi"/>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WSPIERANIA</w:t>
            </w:r>
          </w:p>
          <w:p w14:paraId="3F83C567" w14:textId="543F48B6" w:rsidR="00174C2B" w:rsidRPr="00E6702B" w:rsidRDefault="008C3FA9" w:rsidP="00174C2B">
            <w:pPr>
              <w:spacing w:line="600" w:lineRule="exact"/>
              <w:rPr>
                <w:rFonts w:eastAsia="Arial Unicode MS" w:cstheme="minorHAnsi"/>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6702B">
              <w:rPr>
                <w:rFonts w:eastAsia="Arial Unicode MS" w:cstheme="minorHAnsi"/>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RODZINY</w:t>
            </w:r>
            <w:r w:rsidR="00174C2B" w:rsidRPr="00E6702B">
              <w:rPr>
                <w:rFonts w:eastAsia="Arial Unicode MS" w:cstheme="minorHAnsi"/>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00174C2B" w:rsidRPr="00E6702B">
              <w:rPr>
                <w:rFonts w:eastAsia="Arial Unicode MS" w:cstheme="minorHAnsi"/>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na lata </w:t>
            </w:r>
            <w:r w:rsidR="000C4FA9" w:rsidRPr="00E6702B">
              <w:rPr>
                <w:rFonts w:eastAsia="Arial Unicode MS" w:cstheme="minorHAnsi"/>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w:t>
            </w:r>
            <w:r w:rsidR="00E6702B" w:rsidRPr="00E6702B">
              <w:rPr>
                <w:rFonts w:eastAsia="Arial Unicode MS" w:cstheme="minorHAnsi"/>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r w:rsidR="000C4FA9" w:rsidRPr="00E6702B">
              <w:rPr>
                <w:rFonts w:eastAsia="Arial Unicode MS" w:cstheme="minorHAnsi"/>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1-202</w:t>
            </w:r>
            <w:r w:rsidR="00E6702B" w:rsidRPr="00E6702B">
              <w:rPr>
                <w:rFonts w:eastAsia="Arial Unicode MS" w:cstheme="minorHAnsi"/>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p w14:paraId="3D38E439" w14:textId="77777777" w:rsidR="00174C2B" w:rsidRPr="00E6702B" w:rsidRDefault="00174C2B" w:rsidP="00174C2B">
            <w:pPr>
              <w:tabs>
                <w:tab w:val="left" w:pos="3828"/>
              </w:tabs>
              <w:spacing w:line="360" w:lineRule="auto"/>
              <w:rPr>
                <w:rFonts w:cstheme="minorHAnsi"/>
                <w:b/>
                <w:color w:val="262626" w:themeColor="text1" w:themeTint="D9"/>
                <w:sz w:val="26"/>
                <w:szCs w:val="2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A983673" w14:textId="77777777" w:rsidR="00174C2B" w:rsidRPr="00215566" w:rsidRDefault="00174C2B" w:rsidP="00174C2B">
            <w:pPr>
              <w:tabs>
                <w:tab w:val="left" w:pos="3828"/>
              </w:tabs>
              <w:spacing w:line="360" w:lineRule="auto"/>
              <w:rPr>
                <w:rFonts w:cstheme="minorHAnsi"/>
                <w:sz w:val="26"/>
                <w:szCs w:val="26"/>
              </w:rPr>
            </w:pPr>
          </w:p>
          <w:p w14:paraId="4C6DA827" w14:textId="77777777" w:rsidR="00174C2B" w:rsidRPr="00215566" w:rsidRDefault="00174C2B" w:rsidP="00174C2B">
            <w:pPr>
              <w:tabs>
                <w:tab w:val="left" w:pos="3828"/>
              </w:tabs>
              <w:spacing w:line="360" w:lineRule="auto"/>
              <w:rPr>
                <w:rFonts w:cstheme="minorHAnsi"/>
                <w:sz w:val="26"/>
                <w:szCs w:val="26"/>
              </w:rPr>
            </w:pPr>
          </w:p>
          <w:p w14:paraId="25D8B9DC" w14:textId="77777777" w:rsidR="00174C2B" w:rsidRPr="00215566" w:rsidRDefault="00174C2B" w:rsidP="00174C2B">
            <w:pPr>
              <w:tabs>
                <w:tab w:val="left" w:pos="3828"/>
              </w:tabs>
              <w:spacing w:line="360" w:lineRule="auto"/>
              <w:rPr>
                <w:rFonts w:cstheme="minorHAnsi"/>
                <w:sz w:val="26"/>
                <w:szCs w:val="26"/>
              </w:rPr>
            </w:pPr>
          </w:p>
          <w:p w14:paraId="065EF0A9" w14:textId="77777777" w:rsidR="00B608F6" w:rsidRPr="00215566" w:rsidRDefault="00B608F6" w:rsidP="00174C2B">
            <w:pPr>
              <w:tabs>
                <w:tab w:val="left" w:pos="3828"/>
              </w:tabs>
              <w:spacing w:line="360" w:lineRule="auto"/>
              <w:rPr>
                <w:rFonts w:cstheme="minorHAnsi"/>
                <w:sz w:val="26"/>
                <w:szCs w:val="26"/>
              </w:rPr>
            </w:pPr>
          </w:p>
          <w:p w14:paraId="03433EAB" w14:textId="77777777" w:rsidR="00B608F6" w:rsidRPr="00215566" w:rsidRDefault="00B608F6" w:rsidP="00174C2B">
            <w:pPr>
              <w:tabs>
                <w:tab w:val="left" w:pos="3828"/>
              </w:tabs>
              <w:spacing w:line="360" w:lineRule="auto"/>
              <w:rPr>
                <w:rFonts w:cstheme="minorHAnsi"/>
                <w:sz w:val="26"/>
                <w:szCs w:val="26"/>
              </w:rPr>
            </w:pPr>
          </w:p>
          <w:p w14:paraId="45C7CD3C" w14:textId="77777777" w:rsidR="00B608F6" w:rsidRPr="00215566" w:rsidRDefault="00B608F6" w:rsidP="00174C2B">
            <w:pPr>
              <w:tabs>
                <w:tab w:val="left" w:pos="3828"/>
              </w:tabs>
              <w:spacing w:line="360" w:lineRule="auto"/>
              <w:rPr>
                <w:rFonts w:cstheme="minorHAnsi"/>
                <w:sz w:val="26"/>
                <w:szCs w:val="26"/>
              </w:rPr>
            </w:pPr>
          </w:p>
          <w:p w14:paraId="1D194999" w14:textId="77777777" w:rsidR="00B608F6" w:rsidRPr="00215566" w:rsidRDefault="00B608F6" w:rsidP="00174C2B">
            <w:pPr>
              <w:tabs>
                <w:tab w:val="left" w:pos="3828"/>
              </w:tabs>
              <w:spacing w:line="360" w:lineRule="auto"/>
              <w:rPr>
                <w:rFonts w:cstheme="minorHAnsi"/>
                <w:sz w:val="26"/>
                <w:szCs w:val="26"/>
              </w:rPr>
            </w:pPr>
          </w:p>
          <w:p w14:paraId="6E29320B" w14:textId="77777777" w:rsidR="00174C2B" w:rsidRPr="00215566" w:rsidRDefault="00174C2B" w:rsidP="00174C2B">
            <w:pPr>
              <w:tabs>
                <w:tab w:val="left" w:pos="3828"/>
              </w:tabs>
              <w:spacing w:line="360" w:lineRule="auto"/>
              <w:rPr>
                <w:rFonts w:cstheme="minorHAnsi"/>
                <w:sz w:val="26"/>
                <w:szCs w:val="26"/>
              </w:rPr>
            </w:pPr>
          </w:p>
          <w:p w14:paraId="3D71CA6E" w14:textId="77777777" w:rsidR="00174C2B" w:rsidRPr="00215566" w:rsidRDefault="00174C2B" w:rsidP="00174C2B">
            <w:pPr>
              <w:tabs>
                <w:tab w:val="left" w:pos="3828"/>
              </w:tabs>
              <w:spacing w:line="360" w:lineRule="auto"/>
              <w:rPr>
                <w:rFonts w:cstheme="minorHAnsi"/>
                <w:sz w:val="48"/>
                <w:szCs w:val="26"/>
              </w:rPr>
            </w:pPr>
          </w:p>
          <w:p w14:paraId="516FB04E" w14:textId="77777777" w:rsidR="002302C4" w:rsidRPr="00215566" w:rsidRDefault="002302C4" w:rsidP="002302C4">
            <w:pPr>
              <w:spacing w:line="360" w:lineRule="auto"/>
              <w:jc w:val="center"/>
              <w:rPr>
                <w:rFonts w:cstheme="minorHAnsi"/>
                <w:b/>
                <w:sz w:val="44"/>
              </w:rPr>
            </w:pPr>
          </w:p>
          <w:p w14:paraId="44CB9214" w14:textId="77777777" w:rsidR="00FA42C2" w:rsidRPr="00215566" w:rsidRDefault="00FA42C2" w:rsidP="002302C4">
            <w:pPr>
              <w:spacing w:line="360" w:lineRule="auto"/>
              <w:jc w:val="center"/>
              <w:rPr>
                <w:rFonts w:cstheme="minorHAnsi"/>
                <w:b/>
                <w:sz w:val="36"/>
                <w:szCs w:val="36"/>
              </w:rPr>
            </w:pPr>
          </w:p>
          <w:p w14:paraId="50AFD8C4" w14:textId="52D510C6" w:rsidR="002302C4" w:rsidRPr="00215566" w:rsidRDefault="002302C4" w:rsidP="002302C4">
            <w:pPr>
              <w:spacing w:line="360" w:lineRule="auto"/>
              <w:ind w:firstLine="2303"/>
              <w:rPr>
                <w:rFonts w:cstheme="minorHAnsi"/>
                <w:b/>
                <w:sz w:val="44"/>
              </w:rPr>
            </w:pPr>
            <w:r w:rsidRPr="00215566">
              <w:rPr>
                <w:rFonts w:cstheme="minorHAnsi"/>
                <w:b/>
                <w:sz w:val="44"/>
              </w:rPr>
              <w:t>20</w:t>
            </w:r>
            <w:r w:rsidR="00E6702B">
              <w:rPr>
                <w:rFonts w:cstheme="minorHAnsi"/>
                <w:b/>
                <w:sz w:val="44"/>
              </w:rPr>
              <w:t>20</w:t>
            </w:r>
          </w:p>
          <w:p w14:paraId="051BA655" w14:textId="77777777" w:rsidR="00174C2B" w:rsidRPr="00215566" w:rsidRDefault="00174C2B" w:rsidP="00174C2B">
            <w:pPr>
              <w:spacing w:line="360" w:lineRule="auto"/>
              <w:rPr>
                <w:rFonts w:cstheme="minorHAnsi"/>
                <w:b/>
                <w:sz w:val="36"/>
              </w:rPr>
            </w:pPr>
          </w:p>
          <w:p w14:paraId="10C8B72A" w14:textId="77777777" w:rsidR="00174C2B" w:rsidRPr="00215566" w:rsidRDefault="00174C2B" w:rsidP="00174C2B">
            <w:pPr>
              <w:spacing w:line="360" w:lineRule="auto"/>
              <w:ind w:firstLine="2303"/>
              <w:rPr>
                <w:rFonts w:cstheme="minorHAnsi"/>
                <w:b/>
                <w:sz w:val="44"/>
              </w:rPr>
            </w:pPr>
            <w:r w:rsidRPr="00215566">
              <w:rPr>
                <w:rFonts w:cstheme="minorHAnsi"/>
                <w:b/>
                <w:sz w:val="44"/>
              </w:rPr>
              <w:t>2017</w:t>
            </w:r>
          </w:p>
        </w:tc>
      </w:tr>
    </w:tbl>
    <w:p w14:paraId="2A787BD2" w14:textId="77777777" w:rsidR="00252020" w:rsidRPr="00215566" w:rsidRDefault="00843958" w:rsidP="00FB5FCF">
      <w:pPr>
        <w:pStyle w:val="Bezodstpw"/>
        <w:spacing w:line="360" w:lineRule="auto"/>
        <w:rPr>
          <w:rFonts w:asciiTheme="minorHAnsi" w:hAnsiTheme="minorHAnsi" w:cstheme="minorHAnsi"/>
          <w:b/>
          <w:sz w:val="28"/>
        </w:rPr>
      </w:pPr>
      <w:r w:rsidRPr="00215566">
        <w:rPr>
          <w:rFonts w:asciiTheme="minorHAnsi" w:hAnsiTheme="minorHAnsi" w:cstheme="minorHAnsi"/>
          <w:b/>
          <w:sz w:val="28"/>
        </w:rPr>
        <w:lastRenderedPageBreak/>
        <w:t>SPIS TREŚCI</w:t>
      </w:r>
    </w:p>
    <w:p w14:paraId="6B32F7FC" w14:textId="5914E2E9" w:rsidR="003549F6" w:rsidRPr="00215566" w:rsidRDefault="00DF0569">
      <w:pPr>
        <w:pStyle w:val="Spistreci1"/>
        <w:rPr>
          <w:rFonts w:asciiTheme="minorHAnsi" w:eastAsiaTheme="minorEastAsia" w:hAnsiTheme="minorHAnsi" w:cstheme="minorHAnsi"/>
          <w:b w:val="0"/>
          <w:noProof/>
          <w:sz w:val="22"/>
          <w:lang w:eastAsia="pl-PL"/>
        </w:rPr>
      </w:pPr>
      <w:r w:rsidRPr="00215566">
        <w:rPr>
          <w:rFonts w:asciiTheme="minorHAnsi" w:hAnsiTheme="minorHAnsi" w:cstheme="minorHAnsi"/>
          <w:b w:val="0"/>
        </w:rPr>
        <w:fldChar w:fldCharType="begin"/>
      </w:r>
      <w:r w:rsidR="0005110C" w:rsidRPr="00215566">
        <w:rPr>
          <w:rFonts w:asciiTheme="minorHAnsi" w:hAnsiTheme="minorHAnsi" w:cstheme="minorHAnsi"/>
          <w:b w:val="0"/>
        </w:rPr>
        <w:instrText xml:space="preserve"> TOC \h \z \t "Nowa strategia - poziom 1;1;Nowa strategia - poziom 2;2;Nowa strategia - poziom 3;3" </w:instrText>
      </w:r>
      <w:r w:rsidRPr="00215566">
        <w:rPr>
          <w:rFonts w:asciiTheme="minorHAnsi" w:hAnsiTheme="minorHAnsi" w:cstheme="minorHAnsi"/>
          <w:b w:val="0"/>
        </w:rPr>
        <w:fldChar w:fldCharType="separate"/>
      </w:r>
      <w:hyperlink w:anchor="_Toc482825403" w:history="1">
        <w:r w:rsidR="003549F6" w:rsidRPr="00215566">
          <w:rPr>
            <w:rStyle w:val="Hipercze"/>
            <w:rFonts w:asciiTheme="minorHAnsi" w:hAnsiTheme="minorHAnsi" w:cstheme="minorHAnsi"/>
            <w:noProof/>
          </w:rPr>
          <w:t>WPROWADZENIE</w:t>
        </w:r>
        <w:r w:rsidR="003549F6" w:rsidRPr="00215566">
          <w:rPr>
            <w:rFonts w:asciiTheme="minorHAnsi" w:hAnsiTheme="minorHAnsi" w:cstheme="minorHAnsi"/>
            <w:noProof/>
            <w:webHidden/>
          </w:rPr>
          <w:tab/>
        </w:r>
        <w:r w:rsidR="009D2B32">
          <w:rPr>
            <w:rFonts w:asciiTheme="minorHAnsi" w:hAnsiTheme="minorHAnsi" w:cstheme="minorHAnsi"/>
            <w:noProof/>
            <w:webHidden/>
          </w:rPr>
          <w:t>4</w:t>
        </w:r>
      </w:hyperlink>
    </w:p>
    <w:p w14:paraId="1D607071" w14:textId="0DFEEA9B" w:rsidR="003549F6" w:rsidRPr="00215566" w:rsidRDefault="004E7E8B">
      <w:pPr>
        <w:pStyle w:val="Spistreci1"/>
        <w:rPr>
          <w:rFonts w:asciiTheme="minorHAnsi" w:eastAsiaTheme="minorEastAsia" w:hAnsiTheme="minorHAnsi" w:cstheme="minorHAnsi"/>
          <w:b w:val="0"/>
          <w:noProof/>
          <w:sz w:val="22"/>
          <w:lang w:eastAsia="pl-PL"/>
        </w:rPr>
      </w:pPr>
      <w:hyperlink w:anchor="_Toc482825404" w:history="1">
        <w:r w:rsidR="003549F6" w:rsidRPr="00215566">
          <w:rPr>
            <w:rStyle w:val="Hipercze"/>
            <w:rFonts w:asciiTheme="minorHAnsi" w:hAnsiTheme="minorHAnsi" w:cstheme="minorHAnsi"/>
            <w:noProof/>
          </w:rPr>
          <w:t xml:space="preserve">I. </w:t>
        </w:r>
        <w:r w:rsidR="008C3FA9" w:rsidRPr="00215566">
          <w:rPr>
            <w:rStyle w:val="Hipercze"/>
            <w:rFonts w:asciiTheme="minorHAnsi" w:hAnsiTheme="minorHAnsi" w:cstheme="minorHAnsi"/>
            <w:noProof/>
          </w:rPr>
          <w:t>PODSTAWY  PRAWNE</w:t>
        </w:r>
        <w:r w:rsidR="003549F6" w:rsidRPr="00215566">
          <w:rPr>
            <w:rFonts w:asciiTheme="minorHAnsi" w:hAnsiTheme="minorHAnsi" w:cstheme="minorHAnsi"/>
            <w:noProof/>
            <w:webHidden/>
          </w:rPr>
          <w:tab/>
        </w:r>
        <w:r w:rsidR="009D2B32">
          <w:rPr>
            <w:rFonts w:asciiTheme="minorHAnsi" w:hAnsiTheme="minorHAnsi" w:cstheme="minorHAnsi"/>
            <w:noProof/>
            <w:webHidden/>
          </w:rPr>
          <w:t>6</w:t>
        </w:r>
      </w:hyperlink>
    </w:p>
    <w:p w14:paraId="17C65620" w14:textId="77777777" w:rsidR="008C3FA9" w:rsidRPr="00215566" w:rsidRDefault="008C3FA9">
      <w:pPr>
        <w:pStyle w:val="Spistreci2"/>
        <w:tabs>
          <w:tab w:val="right" w:leader="dot" w:pos="9061"/>
        </w:tabs>
        <w:rPr>
          <w:rFonts w:asciiTheme="minorHAnsi" w:hAnsiTheme="minorHAnsi" w:cstheme="minorHAnsi"/>
          <w:b/>
        </w:rPr>
      </w:pPr>
      <w:r w:rsidRPr="00215566">
        <w:rPr>
          <w:rFonts w:asciiTheme="minorHAnsi" w:hAnsiTheme="minorHAnsi" w:cstheme="minorHAnsi"/>
          <w:b/>
        </w:rPr>
        <w:t>II. DIAGNOZA</w:t>
      </w:r>
    </w:p>
    <w:p w14:paraId="2EE2D082" w14:textId="152DA296" w:rsidR="003549F6" w:rsidRPr="00215566" w:rsidRDefault="004E7E8B">
      <w:pPr>
        <w:pStyle w:val="Spistreci2"/>
        <w:tabs>
          <w:tab w:val="right" w:leader="dot" w:pos="9061"/>
        </w:tabs>
        <w:rPr>
          <w:rFonts w:asciiTheme="minorHAnsi" w:hAnsiTheme="minorHAnsi" w:cstheme="minorHAnsi"/>
          <w:noProof/>
        </w:rPr>
      </w:pPr>
      <w:hyperlink w:anchor="_Toc482825408" w:history="1">
        <w:r w:rsidR="003549F6" w:rsidRPr="00215566">
          <w:rPr>
            <w:rStyle w:val="Hipercze"/>
            <w:rFonts w:asciiTheme="minorHAnsi" w:hAnsiTheme="minorHAnsi" w:cstheme="minorHAnsi"/>
            <w:noProof/>
          </w:rPr>
          <w:t>1. D</w:t>
        </w:r>
        <w:r w:rsidR="002C0B51">
          <w:rPr>
            <w:rStyle w:val="Hipercze"/>
            <w:rFonts w:asciiTheme="minorHAnsi" w:hAnsiTheme="minorHAnsi" w:cstheme="minorHAnsi"/>
            <w:noProof/>
          </w:rPr>
          <w:t>EFINICJA RODZINY, TYPOLOGIA RODZINY i JEJ FUNKCJE</w:t>
        </w:r>
        <w:r w:rsidR="003549F6" w:rsidRPr="00215566">
          <w:rPr>
            <w:rFonts w:asciiTheme="minorHAnsi" w:hAnsiTheme="minorHAnsi" w:cstheme="minorHAnsi"/>
            <w:noProof/>
            <w:webHidden/>
          </w:rPr>
          <w:tab/>
        </w:r>
        <w:r w:rsidR="009D2B32">
          <w:rPr>
            <w:rFonts w:asciiTheme="minorHAnsi" w:hAnsiTheme="minorHAnsi" w:cstheme="minorHAnsi"/>
            <w:noProof/>
            <w:webHidden/>
          </w:rPr>
          <w:t>7</w:t>
        </w:r>
      </w:hyperlink>
    </w:p>
    <w:p w14:paraId="4E65DE9F" w14:textId="61E4266F" w:rsidR="003549F6" w:rsidRDefault="002C0B51">
      <w:pPr>
        <w:pStyle w:val="Spistreci2"/>
        <w:tabs>
          <w:tab w:val="right" w:leader="dot" w:pos="9061"/>
        </w:tabs>
        <w:rPr>
          <w:rFonts w:asciiTheme="minorHAnsi" w:hAnsiTheme="minorHAnsi" w:cstheme="minorHAnsi"/>
          <w:noProof/>
        </w:rPr>
      </w:pPr>
      <w:r>
        <w:t>1.1</w:t>
      </w:r>
      <w:hyperlink w:anchor="_Toc482825409" w:history="1">
        <w:r w:rsidR="003549F6" w:rsidRPr="00215566">
          <w:rPr>
            <w:rStyle w:val="Hipercze"/>
            <w:rFonts w:asciiTheme="minorHAnsi" w:hAnsiTheme="minorHAnsi" w:cstheme="minorHAnsi"/>
            <w:noProof/>
          </w:rPr>
          <w:t>. </w:t>
        </w:r>
        <w:r>
          <w:rPr>
            <w:rStyle w:val="Hipercze"/>
            <w:rFonts w:asciiTheme="minorHAnsi" w:hAnsiTheme="minorHAnsi" w:cstheme="minorHAnsi"/>
            <w:noProof/>
          </w:rPr>
          <w:t>Rodzina</w:t>
        </w:r>
        <w:r w:rsidR="003549F6" w:rsidRPr="00215566">
          <w:rPr>
            <w:rFonts w:asciiTheme="minorHAnsi" w:hAnsiTheme="minorHAnsi" w:cstheme="minorHAnsi"/>
            <w:noProof/>
            <w:webHidden/>
          </w:rPr>
          <w:tab/>
        </w:r>
        <w:r w:rsidR="009D2B32">
          <w:rPr>
            <w:rFonts w:asciiTheme="minorHAnsi" w:hAnsiTheme="minorHAnsi" w:cstheme="minorHAnsi"/>
            <w:noProof/>
            <w:webHidden/>
          </w:rPr>
          <w:t>7</w:t>
        </w:r>
      </w:hyperlink>
    </w:p>
    <w:p w14:paraId="62112D78" w14:textId="64A8C120" w:rsidR="002C0B51" w:rsidRPr="002C0B51" w:rsidRDefault="002C0B51" w:rsidP="002C0B51">
      <w:pPr>
        <w:spacing w:line="360" w:lineRule="auto"/>
        <w:rPr>
          <w:sz w:val="24"/>
          <w:szCs w:val="24"/>
          <w:lang w:eastAsia="pl-PL"/>
        </w:rPr>
      </w:pPr>
      <w:r w:rsidRPr="002C0B51">
        <w:rPr>
          <w:sz w:val="24"/>
          <w:szCs w:val="24"/>
          <w:lang w:eastAsia="pl-PL"/>
        </w:rPr>
        <w:t>1.2. Typologia</w:t>
      </w:r>
      <w:r>
        <w:rPr>
          <w:sz w:val="24"/>
          <w:szCs w:val="24"/>
          <w:lang w:eastAsia="pl-PL"/>
        </w:rPr>
        <w:t xml:space="preserve"> rodziny …………………………..</w:t>
      </w:r>
      <w:r w:rsidRPr="002C0B51">
        <w:rPr>
          <w:sz w:val="24"/>
          <w:szCs w:val="24"/>
          <w:lang w:eastAsia="pl-PL"/>
        </w:rPr>
        <w:t>……………………………………………………………………………</w:t>
      </w:r>
      <w:r w:rsidR="00FB14D8">
        <w:rPr>
          <w:sz w:val="24"/>
          <w:szCs w:val="24"/>
          <w:lang w:eastAsia="pl-PL"/>
        </w:rPr>
        <w:t>.</w:t>
      </w:r>
      <w:r w:rsidR="009D2B32">
        <w:rPr>
          <w:sz w:val="24"/>
          <w:szCs w:val="24"/>
          <w:lang w:eastAsia="pl-PL"/>
        </w:rPr>
        <w:t xml:space="preserve">  8</w:t>
      </w:r>
    </w:p>
    <w:p w14:paraId="244F308D" w14:textId="20E6E378" w:rsidR="002C0B51" w:rsidRPr="002C0B51" w:rsidRDefault="002C0B51" w:rsidP="002C0B51">
      <w:pPr>
        <w:spacing w:line="360" w:lineRule="auto"/>
        <w:rPr>
          <w:sz w:val="24"/>
          <w:szCs w:val="24"/>
          <w:lang w:eastAsia="pl-PL"/>
        </w:rPr>
      </w:pPr>
      <w:r w:rsidRPr="002C0B51">
        <w:rPr>
          <w:sz w:val="24"/>
          <w:szCs w:val="24"/>
          <w:lang w:eastAsia="pl-PL"/>
        </w:rPr>
        <w:t>1.3.</w:t>
      </w:r>
      <w:r>
        <w:rPr>
          <w:sz w:val="24"/>
          <w:szCs w:val="24"/>
          <w:lang w:eastAsia="pl-PL"/>
        </w:rPr>
        <w:t xml:space="preserve"> Funkcje rodziny …………………………………………………………</w:t>
      </w:r>
      <w:r w:rsidR="009D2B32">
        <w:rPr>
          <w:sz w:val="24"/>
          <w:szCs w:val="24"/>
          <w:lang w:eastAsia="pl-PL"/>
        </w:rPr>
        <w:t>..</w:t>
      </w:r>
      <w:r>
        <w:rPr>
          <w:sz w:val="24"/>
          <w:szCs w:val="24"/>
          <w:lang w:eastAsia="pl-PL"/>
        </w:rPr>
        <w:t>……………………………………………….</w:t>
      </w:r>
      <w:r w:rsidR="009D2B32">
        <w:rPr>
          <w:sz w:val="24"/>
          <w:szCs w:val="24"/>
          <w:lang w:eastAsia="pl-PL"/>
        </w:rPr>
        <w:t xml:space="preserve">. 9 </w:t>
      </w:r>
      <w:r>
        <w:rPr>
          <w:sz w:val="24"/>
          <w:szCs w:val="24"/>
          <w:lang w:eastAsia="pl-PL"/>
        </w:rPr>
        <w:t>1.4. Wychowanie ……………………………………………………………………………………………………………</w:t>
      </w:r>
      <w:r w:rsidR="009D2B32">
        <w:rPr>
          <w:sz w:val="24"/>
          <w:szCs w:val="24"/>
          <w:lang w:eastAsia="pl-PL"/>
        </w:rPr>
        <w:t>.</w:t>
      </w:r>
      <w:r>
        <w:rPr>
          <w:sz w:val="24"/>
          <w:szCs w:val="24"/>
          <w:lang w:eastAsia="pl-PL"/>
        </w:rPr>
        <w:t>…</w:t>
      </w:r>
      <w:r w:rsidR="00FB14D8">
        <w:rPr>
          <w:sz w:val="24"/>
          <w:szCs w:val="24"/>
          <w:lang w:eastAsia="pl-PL"/>
        </w:rPr>
        <w:t xml:space="preserve"> </w:t>
      </w:r>
      <w:r w:rsidR="009D2B32">
        <w:rPr>
          <w:sz w:val="24"/>
          <w:szCs w:val="24"/>
          <w:lang w:eastAsia="pl-PL"/>
        </w:rPr>
        <w:t>10</w:t>
      </w:r>
    </w:p>
    <w:p w14:paraId="22554965" w14:textId="2DCBB2A8" w:rsidR="002C0B51" w:rsidRDefault="002C0B51">
      <w:pPr>
        <w:pStyle w:val="Spistreci2"/>
        <w:tabs>
          <w:tab w:val="right" w:leader="dot" w:pos="9061"/>
        </w:tabs>
      </w:pPr>
      <w:r>
        <w:t>2.  DANE PODSTAWOWE  O   GMINIE ..……………………</w:t>
      </w:r>
      <w:r w:rsidR="00FB14D8">
        <w:t>..</w:t>
      </w:r>
      <w:r>
        <w:t>………………………………………………………</w:t>
      </w:r>
      <w:r w:rsidR="00FB14D8">
        <w:t xml:space="preserve">  </w:t>
      </w:r>
      <w:r>
        <w:t>1</w:t>
      </w:r>
      <w:r w:rsidR="009D2B32">
        <w:t>1</w:t>
      </w:r>
    </w:p>
    <w:p w14:paraId="76800B7E" w14:textId="16FD7F8B" w:rsidR="00B11F99" w:rsidRDefault="002C0B51">
      <w:pPr>
        <w:pStyle w:val="Spistreci2"/>
        <w:tabs>
          <w:tab w:val="right" w:leader="dot" w:pos="9061"/>
        </w:tabs>
      </w:pPr>
      <w:r>
        <w:t>2.1. Struktura wiekowa  …………………………..</w:t>
      </w:r>
      <w:r w:rsidR="00B11F99">
        <w:t>……………………………………………………………………</w:t>
      </w:r>
      <w:r w:rsidR="00FB14D8">
        <w:t>…</w:t>
      </w:r>
      <w:r w:rsidR="009D2B32">
        <w:t>.</w:t>
      </w:r>
      <w:r w:rsidR="00FB14D8">
        <w:t xml:space="preserve">  </w:t>
      </w:r>
      <w:r w:rsidR="00B11F99">
        <w:t>1</w:t>
      </w:r>
      <w:r w:rsidR="009D2B32">
        <w:t>1</w:t>
      </w:r>
    </w:p>
    <w:p w14:paraId="2945CED8" w14:textId="6D28AC1E" w:rsidR="00B11F99" w:rsidRPr="00A70496" w:rsidRDefault="002C0B51" w:rsidP="00A91C52">
      <w:pPr>
        <w:spacing w:line="360" w:lineRule="auto"/>
        <w:rPr>
          <w:sz w:val="24"/>
          <w:szCs w:val="24"/>
          <w:lang w:eastAsia="pl-PL"/>
        </w:rPr>
      </w:pPr>
      <w:r>
        <w:rPr>
          <w:sz w:val="24"/>
          <w:szCs w:val="24"/>
          <w:lang w:eastAsia="pl-PL"/>
        </w:rPr>
        <w:t>2.2</w:t>
      </w:r>
      <w:r w:rsidR="00B11F99" w:rsidRPr="00A70496">
        <w:rPr>
          <w:sz w:val="24"/>
          <w:szCs w:val="24"/>
          <w:lang w:eastAsia="pl-PL"/>
        </w:rPr>
        <w:t xml:space="preserve"> </w:t>
      </w:r>
      <w:r>
        <w:rPr>
          <w:sz w:val="24"/>
          <w:szCs w:val="24"/>
          <w:lang w:eastAsia="pl-PL"/>
        </w:rPr>
        <w:t xml:space="preserve"> Edukacja i wychowanie  </w:t>
      </w:r>
      <w:r w:rsidR="00FB14D8">
        <w:rPr>
          <w:sz w:val="24"/>
          <w:szCs w:val="24"/>
          <w:lang w:eastAsia="pl-PL"/>
        </w:rPr>
        <w:t xml:space="preserve"> </w:t>
      </w:r>
      <w:r>
        <w:rPr>
          <w:sz w:val="24"/>
          <w:szCs w:val="24"/>
          <w:lang w:eastAsia="pl-PL"/>
        </w:rPr>
        <w:t>..</w:t>
      </w:r>
      <w:r w:rsidR="00B11F99" w:rsidRPr="00A70496">
        <w:rPr>
          <w:sz w:val="24"/>
          <w:szCs w:val="24"/>
          <w:lang w:eastAsia="pl-PL"/>
        </w:rPr>
        <w:t>…………………………………………………………………………………</w:t>
      </w:r>
      <w:r>
        <w:rPr>
          <w:sz w:val="24"/>
          <w:szCs w:val="24"/>
          <w:lang w:eastAsia="pl-PL"/>
        </w:rPr>
        <w:t>……</w:t>
      </w:r>
      <w:r w:rsidR="00B11F99" w:rsidRPr="00A70496">
        <w:rPr>
          <w:sz w:val="24"/>
          <w:szCs w:val="24"/>
          <w:lang w:eastAsia="pl-PL"/>
        </w:rPr>
        <w:t>…</w:t>
      </w:r>
      <w:r w:rsidR="00FB14D8">
        <w:rPr>
          <w:sz w:val="24"/>
          <w:szCs w:val="24"/>
          <w:lang w:eastAsia="pl-PL"/>
        </w:rPr>
        <w:t xml:space="preserve">..  </w:t>
      </w:r>
      <w:r w:rsidR="00B11F99" w:rsidRPr="00A70496">
        <w:rPr>
          <w:sz w:val="24"/>
          <w:szCs w:val="24"/>
          <w:lang w:eastAsia="pl-PL"/>
        </w:rPr>
        <w:t>1</w:t>
      </w:r>
      <w:r w:rsidR="009D2B32">
        <w:rPr>
          <w:sz w:val="24"/>
          <w:szCs w:val="24"/>
          <w:lang w:eastAsia="pl-PL"/>
        </w:rPr>
        <w:t>3</w:t>
      </w:r>
    </w:p>
    <w:p w14:paraId="761D07DC" w14:textId="66807541" w:rsidR="00B11F99" w:rsidRDefault="002C0B51" w:rsidP="00A91C52">
      <w:pPr>
        <w:spacing w:line="360" w:lineRule="auto"/>
        <w:rPr>
          <w:sz w:val="24"/>
          <w:szCs w:val="24"/>
          <w:lang w:eastAsia="pl-PL"/>
        </w:rPr>
      </w:pPr>
      <w:r>
        <w:rPr>
          <w:sz w:val="24"/>
          <w:szCs w:val="24"/>
          <w:lang w:eastAsia="pl-PL"/>
        </w:rPr>
        <w:t xml:space="preserve">3. PROBLEMY  DOSIĘGAJĄCE  DZIECI  I  ICH  RODZINY </w:t>
      </w:r>
      <w:r w:rsidR="00B11F99" w:rsidRPr="00A70496">
        <w:rPr>
          <w:sz w:val="24"/>
          <w:szCs w:val="24"/>
          <w:lang w:eastAsia="pl-PL"/>
        </w:rPr>
        <w:t>……………………………………………………</w:t>
      </w:r>
      <w:r w:rsidR="002023B0">
        <w:rPr>
          <w:sz w:val="24"/>
          <w:szCs w:val="24"/>
          <w:lang w:eastAsia="pl-PL"/>
        </w:rPr>
        <w:t>….</w:t>
      </w:r>
      <w:r w:rsidR="00FB14D8">
        <w:rPr>
          <w:sz w:val="24"/>
          <w:szCs w:val="24"/>
          <w:lang w:eastAsia="pl-PL"/>
        </w:rPr>
        <w:t xml:space="preserve">  </w:t>
      </w:r>
      <w:r>
        <w:rPr>
          <w:sz w:val="24"/>
          <w:szCs w:val="24"/>
          <w:lang w:eastAsia="pl-PL"/>
        </w:rPr>
        <w:t>1</w:t>
      </w:r>
      <w:r w:rsidR="009D2B32">
        <w:rPr>
          <w:sz w:val="24"/>
          <w:szCs w:val="24"/>
          <w:lang w:eastAsia="pl-PL"/>
        </w:rPr>
        <w:t>6</w:t>
      </w:r>
    </w:p>
    <w:p w14:paraId="2DA84B19" w14:textId="5E528CEB" w:rsidR="002C0B51" w:rsidRDefault="002C0B51" w:rsidP="00A91C52">
      <w:pPr>
        <w:spacing w:line="360" w:lineRule="auto"/>
        <w:rPr>
          <w:sz w:val="24"/>
          <w:szCs w:val="24"/>
          <w:lang w:eastAsia="pl-PL"/>
        </w:rPr>
      </w:pPr>
      <w:r>
        <w:rPr>
          <w:sz w:val="24"/>
          <w:szCs w:val="24"/>
          <w:lang w:eastAsia="pl-PL"/>
        </w:rPr>
        <w:t>3.1. Problemy na rynku pracy - bezrobocie ……………………………………………………………………</w:t>
      </w:r>
      <w:r w:rsidR="002023B0">
        <w:rPr>
          <w:sz w:val="24"/>
          <w:szCs w:val="24"/>
          <w:lang w:eastAsia="pl-PL"/>
        </w:rPr>
        <w:t xml:space="preserve">….  </w:t>
      </w:r>
      <w:r w:rsidR="00FB14D8">
        <w:rPr>
          <w:sz w:val="24"/>
          <w:szCs w:val="24"/>
          <w:lang w:eastAsia="pl-PL"/>
        </w:rPr>
        <w:t>1</w:t>
      </w:r>
      <w:r w:rsidR="009D2B32">
        <w:rPr>
          <w:sz w:val="24"/>
          <w:szCs w:val="24"/>
          <w:lang w:eastAsia="pl-PL"/>
        </w:rPr>
        <w:t>6</w:t>
      </w:r>
    </w:p>
    <w:p w14:paraId="3A75CEAE" w14:textId="14BE0574" w:rsidR="00FB14D8" w:rsidRDefault="00FB14D8" w:rsidP="00A91C52">
      <w:pPr>
        <w:spacing w:line="360" w:lineRule="auto"/>
        <w:rPr>
          <w:sz w:val="24"/>
          <w:szCs w:val="24"/>
          <w:lang w:eastAsia="pl-PL"/>
        </w:rPr>
      </w:pPr>
      <w:r>
        <w:rPr>
          <w:sz w:val="24"/>
          <w:szCs w:val="24"/>
          <w:lang w:eastAsia="pl-PL"/>
        </w:rPr>
        <w:t>3.2. Przemoc w rodzinie i uzależnienia ……………………………………………………………………………</w:t>
      </w:r>
      <w:r w:rsidR="002023B0">
        <w:rPr>
          <w:sz w:val="24"/>
          <w:szCs w:val="24"/>
          <w:lang w:eastAsia="pl-PL"/>
        </w:rPr>
        <w:t xml:space="preserve">…  </w:t>
      </w:r>
      <w:r>
        <w:rPr>
          <w:sz w:val="24"/>
          <w:szCs w:val="24"/>
          <w:lang w:eastAsia="pl-PL"/>
        </w:rPr>
        <w:t>1</w:t>
      </w:r>
      <w:r w:rsidR="009D2B32">
        <w:rPr>
          <w:sz w:val="24"/>
          <w:szCs w:val="24"/>
          <w:lang w:eastAsia="pl-PL"/>
        </w:rPr>
        <w:t>7</w:t>
      </w:r>
    </w:p>
    <w:p w14:paraId="68B2F7F6" w14:textId="3A43EADF" w:rsidR="00FB14D8" w:rsidRDefault="00FB14D8" w:rsidP="00A91C52">
      <w:pPr>
        <w:spacing w:line="360" w:lineRule="auto"/>
        <w:rPr>
          <w:sz w:val="24"/>
          <w:szCs w:val="24"/>
          <w:lang w:eastAsia="pl-PL"/>
        </w:rPr>
      </w:pPr>
      <w:r>
        <w:rPr>
          <w:sz w:val="24"/>
          <w:szCs w:val="24"/>
          <w:lang w:eastAsia="pl-PL"/>
        </w:rPr>
        <w:t>3.3. Przestępczość nieletnich ……………………………………………………………………………………………</w:t>
      </w:r>
      <w:r w:rsidR="002023B0">
        <w:rPr>
          <w:sz w:val="24"/>
          <w:szCs w:val="24"/>
          <w:lang w:eastAsia="pl-PL"/>
        </w:rPr>
        <w:t>.. 2</w:t>
      </w:r>
      <w:r w:rsidR="009D2B32">
        <w:rPr>
          <w:sz w:val="24"/>
          <w:szCs w:val="24"/>
          <w:lang w:eastAsia="pl-PL"/>
        </w:rPr>
        <w:t>1</w:t>
      </w:r>
    </w:p>
    <w:p w14:paraId="6394EBEF" w14:textId="53178022" w:rsidR="00FB14D8" w:rsidRPr="00A70496" w:rsidRDefault="00FB14D8" w:rsidP="00A91C52">
      <w:pPr>
        <w:spacing w:line="360" w:lineRule="auto"/>
        <w:rPr>
          <w:sz w:val="24"/>
          <w:szCs w:val="24"/>
          <w:lang w:eastAsia="pl-PL"/>
        </w:rPr>
      </w:pPr>
      <w:r>
        <w:rPr>
          <w:sz w:val="24"/>
          <w:szCs w:val="24"/>
          <w:lang w:eastAsia="pl-PL"/>
        </w:rPr>
        <w:t>3.4 Niewydolność wychowawcza rodziców ………………………………………………………………………</w:t>
      </w:r>
      <w:r w:rsidR="002023B0">
        <w:rPr>
          <w:sz w:val="24"/>
          <w:szCs w:val="24"/>
          <w:lang w:eastAsia="pl-PL"/>
        </w:rPr>
        <w:t xml:space="preserve">.. </w:t>
      </w:r>
      <w:r>
        <w:rPr>
          <w:sz w:val="24"/>
          <w:szCs w:val="24"/>
          <w:lang w:eastAsia="pl-PL"/>
        </w:rPr>
        <w:t>2</w:t>
      </w:r>
      <w:r w:rsidR="009D2B32">
        <w:rPr>
          <w:sz w:val="24"/>
          <w:szCs w:val="24"/>
          <w:lang w:eastAsia="pl-PL"/>
        </w:rPr>
        <w:t>2</w:t>
      </w:r>
    </w:p>
    <w:p w14:paraId="52C3897E" w14:textId="0360E82D" w:rsidR="00B11F99" w:rsidRPr="00A70496" w:rsidRDefault="00FB14D8" w:rsidP="00A91C52">
      <w:pPr>
        <w:spacing w:line="360" w:lineRule="auto"/>
        <w:rPr>
          <w:sz w:val="24"/>
          <w:szCs w:val="24"/>
          <w:lang w:eastAsia="pl-PL"/>
        </w:rPr>
      </w:pPr>
      <w:r>
        <w:rPr>
          <w:sz w:val="24"/>
          <w:szCs w:val="24"/>
          <w:lang w:eastAsia="pl-PL"/>
        </w:rPr>
        <w:t>4.</w:t>
      </w:r>
      <w:r w:rsidR="00B11F99" w:rsidRPr="00A70496">
        <w:rPr>
          <w:sz w:val="24"/>
          <w:szCs w:val="24"/>
          <w:lang w:eastAsia="pl-PL"/>
        </w:rPr>
        <w:t xml:space="preserve"> POMOC SPOŁECZNA i ŚWIAD</w:t>
      </w:r>
      <w:r w:rsidR="00A70496" w:rsidRPr="00A70496">
        <w:rPr>
          <w:sz w:val="24"/>
          <w:szCs w:val="24"/>
          <w:lang w:eastAsia="pl-PL"/>
        </w:rPr>
        <w:t>C</w:t>
      </w:r>
      <w:r w:rsidR="00B11F99" w:rsidRPr="00A70496">
        <w:rPr>
          <w:sz w:val="24"/>
          <w:szCs w:val="24"/>
          <w:lang w:eastAsia="pl-PL"/>
        </w:rPr>
        <w:t>ZENIA RODZINNE ………</w:t>
      </w:r>
      <w:r w:rsidR="002023B0">
        <w:rPr>
          <w:sz w:val="24"/>
          <w:szCs w:val="24"/>
          <w:lang w:eastAsia="pl-PL"/>
        </w:rPr>
        <w:t>…</w:t>
      </w:r>
      <w:r w:rsidR="00B11F99" w:rsidRPr="00A70496">
        <w:rPr>
          <w:sz w:val="24"/>
          <w:szCs w:val="24"/>
          <w:lang w:eastAsia="pl-PL"/>
        </w:rPr>
        <w:t>…………</w:t>
      </w:r>
      <w:r w:rsidR="002023B0">
        <w:rPr>
          <w:sz w:val="24"/>
          <w:szCs w:val="24"/>
          <w:lang w:eastAsia="pl-PL"/>
        </w:rPr>
        <w:t>…..</w:t>
      </w:r>
      <w:r w:rsidR="00B11F99" w:rsidRPr="00A70496">
        <w:rPr>
          <w:sz w:val="24"/>
          <w:szCs w:val="24"/>
          <w:lang w:eastAsia="pl-PL"/>
        </w:rPr>
        <w:t>……………………………</w:t>
      </w:r>
      <w:r w:rsidR="002023B0">
        <w:rPr>
          <w:sz w:val="24"/>
          <w:szCs w:val="24"/>
          <w:lang w:eastAsia="pl-PL"/>
        </w:rPr>
        <w:t>….</w:t>
      </w:r>
      <w:r w:rsidR="009D2B32">
        <w:rPr>
          <w:sz w:val="24"/>
          <w:szCs w:val="24"/>
          <w:lang w:eastAsia="pl-PL"/>
        </w:rPr>
        <w:t>.   24</w:t>
      </w:r>
    </w:p>
    <w:p w14:paraId="327E894E" w14:textId="1E078956" w:rsidR="000B04EA" w:rsidRPr="00385B6D" w:rsidRDefault="000B04EA" w:rsidP="00A91C52">
      <w:pPr>
        <w:pStyle w:val="Spistreci2"/>
        <w:tabs>
          <w:tab w:val="right" w:leader="dot" w:pos="9061"/>
        </w:tabs>
        <w:rPr>
          <w:rFonts w:asciiTheme="minorHAnsi" w:hAnsiTheme="minorHAnsi" w:cstheme="minorHAnsi"/>
          <w:b/>
          <w:noProof/>
        </w:rPr>
      </w:pPr>
      <w:r w:rsidRPr="00215566">
        <w:rPr>
          <w:rFonts w:asciiTheme="minorHAnsi" w:hAnsiTheme="minorHAnsi" w:cstheme="minorHAnsi"/>
          <w:b/>
        </w:rPr>
        <w:t>I</w:t>
      </w:r>
      <w:r w:rsidR="00B11F99">
        <w:rPr>
          <w:rFonts w:asciiTheme="minorHAnsi" w:hAnsiTheme="minorHAnsi" w:cstheme="minorHAnsi"/>
          <w:b/>
        </w:rPr>
        <w:t>I</w:t>
      </w:r>
      <w:r w:rsidRPr="00215566">
        <w:rPr>
          <w:rFonts w:asciiTheme="minorHAnsi" w:hAnsiTheme="minorHAnsi" w:cstheme="minorHAnsi"/>
          <w:b/>
        </w:rPr>
        <w:t xml:space="preserve">I . </w:t>
      </w:r>
      <w:r w:rsidRPr="00215566">
        <w:rPr>
          <w:rFonts w:asciiTheme="minorHAnsi" w:hAnsiTheme="minorHAnsi" w:cstheme="minorHAnsi"/>
          <w:b/>
          <w:noProof/>
        </w:rPr>
        <w:t xml:space="preserve">ORGANIZACJA  WSPARCIA  RODZINY      </w:t>
      </w:r>
      <w:r w:rsidRPr="00215566">
        <w:rPr>
          <w:rFonts w:asciiTheme="minorHAnsi" w:hAnsiTheme="minorHAnsi" w:cstheme="minorHAnsi"/>
          <w:noProof/>
        </w:rPr>
        <w:t>……………………………………………………………………</w:t>
      </w:r>
      <w:r w:rsidR="002023B0">
        <w:rPr>
          <w:rFonts w:asciiTheme="minorHAnsi" w:hAnsiTheme="minorHAnsi" w:cstheme="minorHAnsi"/>
          <w:noProof/>
        </w:rPr>
        <w:t xml:space="preserve">.  </w:t>
      </w:r>
      <w:r w:rsidR="00B11F99" w:rsidRPr="00385B6D">
        <w:rPr>
          <w:rFonts w:asciiTheme="minorHAnsi" w:hAnsiTheme="minorHAnsi" w:cstheme="minorHAnsi"/>
          <w:b/>
          <w:noProof/>
        </w:rPr>
        <w:t>2</w:t>
      </w:r>
      <w:r w:rsidR="009D2B32">
        <w:rPr>
          <w:rFonts w:asciiTheme="minorHAnsi" w:hAnsiTheme="minorHAnsi" w:cstheme="minorHAnsi"/>
          <w:b/>
          <w:noProof/>
        </w:rPr>
        <w:t>8</w:t>
      </w:r>
    </w:p>
    <w:p w14:paraId="3B6649B5" w14:textId="1C9BFE70" w:rsidR="00B11F99" w:rsidRDefault="000B04EA">
      <w:pPr>
        <w:pStyle w:val="Spistreci2"/>
        <w:tabs>
          <w:tab w:val="right" w:leader="dot" w:pos="9061"/>
        </w:tabs>
        <w:rPr>
          <w:rFonts w:asciiTheme="minorHAnsi" w:hAnsiTheme="minorHAnsi" w:cstheme="minorHAnsi"/>
          <w:noProof/>
        </w:rPr>
      </w:pPr>
      <w:r w:rsidRPr="00215566">
        <w:rPr>
          <w:rFonts w:asciiTheme="minorHAnsi" w:hAnsiTheme="minorHAnsi" w:cstheme="minorHAnsi"/>
          <w:noProof/>
        </w:rPr>
        <w:t>1. ZADANIA GMINY Z ZAKRESU WSPIERANIA  RODZINY…………………………………………………</w:t>
      </w:r>
      <w:r w:rsidR="002023B0">
        <w:rPr>
          <w:rFonts w:asciiTheme="minorHAnsi" w:hAnsiTheme="minorHAnsi" w:cstheme="minorHAnsi"/>
          <w:noProof/>
        </w:rPr>
        <w:t>…..  2</w:t>
      </w:r>
      <w:r w:rsidR="009D2B32">
        <w:rPr>
          <w:rFonts w:asciiTheme="minorHAnsi" w:hAnsiTheme="minorHAnsi" w:cstheme="minorHAnsi"/>
          <w:noProof/>
        </w:rPr>
        <w:t>9</w:t>
      </w:r>
    </w:p>
    <w:p w14:paraId="5E266C75" w14:textId="3BF49840" w:rsidR="00B11F99" w:rsidRDefault="00B11F99">
      <w:pPr>
        <w:pStyle w:val="Spistreci2"/>
        <w:tabs>
          <w:tab w:val="right" w:leader="dot" w:pos="9061"/>
        </w:tabs>
        <w:rPr>
          <w:rFonts w:asciiTheme="minorHAnsi" w:hAnsiTheme="minorHAnsi" w:cstheme="minorHAnsi"/>
          <w:noProof/>
        </w:rPr>
      </w:pPr>
      <w:r>
        <w:rPr>
          <w:rFonts w:asciiTheme="minorHAnsi" w:hAnsiTheme="minorHAnsi" w:cstheme="minorHAnsi"/>
          <w:noProof/>
        </w:rPr>
        <w:t>1.1 A</w:t>
      </w:r>
      <w:r w:rsidR="00FB14D8">
        <w:rPr>
          <w:rFonts w:asciiTheme="minorHAnsi" w:hAnsiTheme="minorHAnsi" w:cstheme="minorHAnsi"/>
          <w:noProof/>
        </w:rPr>
        <w:t>systent rodziny</w:t>
      </w:r>
      <w:r>
        <w:rPr>
          <w:rFonts w:asciiTheme="minorHAnsi" w:hAnsiTheme="minorHAnsi" w:cstheme="minorHAnsi"/>
          <w:noProof/>
        </w:rPr>
        <w:t xml:space="preserve"> </w:t>
      </w:r>
      <w:r w:rsidR="00FB14D8">
        <w:rPr>
          <w:rFonts w:asciiTheme="minorHAnsi" w:hAnsiTheme="minorHAnsi" w:cstheme="minorHAnsi"/>
          <w:noProof/>
        </w:rPr>
        <w:t>…..</w:t>
      </w:r>
      <w:r>
        <w:rPr>
          <w:rFonts w:asciiTheme="minorHAnsi" w:hAnsiTheme="minorHAnsi" w:cstheme="minorHAnsi"/>
          <w:noProof/>
        </w:rPr>
        <w:t>……………………………………………………………………………………………………</w:t>
      </w:r>
      <w:r w:rsidR="002023B0">
        <w:rPr>
          <w:rFonts w:asciiTheme="minorHAnsi" w:hAnsiTheme="minorHAnsi" w:cstheme="minorHAnsi"/>
          <w:noProof/>
        </w:rPr>
        <w:t xml:space="preserve">.  </w:t>
      </w:r>
      <w:r w:rsidR="009D2B32">
        <w:rPr>
          <w:rFonts w:asciiTheme="minorHAnsi" w:hAnsiTheme="minorHAnsi" w:cstheme="minorHAnsi"/>
          <w:noProof/>
        </w:rPr>
        <w:t>30</w:t>
      </w:r>
    </w:p>
    <w:p w14:paraId="031BBE31" w14:textId="536969BF" w:rsidR="00B11F99" w:rsidRDefault="00B11F99">
      <w:pPr>
        <w:pStyle w:val="Spistreci2"/>
        <w:tabs>
          <w:tab w:val="right" w:leader="dot" w:pos="9061"/>
        </w:tabs>
        <w:rPr>
          <w:rFonts w:asciiTheme="minorHAnsi" w:hAnsiTheme="minorHAnsi" w:cstheme="minorHAnsi"/>
          <w:noProof/>
        </w:rPr>
      </w:pPr>
      <w:r>
        <w:rPr>
          <w:rFonts w:asciiTheme="minorHAnsi" w:hAnsiTheme="minorHAnsi" w:cstheme="minorHAnsi"/>
          <w:noProof/>
        </w:rPr>
        <w:t>1.2 P</w:t>
      </w:r>
      <w:r w:rsidR="00FB14D8">
        <w:rPr>
          <w:rFonts w:asciiTheme="minorHAnsi" w:hAnsiTheme="minorHAnsi" w:cstheme="minorHAnsi"/>
          <w:noProof/>
        </w:rPr>
        <w:t xml:space="preserve">lacówka wsparcia dziennego </w:t>
      </w:r>
      <w:r>
        <w:rPr>
          <w:rFonts w:asciiTheme="minorHAnsi" w:hAnsiTheme="minorHAnsi" w:cstheme="minorHAnsi"/>
          <w:noProof/>
        </w:rPr>
        <w:t xml:space="preserve"> </w:t>
      </w:r>
      <w:r w:rsidR="00FB14D8">
        <w:rPr>
          <w:rFonts w:asciiTheme="minorHAnsi" w:hAnsiTheme="minorHAnsi" w:cstheme="minorHAnsi"/>
          <w:noProof/>
        </w:rPr>
        <w:t>……..</w:t>
      </w:r>
      <w:r>
        <w:rPr>
          <w:rFonts w:asciiTheme="minorHAnsi" w:hAnsiTheme="minorHAnsi" w:cstheme="minorHAnsi"/>
          <w:noProof/>
        </w:rPr>
        <w:t>……………………………………………………………………………</w:t>
      </w:r>
      <w:r w:rsidR="002023B0">
        <w:rPr>
          <w:rFonts w:asciiTheme="minorHAnsi" w:hAnsiTheme="minorHAnsi" w:cstheme="minorHAnsi"/>
          <w:noProof/>
        </w:rPr>
        <w:t xml:space="preserve">.. </w:t>
      </w:r>
      <w:r>
        <w:rPr>
          <w:rFonts w:asciiTheme="minorHAnsi" w:hAnsiTheme="minorHAnsi" w:cstheme="minorHAnsi"/>
          <w:noProof/>
        </w:rPr>
        <w:t>3</w:t>
      </w:r>
      <w:r w:rsidR="009D2B32">
        <w:rPr>
          <w:rFonts w:asciiTheme="minorHAnsi" w:hAnsiTheme="minorHAnsi" w:cstheme="minorHAnsi"/>
          <w:noProof/>
        </w:rPr>
        <w:t>4</w:t>
      </w:r>
    </w:p>
    <w:p w14:paraId="5A5C10AD" w14:textId="49593DC0" w:rsidR="00B11F99" w:rsidRDefault="00B11F99">
      <w:pPr>
        <w:pStyle w:val="Spistreci2"/>
        <w:tabs>
          <w:tab w:val="right" w:leader="dot" w:pos="9061"/>
        </w:tabs>
        <w:rPr>
          <w:rFonts w:asciiTheme="minorHAnsi" w:hAnsiTheme="minorHAnsi" w:cstheme="minorHAnsi"/>
          <w:noProof/>
        </w:rPr>
      </w:pPr>
      <w:r>
        <w:rPr>
          <w:rFonts w:asciiTheme="minorHAnsi" w:hAnsiTheme="minorHAnsi" w:cstheme="minorHAnsi"/>
          <w:noProof/>
        </w:rPr>
        <w:t>1.3 R</w:t>
      </w:r>
      <w:r w:rsidR="00FB14D8">
        <w:rPr>
          <w:rFonts w:asciiTheme="minorHAnsi" w:hAnsiTheme="minorHAnsi" w:cstheme="minorHAnsi"/>
          <w:noProof/>
        </w:rPr>
        <w:t xml:space="preserve">odzina wspierająca  </w:t>
      </w:r>
      <w:r>
        <w:rPr>
          <w:rFonts w:asciiTheme="minorHAnsi" w:hAnsiTheme="minorHAnsi" w:cstheme="minorHAnsi"/>
          <w:noProof/>
        </w:rPr>
        <w:t>……………………………………………………………………………………………</w:t>
      </w:r>
      <w:r w:rsidR="00FB14D8">
        <w:rPr>
          <w:rFonts w:asciiTheme="minorHAnsi" w:hAnsiTheme="minorHAnsi" w:cstheme="minorHAnsi"/>
          <w:noProof/>
        </w:rPr>
        <w:t>…</w:t>
      </w:r>
      <w:r w:rsidR="002023B0">
        <w:rPr>
          <w:rFonts w:asciiTheme="minorHAnsi" w:hAnsiTheme="minorHAnsi" w:cstheme="minorHAnsi"/>
          <w:noProof/>
        </w:rPr>
        <w:t xml:space="preserve">…… </w:t>
      </w:r>
      <w:r>
        <w:rPr>
          <w:rFonts w:asciiTheme="minorHAnsi" w:hAnsiTheme="minorHAnsi" w:cstheme="minorHAnsi"/>
          <w:noProof/>
        </w:rPr>
        <w:t>3</w:t>
      </w:r>
      <w:r w:rsidR="009D2B32">
        <w:rPr>
          <w:rFonts w:asciiTheme="minorHAnsi" w:hAnsiTheme="minorHAnsi" w:cstheme="minorHAnsi"/>
          <w:noProof/>
        </w:rPr>
        <w:t>5</w:t>
      </w:r>
    </w:p>
    <w:p w14:paraId="18F8A381" w14:textId="222443F8" w:rsidR="00385B6D" w:rsidRDefault="00B11F99">
      <w:pPr>
        <w:pStyle w:val="Spistreci2"/>
        <w:tabs>
          <w:tab w:val="right" w:leader="dot" w:pos="9061"/>
        </w:tabs>
        <w:rPr>
          <w:rFonts w:asciiTheme="minorHAnsi" w:hAnsiTheme="minorHAnsi" w:cstheme="minorHAnsi"/>
          <w:noProof/>
        </w:rPr>
      </w:pPr>
      <w:r>
        <w:rPr>
          <w:rFonts w:asciiTheme="minorHAnsi" w:hAnsiTheme="minorHAnsi" w:cstheme="minorHAnsi"/>
          <w:noProof/>
        </w:rPr>
        <w:t>1.4 P</w:t>
      </w:r>
      <w:r w:rsidR="00FB14D8">
        <w:rPr>
          <w:rFonts w:asciiTheme="minorHAnsi" w:hAnsiTheme="minorHAnsi" w:cstheme="minorHAnsi"/>
          <w:noProof/>
        </w:rPr>
        <w:t>artycypacja w kosztach utrzymania dzieci z Gminy Gorzyce umieszczonych w pieczy zastępczej  ………………..</w:t>
      </w:r>
      <w:r w:rsidR="00385B6D">
        <w:rPr>
          <w:rFonts w:asciiTheme="minorHAnsi" w:hAnsiTheme="minorHAnsi" w:cstheme="minorHAnsi"/>
          <w:noProof/>
        </w:rPr>
        <w:t>…………………………………………………………………………………………………</w:t>
      </w:r>
      <w:r w:rsidR="00FB14D8">
        <w:rPr>
          <w:rFonts w:asciiTheme="minorHAnsi" w:hAnsiTheme="minorHAnsi" w:cstheme="minorHAnsi"/>
          <w:noProof/>
        </w:rPr>
        <w:t>…</w:t>
      </w:r>
      <w:r w:rsidR="002023B0">
        <w:rPr>
          <w:rFonts w:asciiTheme="minorHAnsi" w:hAnsiTheme="minorHAnsi" w:cstheme="minorHAnsi"/>
          <w:noProof/>
        </w:rPr>
        <w:t xml:space="preserve">…. </w:t>
      </w:r>
      <w:r w:rsidR="00385B6D">
        <w:rPr>
          <w:rFonts w:asciiTheme="minorHAnsi" w:hAnsiTheme="minorHAnsi" w:cstheme="minorHAnsi"/>
          <w:noProof/>
        </w:rPr>
        <w:t>3</w:t>
      </w:r>
      <w:r w:rsidR="009D2B32">
        <w:rPr>
          <w:rFonts w:asciiTheme="minorHAnsi" w:hAnsiTheme="minorHAnsi" w:cstheme="minorHAnsi"/>
          <w:noProof/>
        </w:rPr>
        <w:t>5</w:t>
      </w:r>
    </w:p>
    <w:p w14:paraId="15A55080" w14:textId="78C61F9D" w:rsidR="003549F6" w:rsidRPr="00215566" w:rsidRDefault="00385B6D">
      <w:pPr>
        <w:pStyle w:val="Spistreci2"/>
        <w:tabs>
          <w:tab w:val="right" w:leader="dot" w:pos="9061"/>
        </w:tabs>
        <w:rPr>
          <w:rFonts w:asciiTheme="minorHAnsi" w:eastAsiaTheme="minorEastAsia" w:hAnsiTheme="minorHAnsi" w:cstheme="minorHAnsi"/>
          <w:bCs w:val="0"/>
          <w:noProof/>
          <w:sz w:val="22"/>
        </w:rPr>
      </w:pPr>
      <w:r>
        <w:rPr>
          <w:rFonts w:asciiTheme="minorHAnsi" w:hAnsiTheme="minorHAnsi" w:cstheme="minorHAnsi"/>
          <w:noProof/>
        </w:rPr>
        <w:t>1.5 U</w:t>
      </w:r>
      <w:r w:rsidR="00FB14D8">
        <w:rPr>
          <w:rFonts w:asciiTheme="minorHAnsi" w:hAnsiTheme="minorHAnsi" w:cstheme="minorHAnsi"/>
          <w:noProof/>
        </w:rPr>
        <w:t xml:space="preserve">stawa o wspieraniu kobiet w ciąży i rodziny </w:t>
      </w:r>
      <w:r>
        <w:rPr>
          <w:rFonts w:asciiTheme="minorHAnsi" w:hAnsiTheme="minorHAnsi" w:cstheme="minorHAnsi"/>
          <w:noProof/>
        </w:rPr>
        <w:t>"Z</w:t>
      </w:r>
      <w:r w:rsidR="00FB14D8">
        <w:rPr>
          <w:rFonts w:asciiTheme="minorHAnsi" w:hAnsiTheme="minorHAnsi" w:cstheme="minorHAnsi"/>
          <w:noProof/>
        </w:rPr>
        <w:t>a życiem</w:t>
      </w:r>
      <w:r>
        <w:rPr>
          <w:rFonts w:asciiTheme="minorHAnsi" w:hAnsiTheme="minorHAnsi" w:cstheme="minorHAnsi"/>
          <w:noProof/>
        </w:rPr>
        <w:t>" …</w:t>
      </w:r>
      <w:r w:rsidR="00FB14D8">
        <w:rPr>
          <w:rFonts w:asciiTheme="minorHAnsi" w:hAnsiTheme="minorHAnsi" w:cstheme="minorHAnsi"/>
          <w:noProof/>
        </w:rPr>
        <w:t>…………</w:t>
      </w:r>
      <w:r>
        <w:rPr>
          <w:rFonts w:asciiTheme="minorHAnsi" w:hAnsiTheme="minorHAnsi" w:cstheme="minorHAnsi"/>
          <w:noProof/>
        </w:rPr>
        <w:t>…………</w:t>
      </w:r>
      <w:r w:rsidR="002023B0">
        <w:rPr>
          <w:rFonts w:asciiTheme="minorHAnsi" w:hAnsiTheme="minorHAnsi" w:cstheme="minorHAnsi"/>
          <w:noProof/>
        </w:rPr>
        <w:t>…..</w:t>
      </w:r>
      <w:r>
        <w:rPr>
          <w:rFonts w:asciiTheme="minorHAnsi" w:hAnsiTheme="minorHAnsi" w:cstheme="minorHAnsi"/>
          <w:noProof/>
        </w:rPr>
        <w:t>…………</w:t>
      </w:r>
      <w:r w:rsidR="00FB14D8">
        <w:rPr>
          <w:rFonts w:asciiTheme="minorHAnsi" w:hAnsiTheme="minorHAnsi" w:cstheme="minorHAnsi"/>
          <w:noProof/>
        </w:rPr>
        <w:t>…</w:t>
      </w:r>
      <w:r w:rsidR="002023B0">
        <w:rPr>
          <w:rFonts w:asciiTheme="minorHAnsi" w:hAnsiTheme="minorHAnsi" w:cstheme="minorHAnsi"/>
          <w:noProof/>
        </w:rPr>
        <w:t xml:space="preserve">… </w:t>
      </w:r>
      <w:r w:rsidR="007F606E">
        <w:rPr>
          <w:rFonts w:asciiTheme="minorHAnsi" w:hAnsiTheme="minorHAnsi" w:cstheme="minorHAnsi"/>
          <w:noProof/>
        </w:rPr>
        <w:t>3</w:t>
      </w:r>
      <w:r w:rsidR="009D2B32">
        <w:rPr>
          <w:rFonts w:asciiTheme="minorHAnsi" w:hAnsiTheme="minorHAnsi" w:cstheme="minorHAnsi"/>
          <w:noProof/>
        </w:rPr>
        <w:t>7</w:t>
      </w:r>
    </w:p>
    <w:p w14:paraId="020E00AA" w14:textId="1E0CDC82" w:rsidR="003549F6" w:rsidRPr="00215566" w:rsidRDefault="000B04EA">
      <w:pPr>
        <w:pStyle w:val="Spistreci2"/>
        <w:tabs>
          <w:tab w:val="right" w:leader="dot" w:pos="9061"/>
        </w:tabs>
        <w:rPr>
          <w:rFonts w:asciiTheme="minorHAnsi" w:eastAsiaTheme="minorEastAsia" w:hAnsiTheme="minorHAnsi" w:cstheme="minorHAnsi"/>
          <w:bCs w:val="0"/>
          <w:noProof/>
          <w:sz w:val="22"/>
        </w:rPr>
      </w:pPr>
      <w:r w:rsidRPr="00215566">
        <w:rPr>
          <w:rFonts w:asciiTheme="minorHAnsi" w:hAnsiTheme="minorHAnsi" w:cstheme="minorHAnsi"/>
          <w:b/>
        </w:rPr>
        <w:t>IV. CELE  PROGRAMU</w:t>
      </w:r>
      <w:hyperlink w:anchor="_Toc482825417" w:history="1">
        <w:r w:rsidR="00385B6D">
          <w:rPr>
            <w:rFonts w:asciiTheme="minorHAnsi" w:hAnsiTheme="minorHAnsi" w:cstheme="minorHAnsi"/>
            <w:noProof/>
            <w:webHidden/>
          </w:rPr>
          <w:t>………………………………………………………………………………………………………</w:t>
        </w:r>
        <w:r w:rsidR="002023B0">
          <w:rPr>
            <w:rFonts w:asciiTheme="minorHAnsi" w:hAnsiTheme="minorHAnsi" w:cstheme="minorHAnsi"/>
            <w:noProof/>
            <w:webHidden/>
          </w:rPr>
          <w:t xml:space="preserve">.. </w:t>
        </w:r>
        <w:r w:rsidR="009D2B32" w:rsidRPr="009D2B32">
          <w:rPr>
            <w:rFonts w:asciiTheme="minorHAnsi" w:hAnsiTheme="minorHAnsi" w:cstheme="minorHAnsi"/>
            <w:b/>
            <w:bCs w:val="0"/>
            <w:noProof/>
            <w:webHidden/>
          </w:rPr>
          <w:t>40</w:t>
        </w:r>
      </w:hyperlink>
    </w:p>
    <w:p w14:paraId="6E3C3C24" w14:textId="7895AD06" w:rsidR="003549F6" w:rsidRPr="00215566" w:rsidRDefault="00EF3D4E">
      <w:pPr>
        <w:pStyle w:val="Spistreci2"/>
        <w:tabs>
          <w:tab w:val="right" w:leader="dot" w:pos="9061"/>
        </w:tabs>
        <w:rPr>
          <w:rFonts w:asciiTheme="minorHAnsi" w:eastAsiaTheme="minorEastAsia" w:hAnsiTheme="minorHAnsi" w:cstheme="minorHAnsi"/>
          <w:bCs w:val="0"/>
          <w:noProof/>
          <w:sz w:val="22"/>
        </w:rPr>
      </w:pPr>
      <w:r w:rsidRPr="00215566">
        <w:rPr>
          <w:rFonts w:asciiTheme="minorHAnsi" w:hAnsiTheme="minorHAnsi" w:cstheme="minorHAnsi"/>
          <w:b/>
        </w:rPr>
        <w:t>V</w:t>
      </w:r>
      <w:r w:rsidR="000B04EA" w:rsidRPr="00215566">
        <w:rPr>
          <w:rFonts w:asciiTheme="minorHAnsi" w:hAnsiTheme="minorHAnsi" w:cstheme="minorHAnsi"/>
          <w:b/>
        </w:rPr>
        <w:t xml:space="preserve">. ADRESACI   </w:t>
      </w:r>
      <w:r w:rsidRPr="00215566">
        <w:rPr>
          <w:rFonts w:asciiTheme="minorHAnsi" w:hAnsiTheme="minorHAnsi" w:cstheme="minorHAnsi"/>
          <w:b/>
        </w:rPr>
        <w:t>P</w:t>
      </w:r>
      <w:r w:rsidR="000B04EA" w:rsidRPr="00215566">
        <w:rPr>
          <w:rFonts w:asciiTheme="minorHAnsi" w:hAnsiTheme="minorHAnsi" w:cstheme="minorHAnsi"/>
          <w:b/>
        </w:rPr>
        <w:t>ROGRAMU…</w:t>
      </w:r>
      <w:r w:rsidRPr="00215566">
        <w:rPr>
          <w:rFonts w:asciiTheme="minorHAnsi" w:hAnsiTheme="minorHAnsi" w:cstheme="minorHAnsi"/>
          <w:b/>
        </w:rPr>
        <w:t>.</w:t>
      </w:r>
      <w:r w:rsidR="000B04EA" w:rsidRPr="00215566">
        <w:rPr>
          <w:rFonts w:asciiTheme="minorHAnsi" w:hAnsiTheme="minorHAnsi" w:cstheme="minorHAnsi"/>
        </w:rPr>
        <w:t>……………………………………………………………………………………………</w:t>
      </w:r>
      <w:r w:rsidR="002023B0">
        <w:rPr>
          <w:rFonts w:asciiTheme="minorHAnsi" w:hAnsiTheme="minorHAnsi" w:cstheme="minorHAnsi"/>
        </w:rPr>
        <w:t xml:space="preserve">  </w:t>
      </w:r>
      <w:r w:rsidR="00385B6D" w:rsidRPr="00385B6D">
        <w:rPr>
          <w:rFonts w:asciiTheme="minorHAnsi" w:hAnsiTheme="minorHAnsi" w:cstheme="minorHAnsi"/>
          <w:b/>
        </w:rPr>
        <w:t>4</w:t>
      </w:r>
      <w:r w:rsidR="009D2B32">
        <w:rPr>
          <w:rFonts w:asciiTheme="minorHAnsi" w:hAnsiTheme="minorHAnsi" w:cstheme="minorHAnsi"/>
          <w:b/>
        </w:rPr>
        <w:t>2</w:t>
      </w:r>
    </w:p>
    <w:p w14:paraId="17DC2EBD" w14:textId="3EA6FA13" w:rsidR="00385B6D" w:rsidRDefault="00EF3D4E">
      <w:pPr>
        <w:pStyle w:val="Spistreci2"/>
        <w:tabs>
          <w:tab w:val="right" w:leader="dot" w:pos="9061"/>
        </w:tabs>
        <w:rPr>
          <w:rStyle w:val="Hipercze"/>
          <w:rFonts w:asciiTheme="minorHAnsi" w:hAnsiTheme="minorHAnsi" w:cstheme="minorHAnsi"/>
          <w:noProof/>
        </w:rPr>
      </w:pPr>
      <w:r w:rsidRPr="00215566">
        <w:rPr>
          <w:rFonts w:asciiTheme="minorHAnsi" w:hAnsiTheme="minorHAnsi" w:cstheme="minorHAnsi"/>
          <w:b/>
        </w:rPr>
        <w:lastRenderedPageBreak/>
        <w:t>VI.</w:t>
      </w:r>
      <w:r w:rsidR="000B04EA" w:rsidRPr="00215566">
        <w:rPr>
          <w:rFonts w:asciiTheme="minorHAnsi" w:hAnsiTheme="minorHAnsi" w:cstheme="minorHAnsi"/>
          <w:b/>
        </w:rPr>
        <w:t xml:space="preserve"> ŻRÓDŁA  FINANSOWANIA  PROGRAMU</w:t>
      </w:r>
      <w:r w:rsidR="00B11F99">
        <w:fldChar w:fldCharType="begin"/>
      </w:r>
      <w:r w:rsidR="00B11F99">
        <w:instrText xml:space="preserve"> HYPERLINK \l "_Toc482825422" </w:instrText>
      </w:r>
      <w:r w:rsidR="00B11F99">
        <w:fldChar w:fldCharType="separate"/>
      </w:r>
      <w:r w:rsidR="000B04EA" w:rsidRPr="00215566">
        <w:rPr>
          <w:rStyle w:val="Hipercze"/>
          <w:rFonts w:asciiTheme="minorHAnsi" w:hAnsiTheme="minorHAnsi" w:cstheme="minorHAnsi"/>
          <w:noProof/>
        </w:rPr>
        <w:t xml:space="preserve"> </w:t>
      </w:r>
      <w:r w:rsidR="00385B6D">
        <w:rPr>
          <w:rStyle w:val="Hipercze"/>
          <w:rFonts w:asciiTheme="minorHAnsi" w:hAnsiTheme="minorHAnsi" w:cstheme="minorHAnsi"/>
          <w:noProof/>
        </w:rPr>
        <w:t>……………………………………………………………………</w:t>
      </w:r>
      <w:r w:rsidR="002023B0">
        <w:rPr>
          <w:rStyle w:val="Hipercze"/>
          <w:rFonts w:asciiTheme="minorHAnsi" w:hAnsiTheme="minorHAnsi" w:cstheme="minorHAnsi"/>
          <w:noProof/>
        </w:rPr>
        <w:t xml:space="preserve">… </w:t>
      </w:r>
      <w:r w:rsidR="00385B6D" w:rsidRPr="00385B6D">
        <w:rPr>
          <w:rStyle w:val="Hipercze"/>
          <w:rFonts w:asciiTheme="minorHAnsi" w:hAnsiTheme="minorHAnsi" w:cstheme="minorHAnsi"/>
          <w:b/>
          <w:noProof/>
        </w:rPr>
        <w:t>4</w:t>
      </w:r>
      <w:r w:rsidR="009D2B32">
        <w:rPr>
          <w:rStyle w:val="Hipercze"/>
          <w:rFonts w:asciiTheme="minorHAnsi" w:hAnsiTheme="minorHAnsi" w:cstheme="minorHAnsi"/>
          <w:b/>
          <w:noProof/>
        </w:rPr>
        <w:t>2</w:t>
      </w:r>
    </w:p>
    <w:p w14:paraId="74F9C43A" w14:textId="43345057" w:rsidR="00385B6D" w:rsidRDefault="00B11F99" w:rsidP="00385B6D">
      <w:pPr>
        <w:pStyle w:val="Spistreci2"/>
        <w:tabs>
          <w:tab w:val="right" w:leader="dot" w:pos="9061"/>
        </w:tabs>
        <w:rPr>
          <w:rFonts w:cstheme="minorHAnsi"/>
          <w:szCs w:val="24"/>
        </w:rPr>
      </w:pPr>
      <w:r>
        <w:rPr>
          <w:rFonts w:asciiTheme="minorHAnsi" w:hAnsiTheme="minorHAnsi" w:cstheme="minorHAnsi"/>
          <w:noProof/>
        </w:rPr>
        <w:fldChar w:fldCharType="end"/>
      </w:r>
      <w:r w:rsidR="00385B6D">
        <w:rPr>
          <w:rFonts w:asciiTheme="minorHAnsi" w:hAnsiTheme="minorHAnsi" w:cstheme="minorHAnsi"/>
          <w:b/>
          <w:noProof/>
        </w:rPr>
        <w:t xml:space="preserve">VII. </w:t>
      </w:r>
      <w:r w:rsidR="000B04EA" w:rsidRPr="00215566">
        <w:rPr>
          <w:rFonts w:cstheme="minorHAnsi"/>
          <w:b/>
          <w:szCs w:val="24"/>
        </w:rPr>
        <w:t>REALIZATOR I  PARTNERZY  PROGRAMU</w:t>
      </w:r>
      <w:r w:rsidR="00385B6D">
        <w:rPr>
          <w:rFonts w:cstheme="minorHAnsi"/>
          <w:b/>
          <w:szCs w:val="24"/>
        </w:rPr>
        <w:t>…………………………………………………………………</w:t>
      </w:r>
      <w:r w:rsidR="002023B0">
        <w:rPr>
          <w:rFonts w:cstheme="minorHAnsi"/>
          <w:b/>
          <w:szCs w:val="24"/>
        </w:rPr>
        <w:t xml:space="preserve">.  </w:t>
      </w:r>
      <w:r w:rsidR="00385B6D" w:rsidRPr="00385B6D">
        <w:rPr>
          <w:rFonts w:cstheme="minorHAnsi"/>
          <w:b/>
          <w:szCs w:val="24"/>
        </w:rPr>
        <w:t>4</w:t>
      </w:r>
      <w:r w:rsidR="009D2B32">
        <w:rPr>
          <w:rFonts w:cstheme="minorHAnsi"/>
          <w:b/>
          <w:szCs w:val="24"/>
        </w:rPr>
        <w:t>2</w:t>
      </w:r>
    </w:p>
    <w:p w14:paraId="2CE9CE6C" w14:textId="5EB909D1" w:rsidR="00385B6D" w:rsidRDefault="00385B6D" w:rsidP="00385B6D">
      <w:pPr>
        <w:pStyle w:val="Spistreci2"/>
        <w:tabs>
          <w:tab w:val="right" w:leader="dot" w:pos="9061"/>
        </w:tabs>
        <w:rPr>
          <w:rFonts w:cstheme="minorHAnsi"/>
          <w:b/>
          <w:szCs w:val="24"/>
        </w:rPr>
      </w:pPr>
      <w:r w:rsidRPr="00385B6D">
        <w:rPr>
          <w:rFonts w:cstheme="minorHAnsi"/>
          <w:b/>
          <w:szCs w:val="24"/>
        </w:rPr>
        <w:t>VIII.</w:t>
      </w:r>
      <w:r>
        <w:rPr>
          <w:rFonts w:cstheme="minorHAnsi"/>
          <w:b/>
          <w:szCs w:val="24"/>
        </w:rPr>
        <w:t xml:space="preserve"> HARMONOGRAM I CZAS REALIZACJI PROGRAMU …………………………………………………</w:t>
      </w:r>
      <w:r w:rsidR="002023B0">
        <w:rPr>
          <w:rFonts w:cstheme="minorHAnsi"/>
          <w:b/>
          <w:szCs w:val="24"/>
        </w:rPr>
        <w:t>.  4</w:t>
      </w:r>
      <w:r w:rsidR="009D2B32">
        <w:rPr>
          <w:rFonts w:cstheme="minorHAnsi"/>
          <w:b/>
          <w:szCs w:val="24"/>
        </w:rPr>
        <w:t>3</w:t>
      </w:r>
      <w:r w:rsidRPr="00385B6D">
        <w:rPr>
          <w:rFonts w:cstheme="minorHAnsi"/>
          <w:szCs w:val="24"/>
        </w:rPr>
        <w:t xml:space="preserve"> </w:t>
      </w:r>
      <w:r w:rsidR="00EF3D4E" w:rsidRPr="00385B6D">
        <w:rPr>
          <w:rFonts w:cstheme="minorHAnsi"/>
          <w:b/>
          <w:szCs w:val="24"/>
        </w:rPr>
        <w:t xml:space="preserve"> </w:t>
      </w:r>
    </w:p>
    <w:p w14:paraId="20A0C7B3" w14:textId="3D116385" w:rsidR="00385B6D" w:rsidRDefault="00385B6D">
      <w:pPr>
        <w:pStyle w:val="Spistreci1"/>
        <w:rPr>
          <w:rFonts w:asciiTheme="minorHAnsi" w:hAnsiTheme="minorHAnsi" w:cstheme="minorHAnsi"/>
        </w:rPr>
      </w:pPr>
      <w:r>
        <w:rPr>
          <w:rFonts w:asciiTheme="minorHAnsi" w:hAnsiTheme="minorHAnsi" w:cstheme="minorHAnsi"/>
        </w:rPr>
        <w:t xml:space="preserve">IX. WDROŻENIE, </w:t>
      </w:r>
      <w:r w:rsidR="00EF3D4E" w:rsidRPr="00215566">
        <w:rPr>
          <w:rFonts w:asciiTheme="minorHAnsi" w:hAnsiTheme="minorHAnsi" w:cstheme="minorHAnsi"/>
        </w:rPr>
        <w:t>MONITOR</w:t>
      </w:r>
      <w:r>
        <w:rPr>
          <w:rFonts w:asciiTheme="minorHAnsi" w:hAnsiTheme="minorHAnsi" w:cstheme="minorHAnsi"/>
        </w:rPr>
        <w:t xml:space="preserve">OWANIE </w:t>
      </w:r>
      <w:r w:rsidR="00EF3D4E" w:rsidRPr="00215566">
        <w:rPr>
          <w:rFonts w:asciiTheme="minorHAnsi" w:hAnsiTheme="minorHAnsi" w:cstheme="minorHAnsi"/>
        </w:rPr>
        <w:t>I EWALUACJA  PROGRAMU</w:t>
      </w:r>
      <w:r>
        <w:rPr>
          <w:rFonts w:asciiTheme="minorHAnsi" w:hAnsiTheme="minorHAnsi" w:cstheme="minorHAnsi"/>
        </w:rPr>
        <w:t xml:space="preserve"> …………………………………</w:t>
      </w:r>
      <w:r w:rsidR="00E463D2">
        <w:rPr>
          <w:rFonts w:asciiTheme="minorHAnsi" w:hAnsiTheme="minorHAnsi" w:cstheme="minorHAnsi"/>
        </w:rPr>
        <w:t>.</w:t>
      </w:r>
      <w:r w:rsidR="002023B0">
        <w:rPr>
          <w:rFonts w:asciiTheme="minorHAnsi" w:hAnsiTheme="minorHAnsi" w:cstheme="minorHAnsi"/>
        </w:rPr>
        <w:t xml:space="preserve">.  </w:t>
      </w:r>
      <w:r w:rsidRPr="00D67D0F">
        <w:rPr>
          <w:rFonts w:asciiTheme="minorHAnsi" w:hAnsiTheme="minorHAnsi" w:cstheme="minorHAnsi"/>
        </w:rPr>
        <w:t>4</w:t>
      </w:r>
      <w:r w:rsidR="009D2B32">
        <w:rPr>
          <w:rFonts w:asciiTheme="minorHAnsi" w:hAnsiTheme="minorHAnsi" w:cstheme="minorHAnsi"/>
        </w:rPr>
        <w:t>3</w:t>
      </w:r>
      <w:r w:rsidR="00EF3D4E" w:rsidRPr="00385B6D">
        <w:rPr>
          <w:rFonts w:asciiTheme="minorHAnsi" w:hAnsiTheme="minorHAnsi" w:cstheme="minorHAnsi"/>
          <w:b w:val="0"/>
        </w:rPr>
        <w:t xml:space="preserve"> </w:t>
      </w:r>
    </w:p>
    <w:p w14:paraId="5319D5EC" w14:textId="65C5E031" w:rsidR="003549F6" w:rsidRDefault="003549F6">
      <w:pPr>
        <w:pStyle w:val="Spistreci1"/>
        <w:rPr>
          <w:rFonts w:asciiTheme="minorHAnsi" w:eastAsiaTheme="minorEastAsia" w:hAnsiTheme="minorHAnsi" w:cstheme="minorHAnsi"/>
          <w:b w:val="0"/>
          <w:noProof/>
          <w:sz w:val="22"/>
          <w:lang w:eastAsia="pl-PL"/>
        </w:rPr>
      </w:pPr>
    </w:p>
    <w:p w14:paraId="7336B2D5" w14:textId="147778F6" w:rsidR="002023B0" w:rsidRDefault="002023B0" w:rsidP="002023B0">
      <w:pPr>
        <w:rPr>
          <w:lang w:eastAsia="pl-PL"/>
        </w:rPr>
      </w:pPr>
    </w:p>
    <w:p w14:paraId="46683847" w14:textId="2743DD80" w:rsidR="002023B0" w:rsidRDefault="002023B0" w:rsidP="002023B0">
      <w:pPr>
        <w:rPr>
          <w:lang w:eastAsia="pl-PL"/>
        </w:rPr>
      </w:pPr>
    </w:p>
    <w:p w14:paraId="71954BF1" w14:textId="364BF5B1" w:rsidR="002023B0" w:rsidRDefault="002023B0" w:rsidP="002023B0">
      <w:pPr>
        <w:rPr>
          <w:lang w:eastAsia="pl-PL"/>
        </w:rPr>
      </w:pPr>
    </w:p>
    <w:p w14:paraId="1B1D4D5C" w14:textId="4E2D95E4" w:rsidR="002023B0" w:rsidRDefault="002023B0" w:rsidP="002023B0">
      <w:pPr>
        <w:rPr>
          <w:lang w:eastAsia="pl-PL"/>
        </w:rPr>
      </w:pPr>
    </w:p>
    <w:p w14:paraId="45DC3301" w14:textId="2B9D8BC6" w:rsidR="002023B0" w:rsidRDefault="002023B0" w:rsidP="002023B0">
      <w:pPr>
        <w:rPr>
          <w:lang w:eastAsia="pl-PL"/>
        </w:rPr>
      </w:pPr>
    </w:p>
    <w:p w14:paraId="5607FFAC" w14:textId="0BE85409" w:rsidR="002023B0" w:rsidRDefault="002023B0" w:rsidP="002023B0">
      <w:pPr>
        <w:rPr>
          <w:lang w:eastAsia="pl-PL"/>
        </w:rPr>
      </w:pPr>
    </w:p>
    <w:p w14:paraId="6AEC9BFB" w14:textId="1228EDAA" w:rsidR="002023B0" w:rsidRDefault="002023B0" w:rsidP="002023B0">
      <w:pPr>
        <w:rPr>
          <w:lang w:eastAsia="pl-PL"/>
        </w:rPr>
      </w:pPr>
    </w:p>
    <w:p w14:paraId="47324170" w14:textId="6E0545BE" w:rsidR="002023B0" w:rsidRDefault="002023B0" w:rsidP="002023B0">
      <w:pPr>
        <w:rPr>
          <w:lang w:eastAsia="pl-PL"/>
        </w:rPr>
      </w:pPr>
    </w:p>
    <w:p w14:paraId="5B5184FB" w14:textId="61676DDE" w:rsidR="002023B0" w:rsidRDefault="002023B0" w:rsidP="002023B0">
      <w:pPr>
        <w:rPr>
          <w:lang w:eastAsia="pl-PL"/>
        </w:rPr>
      </w:pPr>
    </w:p>
    <w:p w14:paraId="57EED1F0" w14:textId="7FF8BA6D" w:rsidR="002023B0" w:rsidRDefault="002023B0" w:rsidP="002023B0">
      <w:pPr>
        <w:rPr>
          <w:lang w:eastAsia="pl-PL"/>
        </w:rPr>
      </w:pPr>
    </w:p>
    <w:p w14:paraId="0414EA6D" w14:textId="317210C5" w:rsidR="002023B0" w:rsidRDefault="002023B0" w:rsidP="002023B0">
      <w:pPr>
        <w:rPr>
          <w:lang w:eastAsia="pl-PL"/>
        </w:rPr>
      </w:pPr>
    </w:p>
    <w:p w14:paraId="7FFA1FBE" w14:textId="39A0B57C" w:rsidR="002023B0" w:rsidRDefault="002023B0" w:rsidP="002023B0">
      <w:pPr>
        <w:rPr>
          <w:lang w:eastAsia="pl-PL"/>
        </w:rPr>
      </w:pPr>
    </w:p>
    <w:p w14:paraId="655F1A74" w14:textId="0C86CE21" w:rsidR="002023B0" w:rsidRDefault="002023B0" w:rsidP="002023B0">
      <w:pPr>
        <w:rPr>
          <w:lang w:eastAsia="pl-PL"/>
        </w:rPr>
      </w:pPr>
    </w:p>
    <w:p w14:paraId="2A9E7060" w14:textId="1B49E90C" w:rsidR="002023B0" w:rsidRDefault="002023B0" w:rsidP="002023B0">
      <w:pPr>
        <w:rPr>
          <w:lang w:eastAsia="pl-PL"/>
        </w:rPr>
      </w:pPr>
    </w:p>
    <w:p w14:paraId="7D7E207C" w14:textId="6AB13EEA" w:rsidR="002023B0" w:rsidRDefault="002023B0" w:rsidP="002023B0">
      <w:pPr>
        <w:rPr>
          <w:lang w:eastAsia="pl-PL"/>
        </w:rPr>
      </w:pPr>
    </w:p>
    <w:p w14:paraId="2CC7793E" w14:textId="7B82F804" w:rsidR="002023B0" w:rsidRDefault="002023B0" w:rsidP="002023B0">
      <w:pPr>
        <w:rPr>
          <w:lang w:eastAsia="pl-PL"/>
        </w:rPr>
      </w:pPr>
    </w:p>
    <w:p w14:paraId="6A71B001" w14:textId="267A0EA0" w:rsidR="002023B0" w:rsidRDefault="002023B0" w:rsidP="002023B0">
      <w:pPr>
        <w:rPr>
          <w:lang w:eastAsia="pl-PL"/>
        </w:rPr>
      </w:pPr>
    </w:p>
    <w:p w14:paraId="338FD80F" w14:textId="30607950" w:rsidR="002023B0" w:rsidRDefault="002023B0" w:rsidP="002023B0">
      <w:pPr>
        <w:rPr>
          <w:lang w:eastAsia="pl-PL"/>
        </w:rPr>
      </w:pPr>
    </w:p>
    <w:p w14:paraId="001ABEF1" w14:textId="1D1BE4F7" w:rsidR="002023B0" w:rsidRDefault="002023B0" w:rsidP="002023B0">
      <w:pPr>
        <w:rPr>
          <w:lang w:eastAsia="pl-PL"/>
        </w:rPr>
      </w:pPr>
    </w:p>
    <w:p w14:paraId="522BA129" w14:textId="6ED28A6B" w:rsidR="002023B0" w:rsidRDefault="002023B0" w:rsidP="002023B0">
      <w:pPr>
        <w:rPr>
          <w:lang w:eastAsia="pl-PL"/>
        </w:rPr>
      </w:pPr>
    </w:p>
    <w:p w14:paraId="1E1513A0" w14:textId="299E9234" w:rsidR="002023B0" w:rsidRDefault="002023B0" w:rsidP="002023B0">
      <w:pPr>
        <w:rPr>
          <w:lang w:eastAsia="pl-PL"/>
        </w:rPr>
      </w:pPr>
    </w:p>
    <w:p w14:paraId="435BADC1" w14:textId="2F25AF4A" w:rsidR="002023B0" w:rsidRDefault="002023B0" w:rsidP="002023B0">
      <w:pPr>
        <w:rPr>
          <w:lang w:eastAsia="pl-PL"/>
        </w:rPr>
      </w:pPr>
    </w:p>
    <w:p w14:paraId="53C26C1E" w14:textId="64BAAA9D" w:rsidR="002023B0" w:rsidRDefault="002023B0" w:rsidP="002023B0">
      <w:pPr>
        <w:rPr>
          <w:lang w:eastAsia="pl-PL"/>
        </w:rPr>
      </w:pPr>
    </w:p>
    <w:p w14:paraId="68304291" w14:textId="1E76A658" w:rsidR="002023B0" w:rsidRDefault="002023B0" w:rsidP="002023B0">
      <w:pPr>
        <w:rPr>
          <w:lang w:eastAsia="pl-PL"/>
        </w:rPr>
      </w:pPr>
    </w:p>
    <w:p w14:paraId="48D84680" w14:textId="2C156FBF" w:rsidR="002023B0" w:rsidRDefault="002023B0" w:rsidP="002023B0">
      <w:pPr>
        <w:rPr>
          <w:lang w:eastAsia="pl-PL"/>
        </w:rPr>
      </w:pPr>
    </w:p>
    <w:p w14:paraId="4D6CC4A8" w14:textId="60C14BCD" w:rsidR="002023B0" w:rsidRDefault="002023B0" w:rsidP="002023B0">
      <w:pPr>
        <w:rPr>
          <w:lang w:eastAsia="pl-PL"/>
        </w:rPr>
      </w:pPr>
    </w:p>
    <w:p w14:paraId="7285F174" w14:textId="178CE442" w:rsidR="002023B0" w:rsidRDefault="002023B0" w:rsidP="002023B0">
      <w:pPr>
        <w:rPr>
          <w:lang w:eastAsia="pl-PL"/>
        </w:rPr>
      </w:pPr>
    </w:p>
    <w:p w14:paraId="131D67DC" w14:textId="6A261905" w:rsidR="002023B0" w:rsidRDefault="002023B0" w:rsidP="002023B0">
      <w:pPr>
        <w:rPr>
          <w:lang w:eastAsia="pl-PL"/>
        </w:rPr>
      </w:pPr>
    </w:p>
    <w:p w14:paraId="529AB433" w14:textId="13FFEB23" w:rsidR="002023B0" w:rsidRDefault="002023B0" w:rsidP="002023B0">
      <w:pPr>
        <w:rPr>
          <w:lang w:eastAsia="pl-PL"/>
        </w:rPr>
      </w:pPr>
    </w:p>
    <w:p w14:paraId="5BEC52B0" w14:textId="142D13E4" w:rsidR="002023B0" w:rsidRDefault="002023B0" w:rsidP="002023B0">
      <w:pPr>
        <w:rPr>
          <w:lang w:eastAsia="pl-PL"/>
        </w:rPr>
      </w:pPr>
    </w:p>
    <w:p w14:paraId="2060BF29" w14:textId="3A925D9D" w:rsidR="002023B0" w:rsidRDefault="002023B0" w:rsidP="002023B0">
      <w:pPr>
        <w:rPr>
          <w:lang w:eastAsia="pl-PL"/>
        </w:rPr>
      </w:pPr>
    </w:p>
    <w:p w14:paraId="1C1E2216" w14:textId="4B0E557F" w:rsidR="002023B0" w:rsidRDefault="002023B0" w:rsidP="002023B0">
      <w:pPr>
        <w:rPr>
          <w:lang w:eastAsia="pl-PL"/>
        </w:rPr>
      </w:pPr>
    </w:p>
    <w:p w14:paraId="7FF2C91E" w14:textId="201A77E4" w:rsidR="002023B0" w:rsidRDefault="002023B0" w:rsidP="002023B0">
      <w:pPr>
        <w:rPr>
          <w:lang w:eastAsia="pl-PL"/>
        </w:rPr>
      </w:pPr>
    </w:p>
    <w:p w14:paraId="32762033" w14:textId="78BE0B1B" w:rsidR="002023B0" w:rsidRDefault="002023B0" w:rsidP="002023B0">
      <w:pPr>
        <w:rPr>
          <w:lang w:eastAsia="pl-PL"/>
        </w:rPr>
      </w:pPr>
    </w:p>
    <w:p w14:paraId="2DBD0F0F" w14:textId="48F77CDA" w:rsidR="002023B0" w:rsidRDefault="002023B0" w:rsidP="002023B0">
      <w:pPr>
        <w:rPr>
          <w:lang w:eastAsia="pl-PL"/>
        </w:rPr>
      </w:pPr>
    </w:p>
    <w:p w14:paraId="597D9F32" w14:textId="43511F80" w:rsidR="002023B0" w:rsidRDefault="002023B0" w:rsidP="002023B0">
      <w:pPr>
        <w:rPr>
          <w:lang w:eastAsia="pl-PL"/>
        </w:rPr>
      </w:pPr>
    </w:p>
    <w:p w14:paraId="1A323F47" w14:textId="14B24F1A" w:rsidR="002023B0" w:rsidRDefault="002023B0" w:rsidP="002023B0">
      <w:pPr>
        <w:rPr>
          <w:lang w:eastAsia="pl-PL"/>
        </w:rPr>
      </w:pPr>
    </w:p>
    <w:p w14:paraId="179156CA" w14:textId="3DBB3BA8" w:rsidR="002023B0" w:rsidRDefault="002023B0" w:rsidP="002023B0">
      <w:pPr>
        <w:rPr>
          <w:lang w:eastAsia="pl-PL"/>
        </w:rPr>
      </w:pPr>
    </w:p>
    <w:p w14:paraId="52EC5F51" w14:textId="5111849C" w:rsidR="002023B0" w:rsidRDefault="002023B0" w:rsidP="002023B0">
      <w:pPr>
        <w:rPr>
          <w:lang w:eastAsia="pl-PL"/>
        </w:rPr>
      </w:pPr>
    </w:p>
    <w:p w14:paraId="28193AE0" w14:textId="77777777" w:rsidR="002023B0" w:rsidRDefault="002023B0" w:rsidP="002023B0">
      <w:pPr>
        <w:rPr>
          <w:lang w:eastAsia="pl-PL"/>
        </w:rPr>
      </w:pPr>
    </w:p>
    <w:p w14:paraId="2039DD35" w14:textId="66E7FB71" w:rsidR="002023B0" w:rsidRDefault="002023B0" w:rsidP="002023B0">
      <w:pPr>
        <w:rPr>
          <w:lang w:eastAsia="pl-PL"/>
        </w:rPr>
      </w:pPr>
    </w:p>
    <w:p w14:paraId="6CA5F8F0" w14:textId="77777777" w:rsidR="002023B0" w:rsidRPr="002023B0" w:rsidRDefault="002023B0" w:rsidP="002023B0">
      <w:pPr>
        <w:rPr>
          <w:lang w:eastAsia="pl-PL"/>
        </w:rPr>
      </w:pPr>
    </w:p>
    <w:p w14:paraId="2130ABE8" w14:textId="1BC09443" w:rsidR="00E3638B" w:rsidRDefault="00DF0569" w:rsidP="00EF3D4E">
      <w:pPr>
        <w:rPr>
          <w:rFonts w:cstheme="minorHAnsi"/>
          <w:b/>
          <w:sz w:val="28"/>
          <w:szCs w:val="28"/>
        </w:rPr>
      </w:pPr>
      <w:r w:rsidRPr="00215566">
        <w:rPr>
          <w:rFonts w:cstheme="minorHAnsi"/>
          <w:b/>
          <w:sz w:val="24"/>
        </w:rPr>
        <w:fldChar w:fldCharType="end"/>
      </w:r>
      <w:bookmarkStart w:id="1" w:name="_Toc482825403"/>
      <w:r w:rsidR="00E3638B" w:rsidRPr="00215566">
        <w:rPr>
          <w:rFonts w:cstheme="minorHAnsi"/>
          <w:b/>
          <w:sz w:val="28"/>
          <w:szCs w:val="28"/>
        </w:rPr>
        <w:t>WPROWADZENIE</w:t>
      </w:r>
      <w:bookmarkEnd w:id="1"/>
    </w:p>
    <w:p w14:paraId="46049320" w14:textId="072CEFB0" w:rsidR="006F2B54" w:rsidRDefault="006F2B54" w:rsidP="00EF3D4E">
      <w:pPr>
        <w:rPr>
          <w:rFonts w:cstheme="minorHAnsi"/>
          <w:b/>
          <w:sz w:val="28"/>
          <w:szCs w:val="28"/>
        </w:rPr>
      </w:pPr>
    </w:p>
    <w:p w14:paraId="65D7DE5C" w14:textId="49DE11A3" w:rsidR="006F2B54" w:rsidRPr="00215566" w:rsidRDefault="006F2B54" w:rsidP="006F2B54">
      <w:pPr>
        <w:spacing w:line="360" w:lineRule="auto"/>
        <w:ind w:firstLine="709"/>
        <w:jc w:val="both"/>
        <w:rPr>
          <w:rFonts w:cstheme="minorHAnsi"/>
          <w:sz w:val="24"/>
          <w:szCs w:val="24"/>
        </w:rPr>
      </w:pPr>
      <w:r w:rsidRPr="00215566">
        <w:rPr>
          <w:rFonts w:cstheme="minorHAnsi"/>
          <w:sz w:val="24"/>
          <w:szCs w:val="24"/>
        </w:rPr>
        <w:t xml:space="preserve">Obowiązek opracowania Gminnego Programu Wspierania Rodziny  wynika z art. 176  pkt 1 ustawy z dnia 9 czerwca 2011 r. o wspieraniu rodziny i systemie pieczy zastępczej  </w:t>
      </w:r>
      <w:r w:rsidRPr="00215566">
        <w:rPr>
          <w:rFonts w:cstheme="minorHAnsi"/>
          <w:sz w:val="24"/>
          <w:szCs w:val="24"/>
        </w:rPr>
        <w:br/>
        <w:t>(</w:t>
      </w:r>
      <w:r w:rsidR="00D44B04" w:rsidRPr="00215566">
        <w:rPr>
          <w:rFonts w:cstheme="minorHAnsi"/>
          <w:spacing w:val="-2"/>
          <w:sz w:val="24"/>
          <w:szCs w:val="24"/>
        </w:rPr>
        <w:t>t</w:t>
      </w:r>
      <w:r w:rsidR="00D44B04">
        <w:rPr>
          <w:rFonts w:cstheme="minorHAnsi"/>
          <w:spacing w:val="-2"/>
          <w:sz w:val="24"/>
          <w:szCs w:val="24"/>
        </w:rPr>
        <w:t>j</w:t>
      </w:r>
      <w:r w:rsidR="00D44B04" w:rsidRPr="00215566">
        <w:rPr>
          <w:rFonts w:cstheme="minorHAnsi"/>
          <w:spacing w:val="-2"/>
          <w:sz w:val="24"/>
          <w:szCs w:val="24"/>
        </w:rPr>
        <w:t>.</w:t>
      </w:r>
      <w:r w:rsidRPr="00215566">
        <w:rPr>
          <w:rFonts w:cstheme="minorHAnsi"/>
          <w:spacing w:val="-2"/>
          <w:sz w:val="24"/>
          <w:szCs w:val="24"/>
        </w:rPr>
        <w:t xml:space="preserve"> Dz. U. z 20</w:t>
      </w:r>
      <w:r>
        <w:rPr>
          <w:rFonts w:cstheme="minorHAnsi"/>
          <w:spacing w:val="-2"/>
          <w:sz w:val="24"/>
          <w:szCs w:val="24"/>
        </w:rPr>
        <w:t>20</w:t>
      </w:r>
      <w:r w:rsidRPr="00215566">
        <w:rPr>
          <w:rFonts w:cstheme="minorHAnsi"/>
          <w:spacing w:val="-2"/>
          <w:sz w:val="24"/>
          <w:szCs w:val="24"/>
        </w:rPr>
        <w:t xml:space="preserve"> r., poz. </w:t>
      </w:r>
      <w:r>
        <w:rPr>
          <w:rFonts w:cstheme="minorHAnsi"/>
          <w:spacing w:val="-2"/>
          <w:sz w:val="24"/>
          <w:szCs w:val="24"/>
        </w:rPr>
        <w:t>821</w:t>
      </w:r>
      <w:r w:rsidRPr="00215566">
        <w:rPr>
          <w:rFonts w:cstheme="minorHAnsi"/>
          <w:spacing w:val="-2"/>
          <w:sz w:val="24"/>
          <w:szCs w:val="24"/>
        </w:rPr>
        <w:t xml:space="preserve"> ), </w:t>
      </w:r>
      <w:r w:rsidRPr="00215566">
        <w:rPr>
          <w:rFonts w:cstheme="minorHAnsi"/>
          <w:sz w:val="24"/>
          <w:szCs w:val="24"/>
        </w:rPr>
        <w:t xml:space="preserve">który </w:t>
      </w:r>
      <w:r w:rsidRPr="00215566">
        <w:rPr>
          <w:rFonts w:cstheme="minorHAnsi"/>
          <w:bCs/>
          <w:sz w:val="24"/>
          <w:szCs w:val="24"/>
        </w:rPr>
        <w:t>w ramach zadań własnych gminy przewiduje „opracowanie i realizację 3 – letnich gminnych programów wspierania rodziny</w:t>
      </w:r>
      <w:r w:rsidRPr="00215566">
        <w:rPr>
          <w:rFonts w:cstheme="minorHAnsi"/>
          <w:sz w:val="24"/>
          <w:szCs w:val="24"/>
        </w:rPr>
        <w:t>”.</w:t>
      </w:r>
    </w:p>
    <w:p w14:paraId="201155E2" w14:textId="137B0953" w:rsidR="006336E0" w:rsidRDefault="00B87E51" w:rsidP="00A63513">
      <w:pPr>
        <w:spacing w:line="360" w:lineRule="auto"/>
        <w:jc w:val="both"/>
        <w:rPr>
          <w:rFonts w:eastAsia="Arial Unicode MS" w:cstheme="minorHAnsi"/>
          <w:b/>
          <w:bCs/>
          <w:i/>
          <w:iCs/>
          <w:sz w:val="24"/>
          <w:szCs w:val="24"/>
        </w:rPr>
      </w:pPr>
      <w:r w:rsidRPr="00215566">
        <w:rPr>
          <w:rFonts w:eastAsia="Arial Unicode MS" w:cstheme="minorHAnsi"/>
          <w:sz w:val="24"/>
          <w:szCs w:val="24"/>
        </w:rPr>
        <w:t xml:space="preserve">   </w:t>
      </w:r>
      <w:r w:rsidR="00750AE1" w:rsidRPr="00215566">
        <w:rPr>
          <w:rFonts w:eastAsia="Arial Unicode MS" w:cstheme="minorHAnsi"/>
          <w:sz w:val="24"/>
          <w:szCs w:val="24"/>
        </w:rPr>
        <w:t xml:space="preserve">       Wstęp do </w:t>
      </w:r>
      <w:r w:rsidR="006F2B54">
        <w:rPr>
          <w:rFonts w:eastAsia="Arial Unicode MS" w:cstheme="minorHAnsi"/>
          <w:sz w:val="24"/>
          <w:szCs w:val="24"/>
        </w:rPr>
        <w:t>cytowanej na wstępie ustawy brz</w:t>
      </w:r>
      <w:r w:rsidR="00750AE1" w:rsidRPr="00215566">
        <w:rPr>
          <w:rFonts w:eastAsia="Arial Unicode MS" w:cstheme="minorHAnsi"/>
          <w:sz w:val="24"/>
          <w:szCs w:val="24"/>
        </w:rPr>
        <w:t>mi „</w:t>
      </w:r>
      <w:r w:rsidR="00A63513" w:rsidRPr="00215566">
        <w:rPr>
          <w:rFonts w:eastAsia="Arial Unicode MS" w:cstheme="minorHAnsi"/>
          <w:sz w:val="24"/>
          <w:szCs w:val="24"/>
        </w:rPr>
        <w:t xml:space="preserve"> </w:t>
      </w:r>
      <w:r w:rsidR="00A63513" w:rsidRPr="006336E0">
        <w:rPr>
          <w:rFonts w:eastAsia="Arial Unicode MS" w:cstheme="minorHAnsi"/>
          <w:b/>
          <w:bCs/>
          <w:i/>
          <w:iCs/>
          <w:sz w:val="24"/>
          <w:szCs w:val="24"/>
        </w:rPr>
        <w:t xml:space="preserve">Dla dobra dzieci, które potrzebują szczególnej ochrony i pomocy ze strony dorosłych, środowiska rodzinnego, atmosfery szczęścia, miłości i zrozumienia, w trosce o ich harmonijny rozwój i przyszłą samodzielność życiową, dla zapewnienia ochrony przysługujących im praw i wolności, dla dobra rodziny, która jest podstawową komórką społeczeństwa oraz naturalnym środowiskiem rozwoju, </w:t>
      </w:r>
      <w:r w:rsidR="006F2B54">
        <w:rPr>
          <w:rFonts w:eastAsia="Arial Unicode MS" w:cstheme="minorHAnsi"/>
          <w:b/>
          <w:bCs/>
          <w:i/>
          <w:iCs/>
          <w:sz w:val="24"/>
          <w:szCs w:val="24"/>
        </w:rPr>
        <w:br/>
      </w:r>
      <w:r w:rsidR="00A63513" w:rsidRPr="006336E0">
        <w:rPr>
          <w:rFonts w:eastAsia="Arial Unicode MS" w:cstheme="minorHAnsi"/>
          <w:b/>
          <w:bCs/>
          <w:i/>
          <w:iCs/>
          <w:sz w:val="24"/>
          <w:szCs w:val="24"/>
        </w:rPr>
        <w:t>i dobra wszystkich ich członków, a w szczególności dzieci, w przekonaniu, że skuteczna pomoc dla rodziny przeżywającej trudności w opiekowaniu się i wychowywaniu dzieci oraz skuteczna ochrona dzieci i pomoc dla nich może być osiągnięta przez współpracę wszystkich osób, instytucji i organizacji pracujących z dziećmi i rodzicami”.</w:t>
      </w:r>
    </w:p>
    <w:p w14:paraId="4AC2ACDF" w14:textId="46EFC2CA" w:rsidR="00A152AE" w:rsidRDefault="006F2B54" w:rsidP="00A63513">
      <w:pPr>
        <w:spacing w:line="360" w:lineRule="auto"/>
        <w:jc w:val="both"/>
        <w:rPr>
          <w:rFonts w:eastAsia="Arial Unicode MS" w:cstheme="minorHAnsi"/>
          <w:sz w:val="24"/>
          <w:szCs w:val="24"/>
        </w:rPr>
      </w:pPr>
      <w:r>
        <w:rPr>
          <w:rFonts w:eastAsia="Arial Unicode MS" w:cstheme="minorHAnsi"/>
          <w:sz w:val="24"/>
          <w:szCs w:val="24"/>
        </w:rPr>
        <w:t xml:space="preserve">          </w:t>
      </w:r>
      <w:r w:rsidR="006336E0">
        <w:rPr>
          <w:rFonts w:eastAsia="Arial Unicode MS" w:cstheme="minorHAnsi"/>
          <w:sz w:val="24"/>
          <w:szCs w:val="24"/>
        </w:rPr>
        <w:t>Kluczową rolę w</w:t>
      </w:r>
      <w:r w:rsidR="00A152AE">
        <w:rPr>
          <w:rFonts w:eastAsia="Arial Unicode MS" w:cstheme="minorHAnsi"/>
          <w:sz w:val="24"/>
          <w:szCs w:val="24"/>
        </w:rPr>
        <w:t xml:space="preserve"> </w:t>
      </w:r>
      <w:r w:rsidR="006336E0">
        <w:rPr>
          <w:rFonts w:eastAsia="Arial Unicode MS" w:cstheme="minorHAnsi"/>
          <w:sz w:val="24"/>
          <w:szCs w:val="24"/>
        </w:rPr>
        <w:t xml:space="preserve">życiu każdego człowieka odgrywa rodzina. Jest ona podstawowym </w:t>
      </w:r>
      <w:r w:rsidR="00A63513" w:rsidRPr="00215566">
        <w:rPr>
          <w:rFonts w:eastAsia="Arial Unicode MS" w:cstheme="minorHAnsi"/>
          <w:sz w:val="24"/>
          <w:szCs w:val="24"/>
        </w:rPr>
        <w:t xml:space="preserve"> środowiskiem</w:t>
      </w:r>
      <w:r w:rsidR="00A152AE">
        <w:rPr>
          <w:rFonts w:eastAsia="Arial Unicode MS" w:cstheme="minorHAnsi"/>
          <w:sz w:val="24"/>
          <w:szCs w:val="24"/>
        </w:rPr>
        <w:t xml:space="preserve"> życia dziecka i od jej atmosfery, realizowanych przez nią funkcji i wartości zależy jakimi osobami staną się w życiu dorosłym dzieci w niej dorastające. Ogromny wpływ na rozwój dzieci mają przede wszystkim najbliższe osoby, które uczestniczą w procesie wychowania. </w:t>
      </w:r>
    </w:p>
    <w:p w14:paraId="1D449716" w14:textId="6F4DAA77" w:rsidR="00A63513" w:rsidRPr="00215566" w:rsidRDefault="00A152AE" w:rsidP="00A63513">
      <w:pPr>
        <w:spacing w:line="360" w:lineRule="auto"/>
        <w:jc w:val="both"/>
        <w:rPr>
          <w:rFonts w:eastAsia="Arial Unicode MS" w:cstheme="minorHAnsi"/>
          <w:sz w:val="24"/>
          <w:szCs w:val="24"/>
        </w:rPr>
      </w:pPr>
      <w:r>
        <w:rPr>
          <w:rFonts w:eastAsia="Arial Unicode MS" w:cstheme="minorHAnsi"/>
          <w:sz w:val="24"/>
          <w:szCs w:val="24"/>
        </w:rPr>
        <w:t>Rodzice zobowiązani są do wypełniania kilku zadań wobec własnych dzieci. Nadrzędną zasadą powinno być wychowanie młodego pokolenia zdolnego do udziału w rozwoju społeczeństwa, tworzącego szczęśliwe relacje</w:t>
      </w:r>
      <w:r w:rsidR="00FC32F2" w:rsidRPr="00215566">
        <w:rPr>
          <w:rFonts w:eastAsia="Arial Unicode MS" w:cstheme="minorHAnsi"/>
          <w:sz w:val="24"/>
          <w:szCs w:val="24"/>
        </w:rPr>
        <w:t xml:space="preserve">, </w:t>
      </w:r>
      <w:r>
        <w:rPr>
          <w:rFonts w:eastAsia="Arial Unicode MS" w:cstheme="minorHAnsi"/>
          <w:sz w:val="24"/>
          <w:szCs w:val="24"/>
        </w:rPr>
        <w:t>odnoszącego sukcesy. Jest to możliwe poprzez zaspokajanie materialnych</w:t>
      </w:r>
      <w:r w:rsidR="00D93899">
        <w:rPr>
          <w:rFonts w:eastAsia="Arial Unicode MS" w:cstheme="minorHAnsi"/>
          <w:sz w:val="24"/>
          <w:szCs w:val="24"/>
        </w:rPr>
        <w:t xml:space="preserve">, psychologicznych i duchowych potrzeb dzieci. Pozytywne postawy rodziców </w:t>
      </w:r>
      <w:r w:rsidR="00D93899">
        <w:rPr>
          <w:rFonts w:eastAsia="Arial Unicode MS" w:cstheme="minorHAnsi"/>
          <w:sz w:val="24"/>
          <w:szCs w:val="24"/>
        </w:rPr>
        <w:br/>
        <w:t>w czasie wychowywania dziecka, uwaga i wnikliwa obserwacja jego rozwoju, pozwalają we właściwym czasie reagować i uczyć odpowiednich zachowań.</w:t>
      </w:r>
      <w:r w:rsidR="006F2B54">
        <w:rPr>
          <w:rFonts w:eastAsia="Arial Unicode MS" w:cstheme="minorHAnsi"/>
          <w:sz w:val="24"/>
          <w:szCs w:val="24"/>
        </w:rPr>
        <w:t xml:space="preserve"> </w:t>
      </w:r>
      <w:r w:rsidR="00A63513" w:rsidRPr="00215566">
        <w:rPr>
          <w:rFonts w:eastAsia="Arial Unicode MS" w:cstheme="minorHAnsi"/>
          <w:sz w:val="24"/>
          <w:szCs w:val="24"/>
        </w:rPr>
        <w:t>Rodzice czy opiekunowie są wzorem dla dzieci. Dom rodzinny jest pierwszym</w:t>
      </w:r>
      <w:r w:rsidR="006F2B54">
        <w:rPr>
          <w:rFonts w:eastAsia="Arial Unicode MS" w:cstheme="minorHAnsi"/>
          <w:sz w:val="24"/>
          <w:szCs w:val="24"/>
        </w:rPr>
        <w:t xml:space="preserve"> </w:t>
      </w:r>
      <w:r w:rsidR="00A63513" w:rsidRPr="00215566">
        <w:rPr>
          <w:rFonts w:eastAsia="Arial Unicode MS" w:cstheme="minorHAnsi"/>
          <w:sz w:val="24"/>
          <w:szCs w:val="24"/>
        </w:rPr>
        <w:t>i nadrzędnym środowiskiem wychowawczym w życiu dziecka, które dla swojego prawidłowego rozwoju potrzebuje zapewnienia miłości,</w:t>
      </w:r>
      <w:r w:rsidR="006F2B54">
        <w:rPr>
          <w:rFonts w:eastAsia="Arial Unicode MS" w:cstheme="minorHAnsi"/>
          <w:sz w:val="24"/>
          <w:szCs w:val="24"/>
        </w:rPr>
        <w:t xml:space="preserve"> </w:t>
      </w:r>
      <w:r w:rsidR="00A63513" w:rsidRPr="00215566">
        <w:rPr>
          <w:rFonts w:eastAsia="Arial Unicode MS" w:cstheme="minorHAnsi"/>
          <w:sz w:val="24"/>
          <w:szCs w:val="24"/>
        </w:rPr>
        <w:t>poczucia</w:t>
      </w:r>
      <w:r w:rsidR="006F2B54">
        <w:rPr>
          <w:rFonts w:eastAsia="Arial Unicode MS" w:cstheme="minorHAnsi"/>
          <w:sz w:val="24"/>
          <w:szCs w:val="24"/>
        </w:rPr>
        <w:t xml:space="preserve"> </w:t>
      </w:r>
      <w:r w:rsidR="00A63513" w:rsidRPr="00215566">
        <w:rPr>
          <w:rFonts w:eastAsia="Arial Unicode MS" w:cstheme="minorHAnsi"/>
          <w:sz w:val="24"/>
          <w:szCs w:val="24"/>
        </w:rPr>
        <w:t>bezpieczeństwa</w:t>
      </w:r>
      <w:r w:rsidR="006F2B54">
        <w:rPr>
          <w:rFonts w:eastAsia="Arial Unicode MS" w:cstheme="minorHAnsi"/>
          <w:sz w:val="24"/>
          <w:szCs w:val="24"/>
        </w:rPr>
        <w:t xml:space="preserve"> </w:t>
      </w:r>
      <w:r w:rsidR="00A63513" w:rsidRPr="00215566">
        <w:rPr>
          <w:rFonts w:eastAsia="Arial Unicode MS" w:cstheme="minorHAnsi"/>
          <w:sz w:val="24"/>
          <w:szCs w:val="24"/>
        </w:rPr>
        <w:t>i zaspokojenia jego potrzeb. Dlatego, jeśli w funkcjonowaniu rodziny pojawiają się dysfunkcje, instytucje i służby zobligowane są do podjęcia na jej rzecz określonych działań zapobiegających jej dezintegracji.</w:t>
      </w:r>
      <w:r w:rsidR="00FC32F2" w:rsidRPr="00215566">
        <w:rPr>
          <w:rFonts w:eastAsia="Arial Unicode MS" w:cstheme="minorHAnsi"/>
          <w:sz w:val="24"/>
          <w:szCs w:val="24"/>
        </w:rPr>
        <w:t xml:space="preserve"> Rodziny dysfunkcyjne wymagają </w:t>
      </w:r>
      <w:r w:rsidR="00FC32F2" w:rsidRPr="00215566">
        <w:rPr>
          <w:rFonts w:eastAsia="Arial Unicode MS" w:cstheme="minorHAnsi"/>
          <w:sz w:val="24"/>
          <w:szCs w:val="24"/>
        </w:rPr>
        <w:lastRenderedPageBreak/>
        <w:t xml:space="preserve">stałego monitorowania przez pracowników socjalnych, pedagogów szkolnych, kuratorów sądowych, policji i przedstawicieli innych instytucji, które mają kontakt z rodziną oraz podejmowania działań na rzecz rodziny w oparciu o sprecyzowany plan działania.  Umieszczenie dziecka w pieczy zastępczej nie oznacza rozwiązania problemu rodziny. Z uwagi na więzi emocjonalne dziecka z rodziną i środowiskiem konieczne jest motywowanie rodziców i opiekunów do zmian oraz praca prowadząca do stworzenia prawidłowych warunków rozwoju dziecka w rodzinie naturalnej i jego powrót do domu. </w:t>
      </w:r>
      <w:r w:rsidR="00A63513" w:rsidRPr="00215566">
        <w:rPr>
          <w:rFonts w:eastAsia="Arial Unicode MS" w:cstheme="minorHAnsi"/>
          <w:sz w:val="24"/>
          <w:szCs w:val="24"/>
        </w:rPr>
        <w:t xml:space="preserve"> </w:t>
      </w:r>
    </w:p>
    <w:p w14:paraId="6B64E2C8" w14:textId="77777777" w:rsidR="00ED289A" w:rsidRPr="00215566" w:rsidRDefault="00ED289A" w:rsidP="00A63513">
      <w:pPr>
        <w:spacing w:line="360" w:lineRule="auto"/>
        <w:jc w:val="both"/>
        <w:rPr>
          <w:rFonts w:eastAsia="Arial Unicode MS" w:cstheme="minorHAnsi"/>
          <w:sz w:val="24"/>
          <w:szCs w:val="24"/>
        </w:rPr>
      </w:pPr>
      <w:r w:rsidRPr="00215566">
        <w:rPr>
          <w:rFonts w:eastAsia="Arial Unicode MS" w:cstheme="minorHAnsi"/>
          <w:sz w:val="24"/>
          <w:szCs w:val="24"/>
        </w:rPr>
        <w:t xml:space="preserve">      Organizując różnorodne formy wsparcia na rzecz rodziny dysfunkcyjnej, należy docenić </w:t>
      </w:r>
      <w:r w:rsidRPr="00215566">
        <w:rPr>
          <w:rFonts w:eastAsia="Arial Unicode MS" w:cstheme="minorHAnsi"/>
          <w:sz w:val="24"/>
          <w:szCs w:val="24"/>
        </w:rPr>
        <w:br/>
        <w:t xml:space="preserve">i  konsekwentnie realizować zasadę podstawowej roli opiekuńczej i wychowawczej rodziny </w:t>
      </w:r>
      <w:r w:rsidR="00ED1FA1">
        <w:rPr>
          <w:rFonts w:eastAsia="Arial Unicode MS" w:cstheme="minorHAnsi"/>
          <w:sz w:val="24"/>
          <w:szCs w:val="24"/>
        </w:rPr>
        <w:br/>
      </w:r>
      <w:r w:rsidRPr="00215566">
        <w:rPr>
          <w:rFonts w:eastAsia="Arial Unicode MS" w:cstheme="minorHAnsi"/>
          <w:sz w:val="24"/>
          <w:szCs w:val="24"/>
        </w:rPr>
        <w:t xml:space="preserve">w rozwoju dziecka. Zamiast zastępować rodzinę w jej funkcji opiekuńczo-wychowawczej, należy ją wspierać i wspomagać tak, aby przywrócić jej prawidłowe funkcjonowanie.   </w:t>
      </w:r>
    </w:p>
    <w:p w14:paraId="185D10EA" w14:textId="5241A33C" w:rsidR="00E463D2" w:rsidRDefault="00E463D2" w:rsidP="00CF5B08">
      <w:pPr>
        <w:pStyle w:val="Nowastrategia-poziom2"/>
        <w:rPr>
          <w:rFonts w:cstheme="minorHAnsi"/>
          <w:sz w:val="28"/>
          <w:szCs w:val="28"/>
        </w:rPr>
      </w:pPr>
      <w:bookmarkStart w:id="2" w:name="_Toc482825405"/>
    </w:p>
    <w:p w14:paraId="3B20209F" w14:textId="5A9035D9" w:rsidR="006F2B54" w:rsidRDefault="006F2B54" w:rsidP="00CF5B08">
      <w:pPr>
        <w:pStyle w:val="Nowastrategia-poziom2"/>
        <w:rPr>
          <w:rFonts w:cstheme="minorHAnsi"/>
          <w:sz w:val="28"/>
          <w:szCs w:val="28"/>
        </w:rPr>
      </w:pPr>
    </w:p>
    <w:p w14:paraId="696EA79C" w14:textId="55210D72" w:rsidR="006F2B54" w:rsidRDefault="006F2B54" w:rsidP="00CF5B08">
      <w:pPr>
        <w:pStyle w:val="Nowastrategia-poziom2"/>
        <w:rPr>
          <w:rFonts w:cstheme="minorHAnsi"/>
          <w:sz w:val="28"/>
          <w:szCs w:val="28"/>
        </w:rPr>
      </w:pPr>
    </w:p>
    <w:p w14:paraId="700DBF54" w14:textId="5A71EF74" w:rsidR="006F2B54" w:rsidRDefault="006F2B54" w:rsidP="00CF5B08">
      <w:pPr>
        <w:pStyle w:val="Nowastrategia-poziom2"/>
        <w:rPr>
          <w:rFonts w:cstheme="minorHAnsi"/>
          <w:sz w:val="28"/>
          <w:szCs w:val="28"/>
        </w:rPr>
      </w:pPr>
    </w:p>
    <w:p w14:paraId="5FFC0B62" w14:textId="634D8B10" w:rsidR="006F2B54" w:rsidRDefault="006F2B54" w:rsidP="00CF5B08">
      <w:pPr>
        <w:pStyle w:val="Nowastrategia-poziom2"/>
        <w:rPr>
          <w:rFonts w:cstheme="minorHAnsi"/>
          <w:sz w:val="28"/>
          <w:szCs w:val="28"/>
        </w:rPr>
      </w:pPr>
    </w:p>
    <w:p w14:paraId="30DCC433" w14:textId="205F94C6" w:rsidR="006F2B54" w:rsidRDefault="006F2B54" w:rsidP="00CF5B08">
      <w:pPr>
        <w:pStyle w:val="Nowastrategia-poziom2"/>
        <w:rPr>
          <w:rFonts w:cstheme="minorHAnsi"/>
          <w:sz w:val="28"/>
          <w:szCs w:val="28"/>
        </w:rPr>
      </w:pPr>
    </w:p>
    <w:p w14:paraId="0DDB24E8" w14:textId="2B239BDE" w:rsidR="006F2B54" w:rsidRDefault="006F2B54" w:rsidP="00CF5B08">
      <w:pPr>
        <w:pStyle w:val="Nowastrategia-poziom2"/>
        <w:rPr>
          <w:rFonts w:cstheme="minorHAnsi"/>
          <w:sz w:val="28"/>
          <w:szCs w:val="28"/>
        </w:rPr>
      </w:pPr>
    </w:p>
    <w:p w14:paraId="101F6759" w14:textId="1FCC70B0" w:rsidR="006F2B54" w:rsidRDefault="006F2B54" w:rsidP="00CF5B08">
      <w:pPr>
        <w:pStyle w:val="Nowastrategia-poziom2"/>
        <w:rPr>
          <w:rFonts w:cstheme="minorHAnsi"/>
          <w:sz w:val="28"/>
          <w:szCs w:val="28"/>
        </w:rPr>
      </w:pPr>
    </w:p>
    <w:p w14:paraId="010BE1FD" w14:textId="3FE9566A" w:rsidR="006F2B54" w:rsidRDefault="006F2B54" w:rsidP="00CF5B08">
      <w:pPr>
        <w:pStyle w:val="Nowastrategia-poziom2"/>
        <w:rPr>
          <w:rFonts w:cstheme="minorHAnsi"/>
          <w:sz w:val="28"/>
          <w:szCs w:val="28"/>
        </w:rPr>
      </w:pPr>
    </w:p>
    <w:p w14:paraId="75A5007D" w14:textId="5610BADD" w:rsidR="006F2B54" w:rsidRDefault="006F2B54" w:rsidP="00CF5B08">
      <w:pPr>
        <w:pStyle w:val="Nowastrategia-poziom2"/>
        <w:rPr>
          <w:rFonts w:cstheme="minorHAnsi"/>
          <w:sz w:val="28"/>
          <w:szCs w:val="28"/>
        </w:rPr>
      </w:pPr>
    </w:p>
    <w:p w14:paraId="5ADD8913" w14:textId="7FE0811B" w:rsidR="006F2B54" w:rsidRDefault="006F2B54" w:rsidP="00CF5B08">
      <w:pPr>
        <w:pStyle w:val="Nowastrategia-poziom2"/>
        <w:rPr>
          <w:rFonts w:cstheme="minorHAnsi"/>
          <w:sz w:val="28"/>
          <w:szCs w:val="28"/>
        </w:rPr>
      </w:pPr>
    </w:p>
    <w:p w14:paraId="62C5D587" w14:textId="5A9D8B76" w:rsidR="006F2B54" w:rsidRDefault="006F2B54" w:rsidP="00CF5B08">
      <w:pPr>
        <w:pStyle w:val="Nowastrategia-poziom2"/>
        <w:rPr>
          <w:rFonts w:cstheme="minorHAnsi"/>
          <w:sz w:val="28"/>
          <w:szCs w:val="28"/>
        </w:rPr>
      </w:pPr>
    </w:p>
    <w:p w14:paraId="68FC0B86" w14:textId="285315D5" w:rsidR="006F2B54" w:rsidRDefault="006F2B54" w:rsidP="00CF5B08">
      <w:pPr>
        <w:pStyle w:val="Nowastrategia-poziom2"/>
        <w:rPr>
          <w:rFonts w:cstheme="minorHAnsi"/>
          <w:sz w:val="28"/>
          <w:szCs w:val="28"/>
        </w:rPr>
      </w:pPr>
    </w:p>
    <w:p w14:paraId="1679536A" w14:textId="4781C47A" w:rsidR="006F2B54" w:rsidRDefault="006F2B54" w:rsidP="00CF5B08">
      <w:pPr>
        <w:pStyle w:val="Nowastrategia-poziom2"/>
        <w:rPr>
          <w:rFonts w:cstheme="minorHAnsi"/>
          <w:sz w:val="28"/>
          <w:szCs w:val="28"/>
        </w:rPr>
      </w:pPr>
    </w:p>
    <w:p w14:paraId="585B5449" w14:textId="42BD57CD" w:rsidR="006F2B54" w:rsidRDefault="006F2B54" w:rsidP="00CF5B08">
      <w:pPr>
        <w:pStyle w:val="Nowastrategia-poziom2"/>
        <w:rPr>
          <w:rFonts w:cstheme="minorHAnsi"/>
          <w:sz w:val="28"/>
          <w:szCs w:val="28"/>
        </w:rPr>
      </w:pPr>
    </w:p>
    <w:p w14:paraId="74DE20CC" w14:textId="089D1D56" w:rsidR="006F2B54" w:rsidRDefault="006F2B54" w:rsidP="00CF5B08">
      <w:pPr>
        <w:pStyle w:val="Nowastrategia-poziom2"/>
        <w:rPr>
          <w:rFonts w:cstheme="minorHAnsi"/>
          <w:sz w:val="28"/>
          <w:szCs w:val="28"/>
        </w:rPr>
      </w:pPr>
    </w:p>
    <w:p w14:paraId="0E7B1D06" w14:textId="24152C2C" w:rsidR="006F2B54" w:rsidRDefault="006F2B54" w:rsidP="00CF5B08">
      <w:pPr>
        <w:pStyle w:val="Nowastrategia-poziom2"/>
        <w:rPr>
          <w:rFonts w:cstheme="minorHAnsi"/>
          <w:sz w:val="28"/>
          <w:szCs w:val="28"/>
        </w:rPr>
      </w:pPr>
    </w:p>
    <w:p w14:paraId="5B4C6847" w14:textId="1D4952E6" w:rsidR="006F2B54" w:rsidRDefault="006F2B54" w:rsidP="00CF5B08">
      <w:pPr>
        <w:pStyle w:val="Nowastrategia-poziom2"/>
        <w:rPr>
          <w:rFonts w:cstheme="minorHAnsi"/>
          <w:sz w:val="28"/>
          <w:szCs w:val="28"/>
        </w:rPr>
      </w:pPr>
    </w:p>
    <w:p w14:paraId="455E9708" w14:textId="77777777" w:rsidR="00E3638B" w:rsidRPr="00215566" w:rsidRDefault="006B5D89" w:rsidP="00CF5B08">
      <w:pPr>
        <w:pStyle w:val="Nowastrategia-poziom2"/>
        <w:rPr>
          <w:rFonts w:cstheme="minorHAnsi"/>
          <w:sz w:val="28"/>
          <w:szCs w:val="28"/>
        </w:rPr>
      </w:pPr>
      <w:r w:rsidRPr="00215566">
        <w:rPr>
          <w:rFonts w:cstheme="minorHAnsi"/>
          <w:sz w:val="28"/>
          <w:szCs w:val="28"/>
        </w:rPr>
        <w:t>I.</w:t>
      </w:r>
      <w:r w:rsidR="0012107B" w:rsidRPr="00215566">
        <w:rPr>
          <w:rFonts w:cstheme="minorHAnsi"/>
          <w:sz w:val="28"/>
          <w:szCs w:val="28"/>
        </w:rPr>
        <w:t xml:space="preserve"> </w:t>
      </w:r>
      <w:r w:rsidR="00E3638B" w:rsidRPr="00215566">
        <w:rPr>
          <w:rFonts w:cstheme="minorHAnsi"/>
          <w:sz w:val="28"/>
          <w:szCs w:val="28"/>
        </w:rPr>
        <w:t xml:space="preserve">PODSTAWY </w:t>
      </w:r>
      <w:r w:rsidR="00601B5B" w:rsidRPr="00215566">
        <w:rPr>
          <w:rFonts w:cstheme="minorHAnsi"/>
          <w:sz w:val="28"/>
          <w:szCs w:val="28"/>
        </w:rPr>
        <w:t>PRAWNE</w:t>
      </w:r>
      <w:bookmarkEnd w:id="2"/>
    </w:p>
    <w:p w14:paraId="58D4E652" w14:textId="77777777" w:rsidR="006B4CA7" w:rsidRPr="00215566" w:rsidRDefault="006B4CA7" w:rsidP="006B4CA7">
      <w:pPr>
        <w:pStyle w:val="Nowastrategia-poziom2"/>
        <w:rPr>
          <w:rFonts w:cstheme="minorHAnsi"/>
        </w:rPr>
      </w:pPr>
    </w:p>
    <w:p w14:paraId="1E7D5C81" w14:textId="238D11EC" w:rsidR="006F2B54" w:rsidRPr="006F2B54" w:rsidRDefault="009B4C38" w:rsidP="002D6D58">
      <w:pPr>
        <w:spacing w:line="360" w:lineRule="auto"/>
        <w:ind w:firstLine="709"/>
        <w:jc w:val="both"/>
        <w:rPr>
          <w:rFonts w:cstheme="minorHAnsi"/>
          <w:sz w:val="24"/>
          <w:szCs w:val="24"/>
        </w:rPr>
      </w:pPr>
      <w:r w:rsidRPr="00215566">
        <w:rPr>
          <w:rFonts w:cstheme="minorHAnsi"/>
          <w:sz w:val="24"/>
          <w:szCs w:val="24"/>
        </w:rPr>
        <w:t xml:space="preserve">Do aktów prawnych regulujących treść </w:t>
      </w:r>
      <w:r w:rsidR="00DE4A32" w:rsidRPr="00215566">
        <w:rPr>
          <w:rFonts w:cstheme="minorHAnsi"/>
          <w:sz w:val="24"/>
          <w:szCs w:val="24"/>
        </w:rPr>
        <w:t xml:space="preserve">programu </w:t>
      </w:r>
      <w:r w:rsidRPr="00215566">
        <w:rPr>
          <w:rFonts w:cstheme="minorHAnsi"/>
          <w:sz w:val="24"/>
          <w:szCs w:val="24"/>
        </w:rPr>
        <w:t>oraz wpływających na je</w:t>
      </w:r>
      <w:r w:rsidR="00DE4A32" w:rsidRPr="00215566">
        <w:rPr>
          <w:rFonts w:cstheme="minorHAnsi"/>
          <w:sz w:val="24"/>
          <w:szCs w:val="24"/>
        </w:rPr>
        <w:t>go</w:t>
      </w:r>
      <w:r w:rsidRPr="00215566">
        <w:rPr>
          <w:rFonts w:cstheme="minorHAnsi"/>
          <w:sz w:val="24"/>
          <w:szCs w:val="24"/>
        </w:rPr>
        <w:t xml:space="preserve"> realizację </w:t>
      </w:r>
      <w:r w:rsidR="00D44B04" w:rsidRPr="00215566">
        <w:rPr>
          <w:rFonts w:cstheme="minorHAnsi"/>
          <w:sz w:val="24"/>
          <w:szCs w:val="24"/>
        </w:rPr>
        <w:t>należą:</w:t>
      </w:r>
    </w:p>
    <w:p w14:paraId="19D82D11" w14:textId="3B1A8FBC" w:rsidR="00FE6A34" w:rsidRPr="00FE6A34" w:rsidRDefault="00F814DA" w:rsidP="007E74BB">
      <w:pPr>
        <w:numPr>
          <w:ilvl w:val="0"/>
          <w:numId w:val="52"/>
        </w:numPr>
        <w:suppressAutoHyphens/>
        <w:spacing w:line="360" w:lineRule="auto"/>
        <w:ind w:left="426" w:hanging="426"/>
        <w:jc w:val="both"/>
        <w:rPr>
          <w:rFonts w:cstheme="minorHAnsi"/>
          <w:sz w:val="24"/>
          <w:szCs w:val="24"/>
        </w:rPr>
      </w:pPr>
      <w:r w:rsidRPr="00215566">
        <w:rPr>
          <w:rFonts w:cstheme="minorHAnsi"/>
          <w:sz w:val="24"/>
          <w:szCs w:val="24"/>
        </w:rPr>
        <w:t xml:space="preserve">ustawa z dnia </w:t>
      </w:r>
      <w:r w:rsidR="00FE6A34" w:rsidRPr="00215566">
        <w:rPr>
          <w:rFonts w:cstheme="minorHAnsi"/>
          <w:sz w:val="24"/>
          <w:szCs w:val="24"/>
        </w:rPr>
        <w:t xml:space="preserve">9 czerwca 2011 r. o wspieraniu rodziny i systemie pieczy zastępczej  </w:t>
      </w:r>
      <w:r w:rsidR="00FE6A34" w:rsidRPr="00215566">
        <w:rPr>
          <w:rFonts w:cstheme="minorHAnsi"/>
          <w:sz w:val="24"/>
          <w:szCs w:val="24"/>
        </w:rPr>
        <w:br/>
        <w:t>(</w:t>
      </w:r>
      <w:r w:rsidR="00D44B04" w:rsidRPr="00215566">
        <w:rPr>
          <w:rFonts w:cstheme="minorHAnsi"/>
          <w:spacing w:val="-2"/>
          <w:sz w:val="24"/>
          <w:szCs w:val="24"/>
        </w:rPr>
        <w:t>t</w:t>
      </w:r>
      <w:r w:rsidR="00D44B04">
        <w:rPr>
          <w:rFonts w:cstheme="minorHAnsi"/>
          <w:spacing w:val="-2"/>
          <w:sz w:val="24"/>
          <w:szCs w:val="24"/>
        </w:rPr>
        <w:t>.j</w:t>
      </w:r>
      <w:r w:rsidR="00D44B04" w:rsidRPr="00215566">
        <w:rPr>
          <w:rFonts w:cstheme="minorHAnsi"/>
          <w:spacing w:val="-2"/>
          <w:sz w:val="24"/>
          <w:szCs w:val="24"/>
        </w:rPr>
        <w:t>.</w:t>
      </w:r>
      <w:r w:rsidR="00FE6A34" w:rsidRPr="00215566">
        <w:rPr>
          <w:rFonts w:cstheme="minorHAnsi"/>
          <w:spacing w:val="-2"/>
          <w:sz w:val="24"/>
          <w:szCs w:val="24"/>
        </w:rPr>
        <w:t xml:space="preserve"> Dz. U. z 20</w:t>
      </w:r>
      <w:r w:rsidR="00FE6A34">
        <w:rPr>
          <w:rFonts w:cstheme="minorHAnsi"/>
          <w:spacing w:val="-2"/>
          <w:sz w:val="24"/>
          <w:szCs w:val="24"/>
        </w:rPr>
        <w:t xml:space="preserve">20 </w:t>
      </w:r>
      <w:r w:rsidR="00FE6A34" w:rsidRPr="00215566">
        <w:rPr>
          <w:rFonts w:cstheme="minorHAnsi"/>
          <w:spacing w:val="-2"/>
          <w:sz w:val="24"/>
          <w:szCs w:val="24"/>
        </w:rPr>
        <w:t xml:space="preserve">r., poz. </w:t>
      </w:r>
      <w:r w:rsidR="00FE6A34">
        <w:rPr>
          <w:rFonts w:cstheme="minorHAnsi"/>
          <w:spacing w:val="-2"/>
          <w:sz w:val="24"/>
          <w:szCs w:val="24"/>
        </w:rPr>
        <w:t>821</w:t>
      </w:r>
      <w:r w:rsidR="00FE6A34" w:rsidRPr="00215566">
        <w:rPr>
          <w:rFonts w:cstheme="minorHAnsi"/>
          <w:spacing w:val="-2"/>
          <w:sz w:val="24"/>
          <w:szCs w:val="24"/>
        </w:rPr>
        <w:t xml:space="preserve"> )</w:t>
      </w:r>
      <w:r w:rsidR="00FE6A34">
        <w:rPr>
          <w:rFonts w:cstheme="minorHAnsi"/>
          <w:spacing w:val="-2"/>
          <w:sz w:val="24"/>
          <w:szCs w:val="24"/>
        </w:rPr>
        <w:t>,</w:t>
      </w:r>
    </w:p>
    <w:p w14:paraId="1F2606A1" w14:textId="0508F41F" w:rsidR="00F814DA" w:rsidRPr="00215566" w:rsidRDefault="00FE6A34" w:rsidP="007E74BB">
      <w:pPr>
        <w:numPr>
          <w:ilvl w:val="0"/>
          <w:numId w:val="52"/>
        </w:numPr>
        <w:suppressAutoHyphens/>
        <w:spacing w:line="360" w:lineRule="auto"/>
        <w:ind w:left="426" w:hanging="426"/>
        <w:jc w:val="both"/>
        <w:rPr>
          <w:rStyle w:val="h11"/>
          <w:rFonts w:asciiTheme="minorHAnsi" w:hAnsiTheme="minorHAnsi" w:cstheme="minorHAnsi"/>
          <w:b w:val="0"/>
          <w:bCs w:val="0"/>
          <w:sz w:val="24"/>
          <w:szCs w:val="24"/>
        </w:rPr>
      </w:pPr>
      <w:r>
        <w:rPr>
          <w:rFonts w:cstheme="minorHAnsi"/>
          <w:spacing w:val="-2"/>
          <w:sz w:val="24"/>
          <w:szCs w:val="24"/>
        </w:rPr>
        <w:t xml:space="preserve">ustawa z dnia </w:t>
      </w:r>
      <w:r w:rsidR="00DE4A32" w:rsidRPr="00215566">
        <w:rPr>
          <w:rFonts w:cstheme="minorHAnsi"/>
          <w:sz w:val="24"/>
          <w:szCs w:val="24"/>
        </w:rPr>
        <w:t xml:space="preserve">25 lutego 1964 r. Kodeks rodzinny i opiekuńczy </w:t>
      </w:r>
      <w:r w:rsidR="00F814DA" w:rsidRPr="00215566">
        <w:rPr>
          <w:rFonts w:cstheme="minorHAnsi"/>
          <w:sz w:val="24"/>
          <w:szCs w:val="24"/>
        </w:rPr>
        <w:t xml:space="preserve"> (</w:t>
      </w:r>
      <w:r w:rsidR="00D44B04" w:rsidRPr="00215566">
        <w:rPr>
          <w:rFonts w:cstheme="minorHAnsi"/>
          <w:sz w:val="24"/>
          <w:szCs w:val="24"/>
        </w:rPr>
        <w:t>t</w:t>
      </w:r>
      <w:r w:rsidR="00D44B04">
        <w:rPr>
          <w:rFonts w:cstheme="minorHAnsi"/>
          <w:sz w:val="24"/>
          <w:szCs w:val="24"/>
        </w:rPr>
        <w:t>.j</w:t>
      </w:r>
      <w:r w:rsidR="00D44B04" w:rsidRPr="00215566">
        <w:rPr>
          <w:rFonts w:cstheme="minorHAnsi"/>
          <w:sz w:val="24"/>
          <w:szCs w:val="24"/>
        </w:rPr>
        <w:t>.</w:t>
      </w:r>
      <w:r w:rsidR="00F814DA" w:rsidRPr="00215566">
        <w:rPr>
          <w:rFonts w:cstheme="minorHAnsi"/>
          <w:sz w:val="24"/>
          <w:szCs w:val="24"/>
        </w:rPr>
        <w:t xml:space="preserve"> Dz. U. z 20</w:t>
      </w:r>
      <w:r w:rsidR="002D6D58">
        <w:rPr>
          <w:rFonts w:cstheme="minorHAnsi"/>
          <w:sz w:val="24"/>
          <w:szCs w:val="24"/>
        </w:rPr>
        <w:t>20</w:t>
      </w:r>
      <w:r w:rsidR="00F814DA" w:rsidRPr="00215566">
        <w:rPr>
          <w:rFonts w:cstheme="minorHAnsi"/>
          <w:sz w:val="24"/>
          <w:szCs w:val="24"/>
        </w:rPr>
        <w:t xml:space="preserve"> r., </w:t>
      </w:r>
      <w:r w:rsidR="00F814DA" w:rsidRPr="00215566">
        <w:rPr>
          <w:rStyle w:val="h11"/>
          <w:rFonts w:asciiTheme="minorHAnsi" w:hAnsiTheme="minorHAnsi" w:cstheme="minorHAnsi"/>
          <w:b w:val="0"/>
          <w:color w:val="000000"/>
          <w:sz w:val="24"/>
          <w:szCs w:val="24"/>
        </w:rPr>
        <w:t xml:space="preserve">poz. </w:t>
      </w:r>
      <w:r w:rsidR="002D6D58">
        <w:rPr>
          <w:rStyle w:val="h11"/>
          <w:rFonts w:asciiTheme="minorHAnsi" w:hAnsiTheme="minorHAnsi" w:cstheme="minorHAnsi"/>
          <w:b w:val="0"/>
          <w:color w:val="000000"/>
          <w:sz w:val="24"/>
          <w:szCs w:val="24"/>
        </w:rPr>
        <w:t>1359</w:t>
      </w:r>
      <w:r w:rsidR="00F814DA" w:rsidRPr="00215566">
        <w:rPr>
          <w:rStyle w:val="h11"/>
          <w:rFonts w:asciiTheme="minorHAnsi" w:hAnsiTheme="minorHAnsi" w:cstheme="minorHAnsi"/>
          <w:b w:val="0"/>
          <w:color w:val="000000"/>
          <w:sz w:val="24"/>
          <w:szCs w:val="24"/>
        </w:rPr>
        <w:t>),</w:t>
      </w:r>
    </w:p>
    <w:p w14:paraId="10D91E5D" w14:textId="4389EE0D" w:rsidR="008B2EC3" w:rsidRPr="00215566" w:rsidRDefault="008B2EC3" w:rsidP="007E74BB">
      <w:pPr>
        <w:numPr>
          <w:ilvl w:val="0"/>
          <w:numId w:val="52"/>
        </w:numPr>
        <w:suppressAutoHyphens/>
        <w:spacing w:line="360" w:lineRule="auto"/>
        <w:ind w:left="426" w:hanging="426"/>
        <w:jc w:val="both"/>
        <w:rPr>
          <w:rStyle w:val="h11"/>
          <w:rFonts w:asciiTheme="minorHAnsi" w:hAnsiTheme="minorHAnsi" w:cstheme="minorHAnsi"/>
          <w:b w:val="0"/>
          <w:bCs w:val="0"/>
          <w:sz w:val="24"/>
          <w:szCs w:val="24"/>
        </w:rPr>
      </w:pPr>
      <w:r w:rsidRPr="00215566">
        <w:rPr>
          <w:rStyle w:val="h11"/>
          <w:rFonts w:asciiTheme="minorHAnsi" w:hAnsiTheme="minorHAnsi" w:cstheme="minorHAnsi"/>
          <w:b w:val="0"/>
          <w:color w:val="000000"/>
          <w:sz w:val="24"/>
          <w:szCs w:val="24"/>
        </w:rPr>
        <w:t xml:space="preserve">ustawa z dnia 12 marca 2004 r. </w:t>
      </w:r>
      <w:r w:rsidR="00150EBC" w:rsidRPr="00215566">
        <w:rPr>
          <w:rStyle w:val="h11"/>
          <w:rFonts w:asciiTheme="minorHAnsi" w:hAnsiTheme="minorHAnsi" w:cstheme="minorHAnsi"/>
          <w:b w:val="0"/>
          <w:color w:val="000000"/>
          <w:sz w:val="24"/>
          <w:szCs w:val="24"/>
        </w:rPr>
        <w:t xml:space="preserve">o pomocy społecznej </w:t>
      </w:r>
      <w:r w:rsidRPr="00215566">
        <w:rPr>
          <w:rStyle w:val="h11"/>
          <w:rFonts w:asciiTheme="minorHAnsi" w:hAnsiTheme="minorHAnsi" w:cstheme="minorHAnsi"/>
          <w:b w:val="0"/>
          <w:color w:val="000000"/>
          <w:sz w:val="24"/>
          <w:szCs w:val="24"/>
        </w:rPr>
        <w:t xml:space="preserve"> (</w:t>
      </w:r>
      <w:r w:rsidR="00D44B04" w:rsidRPr="00215566">
        <w:rPr>
          <w:rStyle w:val="h11"/>
          <w:rFonts w:asciiTheme="minorHAnsi" w:hAnsiTheme="minorHAnsi" w:cstheme="minorHAnsi"/>
          <w:b w:val="0"/>
          <w:color w:val="000000"/>
          <w:sz w:val="24"/>
          <w:szCs w:val="24"/>
        </w:rPr>
        <w:t>t</w:t>
      </w:r>
      <w:r w:rsidR="00D44B04">
        <w:rPr>
          <w:rStyle w:val="h11"/>
          <w:rFonts w:asciiTheme="minorHAnsi" w:hAnsiTheme="minorHAnsi" w:cstheme="minorHAnsi"/>
          <w:b w:val="0"/>
          <w:color w:val="000000"/>
          <w:sz w:val="24"/>
          <w:szCs w:val="24"/>
        </w:rPr>
        <w:t>.</w:t>
      </w:r>
      <w:r w:rsidR="00D44B04" w:rsidRPr="00215566">
        <w:rPr>
          <w:rStyle w:val="h11"/>
          <w:rFonts w:asciiTheme="minorHAnsi" w:hAnsiTheme="minorHAnsi" w:cstheme="minorHAnsi"/>
          <w:b w:val="0"/>
          <w:color w:val="000000"/>
          <w:sz w:val="24"/>
          <w:szCs w:val="24"/>
        </w:rPr>
        <w:t>j.</w:t>
      </w:r>
      <w:r w:rsidRPr="00215566">
        <w:rPr>
          <w:rStyle w:val="h11"/>
          <w:rFonts w:asciiTheme="minorHAnsi" w:hAnsiTheme="minorHAnsi" w:cstheme="minorHAnsi"/>
          <w:b w:val="0"/>
          <w:color w:val="000000"/>
          <w:sz w:val="24"/>
          <w:szCs w:val="24"/>
        </w:rPr>
        <w:t xml:space="preserve"> Dz. U. z 201</w:t>
      </w:r>
      <w:r w:rsidR="002D6D58">
        <w:rPr>
          <w:rStyle w:val="h11"/>
          <w:rFonts w:asciiTheme="minorHAnsi" w:hAnsiTheme="minorHAnsi" w:cstheme="minorHAnsi"/>
          <w:b w:val="0"/>
          <w:color w:val="000000"/>
          <w:sz w:val="24"/>
          <w:szCs w:val="24"/>
        </w:rPr>
        <w:t>9</w:t>
      </w:r>
      <w:r w:rsidRPr="00215566">
        <w:rPr>
          <w:rStyle w:val="h11"/>
          <w:rFonts w:asciiTheme="minorHAnsi" w:hAnsiTheme="minorHAnsi" w:cstheme="minorHAnsi"/>
          <w:b w:val="0"/>
          <w:color w:val="000000"/>
          <w:sz w:val="24"/>
          <w:szCs w:val="24"/>
        </w:rPr>
        <w:t xml:space="preserve"> r., poz. 1</w:t>
      </w:r>
      <w:r w:rsidR="002D6D58">
        <w:rPr>
          <w:rStyle w:val="h11"/>
          <w:rFonts w:asciiTheme="minorHAnsi" w:hAnsiTheme="minorHAnsi" w:cstheme="minorHAnsi"/>
          <w:b w:val="0"/>
          <w:color w:val="000000"/>
          <w:sz w:val="24"/>
          <w:szCs w:val="24"/>
        </w:rPr>
        <w:t>507</w:t>
      </w:r>
      <w:r w:rsidR="006424A9" w:rsidRPr="00215566">
        <w:rPr>
          <w:rStyle w:val="h11"/>
          <w:rFonts w:asciiTheme="minorHAnsi" w:hAnsiTheme="minorHAnsi" w:cstheme="minorHAnsi"/>
          <w:b w:val="0"/>
          <w:color w:val="000000"/>
          <w:sz w:val="24"/>
          <w:szCs w:val="24"/>
        </w:rPr>
        <w:t xml:space="preserve"> </w:t>
      </w:r>
      <w:r w:rsidR="006424A9" w:rsidRPr="00215566">
        <w:rPr>
          <w:rStyle w:val="h11"/>
          <w:rFonts w:asciiTheme="minorHAnsi" w:hAnsiTheme="minorHAnsi" w:cstheme="minorHAnsi"/>
          <w:b w:val="0"/>
          <w:color w:val="000000"/>
          <w:sz w:val="24"/>
          <w:szCs w:val="24"/>
        </w:rPr>
        <w:br/>
        <w:t>z późn. zm.</w:t>
      </w:r>
      <w:r w:rsidRPr="00215566">
        <w:rPr>
          <w:rStyle w:val="h11"/>
          <w:rFonts w:asciiTheme="minorHAnsi" w:hAnsiTheme="minorHAnsi" w:cstheme="minorHAnsi"/>
          <w:b w:val="0"/>
          <w:color w:val="000000"/>
          <w:sz w:val="24"/>
          <w:szCs w:val="24"/>
        </w:rPr>
        <w:t>),</w:t>
      </w:r>
    </w:p>
    <w:p w14:paraId="746EA163" w14:textId="1D7E49AF" w:rsidR="00150EBC" w:rsidRPr="00215566" w:rsidRDefault="00150EBC" w:rsidP="007E74BB">
      <w:pPr>
        <w:numPr>
          <w:ilvl w:val="0"/>
          <w:numId w:val="52"/>
        </w:numPr>
        <w:suppressAutoHyphens/>
        <w:spacing w:line="360" w:lineRule="auto"/>
        <w:ind w:left="426" w:hanging="426"/>
        <w:jc w:val="both"/>
        <w:rPr>
          <w:rStyle w:val="h11"/>
          <w:rFonts w:asciiTheme="minorHAnsi" w:hAnsiTheme="minorHAnsi" w:cstheme="minorHAnsi"/>
          <w:b w:val="0"/>
          <w:bCs w:val="0"/>
          <w:sz w:val="24"/>
          <w:szCs w:val="24"/>
        </w:rPr>
      </w:pPr>
      <w:r w:rsidRPr="00215566">
        <w:rPr>
          <w:rStyle w:val="h11"/>
          <w:rFonts w:asciiTheme="minorHAnsi" w:hAnsiTheme="minorHAnsi" w:cstheme="minorHAnsi"/>
          <w:b w:val="0"/>
          <w:color w:val="000000"/>
          <w:sz w:val="24"/>
          <w:szCs w:val="24"/>
        </w:rPr>
        <w:t>ustawa z dnia 4 listopada 2016 r. o wsparciu kobiet w ciąży i rodzin „Za życiem”</w:t>
      </w:r>
      <w:r w:rsidR="006424A9" w:rsidRPr="00215566">
        <w:rPr>
          <w:rStyle w:val="h11"/>
          <w:rFonts w:asciiTheme="minorHAnsi" w:hAnsiTheme="minorHAnsi" w:cstheme="minorHAnsi"/>
          <w:b w:val="0"/>
          <w:color w:val="000000"/>
          <w:sz w:val="24"/>
          <w:szCs w:val="24"/>
        </w:rPr>
        <w:t xml:space="preserve"> (</w:t>
      </w:r>
      <w:r w:rsidR="00D44B04" w:rsidRPr="00215566">
        <w:rPr>
          <w:rStyle w:val="h11"/>
          <w:rFonts w:asciiTheme="minorHAnsi" w:hAnsiTheme="minorHAnsi" w:cstheme="minorHAnsi"/>
          <w:b w:val="0"/>
          <w:color w:val="000000"/>
          <w:sz w:val="24"/>
          <w:szCs w:val="24"/>
        </w:rPr>
        <w:t>t</w:t>
      </w:r>
      <w:r w:rsidR="00D44B04">
        <w:rPr>
          <w:rStyle w:val="h11"/>
          <w:rFonts w:asciiTheme="minorHAnsi" w:hAnsiTheme="minorHAnsi" w:cstheme="minorHAnsi"/>
          <w:b w:val="0"/>
          <w:color w:val="000000"/>
          <w:sz w:val="24"/>
          <w:szCs w:val="24"/>
        </w:rPr>
        <w:t>.j</w:t>
      </w:r>
      <w:r w:rsidR="00D44B04" w:rsidRPr="00215566">
        <w:rPr>
          <w:rStyle w:val="h11"/>
          <w:rFonts w:asciiTheme="minorHAnsi" w:hAnsiTheme="minorHAnsi" w:cstheme="minorHAnsi"/>
          <w:b w:val="0"/>
          <w:color w:val="000000"/>
          <w:sz w:val="24"/>
          <w:szCs w:val="24"/>
        </w:rPr>
        <w:t>.</w:t>
      </w:r>
      <w:r w:rsidR="006424A9" w:rsidRPr="00215566">
        <w:rPr>
          <w:rStyle w:val="h11"/>
          <w:rFonts w:asciiTheme="minorHAnsi" w:hAnsiTheme="minorHAnsi" w:cstheme="minorHAnsi"/>
          <w:b w:val="0"/>
          <w:color w:val="000000"/>
          <w:sz w:val="24"/>
          <w:szCs w:val="24"/>
        </w:rPr>
        <w:t xml:space="preserve"> Dz. U. z 20</w:t>
      </w:r>
      <w:r w:rsidR="002D6D58">
        <w:rPr>
          <w:rStyle w:val="h11"/>
          <w:rFonts w:asciiTheme="minorHAnsi" w:hAnsiTheme="minorHAnsi" w:cstheme="minorHAnsi"/>
          <w:b w:val="0"/>
          <w:color w:val="000000"/>
          <w:sz w:val="24"/>
          <w:szCs w:val="24"/>
        </w:rPr>
        <w:t>20</w:t>
      </w:r>
      <w:r w:rsidR="006424A9" w:rsidRPr="00215566">
        <w:rPr>
          <w:rStyle w:val="h11"/>
          <w:rFonts w:asciiTheme="minorHAnsi" w:hAnsiTheme="minorHAnsi" w:cstheme="minorHAnsi"/>
          <w:b w:val="0"/>
          <w:color w:val="000000"/>
          <w:sz w:val="24"/>
          <w:szCs w:val="24"/>
        </w:rPr>
        <w:t xml:space="preserve"> r., poz. 1</w:t>
      </w:r>
      <w:r w:rsidR="002D6D58">
        <w:rPr>
          <w:rStyle w:val="h11"/>
          <w:rFonts w:asciiTheme="minorHAnsi" w:hAnsiTheme="minorHAnsi" w:cstheme="minorHAnsi"/>
          <w:b w:val="0"/>
          <w:color w:val="000000"/>
          <w:sz w:val="24"/>
          <w:szCs w:val="24"/>
        </w:rPr>
        <w:t>329</w:t>
      </w:r>
      <w:r w:rsidR="006424A9" w:rsidRPr="00215566">
        <w:rPr>
          <w:rStyle w:val="h11"/>
          <w:rFonts w:asciiTheme="minorHAnsi" w:hAnsiTheme="minorHAnsi" w:cstheme="minorHAnsi"/>
          <w:b w:val="0"/>
          <w:color w:val="000000"/>
          <w:sz w:val="24"/>
          <w:szCs w:val="24"/>
        </w:rPr>
        <w:t>)</w:t>
      </w:r>
      <w:r w:rsidRPr="00215566">
        <w:rPr>
          <w:rStyle w:val="h11"/>
          <w:rFonts w:asciiTheme="minorHAnsi" w:hAnsiTheme="minorHAnsi" w:cstheme="minorHAnsi"/>
          <w:b w:val="0"/>
          <w:color w:val="000000"/>
          <w:sz w:val="24"/>
          <w:szCs w:val="24"/>
        </w:rPr>
        <w:t>,</w:t>
      </w:r>
    </w:p>
    <w:p w14:paraId="5332375E" w14:textId="10DD73B4" w:rsidR="008B2EC3" w:rsidRPr="00215566" w:rsidRDefault="008B2EC3" w:rsidP="007E74BB">
      <w:pPr>
        <w:numPr>
          <w:ilvl w:val="0"/>
          <w:numId w:val="52"/>
        </w:numPr>
        <w:suppressAutoHyphens/>
        <w:spacing w:line="360" w:lineRule="auto"/>
        <w:ind w:left="426" w:hanging="426"/>
        <w:jc w:val="both"/>
        <w:rPr>
          <w:rStyle w:val="h11"/>
          <w:rFonts w:asciiTheme="minorHAnsi" w:hAnsiTheme="minorHAnsi" w:cstheme="minorHAnsi"/>
          <w:b w:val="0"/>
          <w:bCs w:val="0"/>
          <w:sz w:val="24"/>
          <w:szCs w:val="24"/>
        </w:rPr>
      </w:pPr>
      <w:r w:rsidRPr="00215566">
        <w:rPr>
          <w:rStyle w:val="h11"/>
          <w:rFonts w:asciiTheme="minorHAnsi" w:hAnsiTheme="minorHAnsi" w:cstheme="minorHAnsi"/>
          <w:b w:val="0"/>
          <w:color w:val="000000"/>
          <w:sz w:val="24"/>
          <w:szCs w:val="24"/>
        </w:rPr>
        <w:t xml:space="preserve">ustawa  </w:t>
      </w:r>
      <w:r w:rsidR="00150EBC" w:rsidRPr="00215566">
        <w:rPr>
          <w:rStyle w:val="h11"/>
          <w:rFonts w:asciiTheme="minorHAnsi" w:hAnsiTheme="minorHAnsi" w:cstheme="minorHAnsi"/>
          <w:b w:val="0"/>
          <w:color w:val="000000"/>
          <w:sz w:val="24"/>
          <w:szCs w:val="24"/>
        </w:rPr>
        <w:t>z dnia 28 listopada 2003 r. o świadczeniach rodzinnych (</w:t>
      </w:r>
      <w:r w:rsidR="00D44B04" w:rsidRPr="00215566">
        <w:rPr>
          <w:rStyle w:val="h11"/>
          <w:rFonts w:asciiTheme="minorHAnsi" w:hAnsiTheme="minorHAnsi" w:cstheme="minorHAnsi"/>
          <w:b w:val="0"/>
          <w:color w:val="000000"/>
          <w:sz w:val="24"/>
          <w:szCs w:val="24"/>
        </w:rPr>
        <w:t>t</w:t>
      </w:r>
      <w:r w:rsidR="00D44B04">
        <w:rPr>
          <w:rStyle w:val="h11"/>
          <w:rFonts w:asciiTheme="minorHAnsi" w:hAnsiTheme="minorHAnsi" w:cstheme="minorHAnsi"/>
          <w:b w:val="0"/>
          <w:color w:val="000000"/>
          <w:sz w:val="24"/>
          <w:szCs w:val="24"/>
        </w:rPr>
        <w:t>.j</w:t>
      </w:r>
      <w:r w:rsidR="00D44B04" w:rsidRPr="00215566">
        <w:rPr>
          <w:rStyle w:val="h11"/>
          <w:rFonts w:asciiTheme="minorHAnsi" w:hAnsiTheme="minorHAnsi" w:cstheme="minorHAnsi"/>
          <w:b w:val="0"/>
          <w:color w:val="000000"/>
          <w:sz w:val="24"/>
          <w:szCs w:val="24"/>
        </w:rPr>
        <w:t>.</w:t>
      </w:r>
      <w:r w:rsidR="00150EBC" w:rsidRPr="00215566">
        <w:rPr>
          <w:rStyle w:val="h11"/>
          <w:rFonts w:asciiTheme="minorHAnsi" w:hAnsiTheme="minorHAnsi" w:cstheme="minorHAnsi"/>
          <w:b w:val="0"/>
          <w:color w:val="000000"/>
          <w:sz w:val="24"/>
          <w:szCs w:val="24"/>
        </w:rPr>
        <w:t xml:space="preserve"> Dz. U. z 20</w:t>
      </w:r>
      <w:r w:rsidR="002D6D58">
        <w:rPr>
          <w:rStyle w:val="h11"/>
          <w:rFonts w:asciiTheme="minorHAnsi" w:hAnsiTheme="minorHAnsi" w:cstheme="minorHAnsi"/>
          <w:b w:val="0"/>
          <w:color w:val="000000"/>
          <w:sz w:val="24"/>
          <w:szCs w:val="24"/>
        </w:rPr>
        <w:t>20</w:t>
      </w:r>
      <w:r w:rsidR="00150EBC" w:rsidRPr="00215566">
        <w:rPr>
          <w:rStyle w:val="h11"/>
          <w:rFonts w:asciiTheme="minorHAnsi" w:hAnsiTheme="minorHAnsi" w:cstheme="minorHAnsi"/>
          <w:b w:val="0"/>
          <w:color w:val="000000"/>
          <w:sz w:val="24"/>
          <w:szCs w:val="24"/>
        </w:rPr>
        <w:t xml:space="preserve"> r., poz. </w:t>
      </w:r>
      <w:r w:rsidR="006424A9" w:rsidRPr="00215566">
        <w:rPr>
          <w:rStyle w:val="h11"/>
          <w:rFonts w:asciiTheme="minorHAnsi" w:hAnsiTheme="minorHAnsi" w:cstheme="minorHAnsi"/>
          <w:b w:val="0"/>
          <w:color w:val="000000"/>
          <w:sz w:val="24"/>
          <w:szCs w:val="24"/>
        </w:rPr>
        <w:t>1</w:t>
      </w:r>
      <w:r w:rsidR="002D6D58">
        <w:rPr>
          <w:rStyle w:val="h11"/>
          <w:rFonts w:asciiTheme="minorHAnsi" w:hAnsiTheme="minorHAnsi" w:cstheme="minorHAnsi"/>
          <w:b w:val="0"/>
          <w:color w:val="000000"/>
          <w:sz w:val="24"/>
          <w:szCs w:val="24"/>
        </w:rPr>
        <w:t>11</w:t>
      </w:r>
      <w:r w:rsidR="006424A9" w:rsidRPr="00215566">
        <w:rPr>
          <w:rStyle w:val="h11"/>
          <w:rFonts w:asciiTheme="minorHAnsi" w:hAnsiTheme="minorHAnsi" w:cstheme="minorHAnsi"/>
          <w:b w:val="0"/>
          <w:color w:val="000000"/>
          <w:sz w:val="24"/>
          <w:szCs w:val="24"/>
        </w:rPr>
        <w:t xml:space="preserve"> z późn. zm. )</w:t>
      </w:r>
      <w:r w:rsidR="00150EBC" w:rsidRPr="00215566">
        <w:rPr>
          <w:rStyle w:val="h11"/>
          <w:rFonts w:asciiTheme="minorHAnsi" w:hAnsiTheme="minorHAnsi" w:cstheme="minorHAnsi"/>
          <w:b w:val="0"/>
          <w:color w:val="000000"/>
          <w:sz w:val="24"/>
          <w:szCs w:val="24"/>
        </w:rPr>
        <w:t>,</w:t>
      </w:r>
    </w:p>
    <w:p w14:paraId="4882FA46" w14:textId="1AAC6B8D" w:rsidR="00150EBC" w:rsidRPr="00215566" w:rsidRDefault="00150EBC" w:rsidP="007E74BB">
      <w:pPr>
        <w:numPr>
          <w:ilvl w:val="0"/>
          <w:numId w:val="52"/>
        </w:numPr>
        <w:suppressAutoHyphens/>
        <w:spacing w:line="360" w:lineRule="auto"/>
        <w:ind w:left="426" w:hanging="426"/>
        <w:jc w:val="both"/>
        <w:rPr>
          <w:rStyle w:val="h11"/>
          <w:rFonts w:asciiTheme="minorHAnsi" w:hAnsiTheme="minorHAnsi" w:cstheme="minorHAnsi"/>
          <w:b w:val="0"/>
          <w:bCs w:val="0"/>
          <w:sz w:val="24"/>
          <w:szCs w:val="24"/>
        </w:rPr>
      </w:pPr>
      <w:r w:rsidRPr="00215566">
        <w:rPr>
          <w:rStyle w:val="h11"/>
          <w:rFonts w:asciiTheme="minorHAnsi" w:hAnsiTheme="minorHAnsi" w:cstheme="minorHAnsi"/>
          <w:b w:val="0"/>
          <w:color w:val="000000"/>
          <w:sz w:val="24"/>
          <w:szCs w:val="24"/>
        </w:rPr>
        <w:t xml:space="preserve">ustawa z dnia 7 września 2007 r. o pomocy osobom uprawnionym do alimentów </w:t>
      </w:r>
      <w:r w:rsidR="00A046E3">
        <w:rPr>
          <w:rStyle w:val="h11"/>
          <w:rFonts w:asciiTheme="minorHAnsi" w:hAnsiTheme="minorHAnsi" w:cstheme="minorHAnsi"/>
          <w:b w:val="0"/>
          <w:color w:val="000000"/>
          <w:sz w:val="24"/>
          <w:szCs w:val="24"/>
        </w:rPr>
        <w:br/>
      </w:r>
      <w:r w:rsidRPr="00215566">
        <w:rPr>
          <w:rStyle w:val="h11"/>
          <w:rFonts w:asciiTheme="minorHAnsi" w:hAnsiTheme="minorHAnsi" w:cstheme="minorHAnsi"/>
          <w:b w:val="0"/>
          <w:color w:val="000000"/>
          <w:sz w:val="24"/>
          <w:szCs w:val="24"/>
        </w:rPr>
        <w:t>(</w:t>
      </w:r>
      <w:r w:rsidR="00D44B04" w:rsidRPr="00215566">
        <w:rPr>
          <w:rStyle w:val="h11"/>
          <w:rFonts w:asciiTheme="minorHAnsi" w:hAnsiTheme="minorHAnsi" w:cstheme="minorHAnsi"/>
          <w:b w:val="0"/>
          <w:color w:val="000000"/>
          <w:sz w:val="24"/>
          <w:szCs w:val="24"/>
        </w:rPr>
        <w:t>t</w:t>
      </w:r>
      <w:r w:rsidR="00D44B04">
        <w:rPr>
          <w:rStyle w:val="h11"/>
          <w:rFonts w:asciiTheme="minorHAnsi" w:hAnsiTheme="minorHAnsi" w:cstheme="minorHAnsi"/>
          <w:b w:val="0"/>
          <w:color w:val="000000"/>
          <w:sz w:val="24"/>
          <w:szCs w:val="24"/>
        </w:rPr>
        <w:t>.j</w:t>
      </w:r>
      <w:r w:rsidR="00D44B04" w:rsidRPr="00215566">
        <w:rPr>
          <w:rStyle w:val="h11"/>
          <w:rFonts w:asciiTheme="minorHAnsi" w:hAnsiTheme="minorHAnsi" w:cstheme="minorHAnsi"/>
          <w:b w:val="0"/>
          <w:color w:val="000000"/>
          <w:sz w:val="24"/>
          <w:szCs w:val="24"/>
        </w:rPr>
        <w:t>.</w:t>
      </w:r>
      <w:r w:rsidR="00A046E3">
        <w:rPr>
          <w:rStyle w:val="h11"/>
          <w:rFonts w:asciiTheme="minorHAnsi" w:hAnsiTheme="minorHAnsi" w:cstheme="minorHAnsi"/>
          <w:b w:val="0"/>
          <w:color w:val="000000"/>
          <w:sz w:val="24"/>
          <w:szCs w:val="24"/>
        </w:rPr>
        <w:t xml:space="preserve"> </w:t>
      </w:r>
      <w:r w:rsidRPr="00215566">
        <w:rPr>
          <w:rStyle w:val="h11"/>
          <w:rFonts w:asciiTheme="minorHAnsi" w:hAnsiTheme="minorHAnsi" w:cstheme="minorHAnsi"/>
          <w:b w:val="0"/>
          <w:color w:val="000000"/>
          <w:sz w:val="24"/>
          <w:szCs w:val="24"/>
        </w:rPr>
        <w:t>Dz. U. z 20</w:t>
      </w:r>
      <w:r w:rsidR="003D01EF">
        <w:rPr>
          <w:rStyle w:val="h11"/>
          <w:rFonts w:asciiTheme="minorHAnsi" w:hAnsiTheme="minorHAnsi" w:cstheme="minorHAnsi"/>
          <w:b w:val="0"/>
          <w:color w:val="000000"/>
          <w:sz w:val="24"/>
          <w:szCs w:val="24"/>
        </w:rPr>
        <w:t>20</w:t>
      </w:r>
      <w:r w:rsidRPr="00215566">
        <w:rPr>
          <w:rStyle w:val="h11"/>
          <w:rFonts w:asciiTheme="minorHAnsi" w:hAnsiTheme="minorHAnsi" w:cstheme="minorHAnsi"/>
          <w:b w:val="0"/>
          <w:color w:val="000000"/>
          <w:sz w:val="24"/>
          <w:szCs w:val="24"/>
        </w:rPr>
        <w:t xml:space="preserve"> r., poz. </w:t>
      </w:r>
      <w:r w:rsidR="003D01EF">
        <w:rPr>
          <w:rStyle w:val="h11"/>
          <w:rFonts w:asciiTheme="minorHAnsi" w:hAnsiTheme="minorHAnsi" w:cstheme="minorHAnsi"/>
          <w:b w:val="0"/>
          <w:color w:val="000000"/>
          <w:sz w:val="24"/>
          <w:szCs w:val="24"/>
        </w:rPr>
        <w:t>808</w:t>
      </w:r>
      <w:r w:rsidRPr="00215566">
        <w:rPr>
          <w:rStyle w:val="h11"/>
          <w:rFonts w:asciiTheme="minorHAnsi" w:hAnsiTheme="minorHAnsi" w:cstheme="minorHAnsi"/>
          <w:b w:val="0"/>
          <w:color w:val="000000"/>
          <w:sz w:val="24"/>
          <w:szCs w:val="24"/>
        </w:rPr>
        <w:t xml:space="preserve"> z późn. zm. )</w:t>
      </w:r>
      <w:r w:rsidR="003D01EF">
        <w:rPr>
          <w:rStyle w:val="h11"/>
          <w:rFonts w:asciiTheme="minorHAnsi" w:hAnsiTheme="minorHAnsi" w:cstheme="minorHAnsi"/>
          <w:b w:val="0"/>
          <w:color w:val="000000"/>
          <w:sz w:val="24"/>
          <w:szCs w:val="24"/>
        </w:rPr>
        <w:t>,</w:t>
      </w:r>
    </w:p>
    <w:p w14:paraId="63C82333" w14:textId="63A6CBAC" w:rsidR="00150EBC" w:rsidRPr="00215566" w:rsidRDefault="00150EBC" w:rsidP="007E74BB">
      <w:pPr>
        <w:numPr>
          <w:ilvl w:val="0"/>
          <w:numId w:val="52"/>
        </w:numPr>
        <w:suppressAutoHyphens/>
        <w:spacing w:line="360" w:lineRule="auto"/>
        <w:ind w:left="426" w:hanging="426"/>
        <w:jc w:val="both"/>
        <w:rPr>
          <w:rFonts w:cstheme="minorHAnsi"/>
          <w:sz w:val="24"/>
          <w:szCs w:val="24"/>
        </w:rPr>
      </w:pPr>
      <w:r w:rsidRPr="00215566">
        <w:rPr>
          <w:rStyle w:val="h11"/>
          <w:rFonts w:asciiTheme="minorHAnsi" w:hAnsiTheme="minorHAnsi" w:cstheme="minorHAnsi"/>
          <w:b w:val="0"/>
          <w:color w:val="000000"/>
          <w:sz w:val="24"/>
          <w:szCs w:val="24"/>
        </w:rPr>
        <w:t>ustawa z dnia 29 lipca 2005 r. o przeciwdziałaniu przemocy w rodzinie (</w:t>
      </w:r>
      <w:r w:rsidR="00D44B04" w:rsidRPr="00215566">
        <w:rPr>
          <w:rStyle w:val="h11"/>
          <w:rFonts w:asciiTheme="minorHAnsi" w:hAnsiTheme="minorHAnsi" w:cstheme="minorHAnsi"/>
          <w:b w:val="0"/>
          <w:color w:val="000000"/>
          <w:sz w:val="24"/>
          <w:szCs w:val="24"/>
        </w:rPr>
        <w:t>t</w:t>
      </w:r>
      <w:r w:rsidR="00D44B04">
        <w:rPr>
          <w:rStyle w:val="h11"/>
          <w:rFonts w:asciiTheme="minorHAnsi" w:hAnsiTheme="minorHAnsi" w:cstheme="minorHAnsi"/>
          <w:b w:val="0"/>
          <w:color w:val="000000"/>
          <w:sz w:val="24"/>
          <w:szCs w:val="24"/>
        </w:rPr>
        <w:t>.j</w:t>
      </w:r>
      <w:r w:rsidR="00D44B04" w:rsidRPr="00215566">
        <w:rPr>
          <w:rStyle w:val="h11"/>
          <w:rFonts w:asciiTheme="minorHAnsi" w:hAnsiTheme="minorHAnsi" w:cstheme="minorHAnsi"/>
          <w:b w:val="0"/>
          <w:color w:val="000000"/>
          <w:sz w:val="24"/>
          <w:szCs w:val="24"/>
        </w:rPr>
        <w:t>.</w:t>
      </w:r>
      <w:r w:rsidR="006424A9" w:rsidRPr="00215566">
        <w:rPr>
          <w:rStyle w:val="h11"/>
          <w:rFonts w:asciiTheme="minorHAnsi" w:hAnsiTheme="minorHAnsi" w:cstheme="minorHAnsi"/>
          <w:b w:val="0"/>
          <w:color w:val="000000"/>
          <w:sz w:val="24"/>
          <w:szCs w:val="24"/>
        </w:rPr>
        <w:t xml:space="preserve"> </w:t>
      </w:r>
      <w:r w:rsidRPr="00215566">
        <w:rPr>
          <w:rStyle w:val="h11"/>
          <w:rFonts w:asciiTheme="minorHAnsi" w:hAnsiTheme="minorHAnsi" w:cstheme="minorHAnsi"/>
          <w:b w:val="0"/>
          <w:color w:val="000000"/>
          <w:sz w:val="24"/>
          <w:szCs w:val="24"/>
        </w:rPr>
        <w:t>Dz. U z 20</w:t>
      </w:r>
      <w:r w:rsidR="003D01EF">
        <w:rPr>
          <w:rStyle w:val="h11"/>
          <w:rFonts w:asciiTheme="minorHAnsi" w:hAnsiTheme="minorHAnsi" w:cstheme="minorHAnsi"/>
          <w:b w:val="0"/>
          <w:color w:val="000000"/>
          <w:sz w:val="24"/>
          <w:szCs w:val="24"/>
        </w:rPr>
        <w:t>20</w:t>
      </w:r>
      <w:r w:rsidRPr="00215566">
        <w:rPr>
          <w:rStyle w:val="h11"/>
          <w:rFonts w:asciiTheme="minorHAnsi" w:hAnsiTheme="minorHAnsi" w:cstheme="minorHAnsi"/>
          <w:b w:val="0"/>
          <w:color w:val="000000"/>
          <w:sz w:val="24"/>
          <w:szCs w:val="24"/>
        </w:rPr>
        <w:t xml:space="preserve"> r., poz. </w:t>
      </w:r>
      <w:r w:rsidR="003D01EF">
        <w:rPr>
          <w:rStyle w:val="h11"/>
          <w:rFonts w:asciiTheme="minorHAnsi" w:hAnsiTheme="minorHAnsi" w:cstheme="minorHAnsi"/>
          <w:b w:val="0"/>
          <w:color w:val="000000"/>
          <w:sz w:val="24"/>
          <w:szCs w:val="24"/>
        </w:rPr>
        <w:t>218</w:t>
      </w:r>
      <w:r w:rsidRPr="00215566">
        <w:rPr>
          <w:rStyle w:val="h11"/>
          <w:rFonts w:asciiTheme="minorHAnsi" w:hAnsiTheme="minorHAnsi" w:cstheme="minorHAnsi"/>
          <w:b w:val="0"/>
          <w:color w:val="000000"/>
          <w:sz w:val="24"/>
          <w:szCs w:val="24"/>
        </w:rPr>
        <w:t>)</w:t>
      </w:r>
    </w:p>
    <w:p w14:paraId="0FFB3838" w14:textId="509F69B5" w:rsidR="00F814DA" w:rsidRPr="00215566" w:rsidRDefault="00F814DA" w:rsidP="007E74BB">
      <w:pPr>
        <w:numPr>
          <w:ilvl w:val="0"/>
          <w:numId w:val="52"/>
        </w:numPr>
        <w:suppressAutoHyphens/>
        <w:spacing w:line="360" w:lineRule="auto"/>
        <w:ind w:left="426" w:hanging="426"/>
        <w:jc w:val="both"/>
        <w:rPr>
          <w:rFonts w:cstheme="minorHAnsi"/>
          <w:sz w:val="24"/>
          <w:szCs w:val="24"/>
        </w:rPr>
      </w:pPr>
      <w:r w:rsidRPr="00215566">
        <w:rPr>
          <w:rFonts w:cstheme="minorHAnsi"/>
          <w:sz w:val="24"/>
          <w:szCs w:val="24"/>
        </w:rPr>
        <w:t xml:space="preserve">ustawa z dnia 26 października 1982 r. o wychowaniu w trzeźwości </w:t>
      </w:r>
      <w:r w:rsidRPr="00215566">
        <w:rPr>
          <w:rFonts w:cstheme="minorHAnsi"/>
          <w:spacing w:val="-4"/>
          <w:sz w:val="24"/>
          <w:szCs w:val="24"/>
        </w:rPr>
        <w:t>i przeciwdziałaniu alkoholizmowi (t.j. Dz. U. z 201</w:t>
      </w:r>
      <w:r w:rsidR="00A046E3">
        <w:rPr>
          <w:rFonts w:cstheme="minorHAnsi"/>
          <w:spacing w:val="-4"/>
          <w:sz w:val="24"/>
          <w:szCs w:val="24"/>
        </w:rPr>
        <w:t>9</w:t>
      </w:r>
      <w:r w:rsidRPr="00215566">
        <w:rPr>
          <w:rFonts w:cstheme="minorHAnsi"/>
          <w:spacing w:val="-4"/>
          <w:sz w:val="24"/>
          <w:szCs w:val="24"/>
        </w:rPr>
        <w:t xml:space="preserve"> r., poz. </w:t>
      </w:r>
      <w:r w:rsidR="00A046E3">
        <w:rPr>
          <w:rFonts w:cstheme="minorHAnsi"/>
          <w:spacing w:val="-4"/>
          <w:sz w:val="24"/>
          <w:szCs w:val="24"/>
        </w:rPr>
        <w:t>2277</w:t>
      </w:r>
      <w:r w:rsidR="006424A9" w:rsidRPr="00215566">
        <w:rPr>
          <w:rFonts w:cstheme="minorHAnsi"/>
          <w:spacing w:val="-4"/>
          <w:sz w:val="24"/>
          <w:szCs w:val="24"/>
        </w:rPr>
        <w:t xml:space="preserve"> z późn. zm.</w:t>
      </w:r>
      <w:r w:rsidRPr="00215566">
        <w:rPr>
          <w:rFonts w:cstheme="minorHAnsi"/>
          <w:spacing w:val="-4"/>
          <w:sz w:val="24"/>
          <w:szCs w:val="24"/>
        </w:rPr>
        <w:t>),</w:t>
      </w:r>
    </w:p>
    <w:p w14:paraId="33A863E8" w14:textId="626BE8A4" w:rsidR="00150EBC" w:rsidRPr="00215566" w:rsidRDefault="00150EBC" w:rsidP="007E74BB">
      <w:pPr>
        <w:numPr>
          <w:ilvl w:val="0"/>
          <w:numId w:val="52"/>
        </w:numPr>
        <w:suppressAutoHyphens/>
        <w:spacing w:line="360" w:lineRule="auto"/>
        <w:ind w:left="426" w:hanging="426"/>
        <w:jc w:val="both"/>
        <w:rPr>
          <w:rFonts w:cstheme="minorHAnsi"/>
          <w:sz w:val="24"/>
          <w:szCs w:val="24"/>
        </w:rPr>
      </w:pPr>
      <w:r w:rsidRPr="00215566">
        <w:rPr>
          <w:rFonts w:cstheme="minorHAnsi"/>
          <w:spacing w:val="-4"/>
          <w:sz w:val="24"/>
          <w:szCs w:val="24"/>
        </w:rPr>
        <w:t>ustawa z dnia 29 lipca 2005 r. o przeciwdziałaniu narkomanii (t</w:t>
      </w:r>
      <w:r w:rsidR="00A046E3">
        <w:rPr>
          <w:rFonts w:cstheme="minorHAnsi"/>
          <w:spacing w:val="-4"/>
          <w:sz w:val="24"/>
          <w:szCs w:val="24"/>
        </w:rPr>
        <w:t>.</w:t>
      </w:r>
      <w:r w:rsidRPr="00215566">
        <w:rPr>
          <w:rFonts w:cstheme="minorHAnsi"/>
          <w:spacing w:val="-4"/>
          <w:sz w:val="24"/>
          <w:szCs w:val="24"/>
        </w:rPr>
        <w:t>j. Dz. U. z 201</w:t>
      </w:r>
      <w:r w:rsidR="00A046E3">
        <w:rPr>
          <w:rFonts w:cstheme="minorHAnsi"/>
          <w:spacing w:val="-4"/>
          <w:sz w:val="24"/>
          <w:szCs w:val="24"/>
        </w:rPr>
        <w:t>9</w:t>
      </w:r>
      <w:r w:rsidRPr="00215566">
        <w:rPr>
          <w:rFonts w:cstheme="minorHAnsi"/>
          <w:spacing w:val="-4"/>
          <w:sz w:val="24"/>
          <w:szCs w:val="24"/>
        </w:rPr>
        <w:t xml:space="preserve"> r., poz. </w:t>
      </w:r>
      <w:r w:rsidR="006424A9" w:rsidRPr="00215566">
        <w:rPr>
          <w:rFonts w:cstheme="minorHAnsi"/>
          <w:spacing w:val="-4"/>
          <w:sz w:val="24"/>
          <w:szCs w:val="24"/>
        </w:rPr>
        <w:t>8</w:t>
      </w:r>
      <w:r w:rsidR="00A046E3">
        <w:rPr>
          <w:rFonts w:cstheme="minorHAnsi"/>
          <w:spacing w:val="-4"/>
          <w:sz w:val="24"/>
          <w:szCs w:val="24"/>
        </w:rPr>
        <w:t>52</w:t>
      </w:r>
      <w:r w:rsidRPr="00215566">
        <w:rPr>
          <w:rFonts w:cstheme="minorHAnsi"/>
          <w:spacing w:val="-4"/>
          <w:sz w:val="24"/>
          <w:szCs w:val="24"/>
        </w:rPr>
        <w:t xml:space="preserve"> </w:t>
      </w:r>
      <w:r w:rsidR="006424A9" w:rsidRPr="00215566">
        <w:rPr>
          <w:rFonts w:cstheme="minorHAnsi"/>
          <w:spacing w:val="-4"/>
          <w:sz w:val="24"/>
          <w:szCs w:val="24"/>
        </w:rPr>
        <w:br/>
      </w:r>
      <w:r w:rsidRPr="00215566">
        <w:rPr>
          <w:rFonts w:cstheme="minorHAnsi"/>
          <w:spacing w:val="-4"/>
          <w:sz w:val="24"/>
          <w:szCs w:val="24"/>
        </w:rPr>
        <w:t xml:space="preserve">z póżn. zm. ) </w:t>
      </w:r>
    </w:p>
    <w:p w14:paraId="5E0D9186" w14:textId="60C8BFE8" w:rsidR="00F814DA" w:rsidRPr="00215566" w:rsidRDefault="00F814DA" w:rsidP="007E74BB">
      <w:pPr>
        <w:numPr>
          <w:ilvl w:val="0"/>
          <w:numId w:val="52"/>
        </w:numPr>
        <w:suppressAutoHyphens/>
        <w:spacing w:line="360" w:lineRule="auto"/>
        <w:ind w:left="426" w:hanging="426"/>
        <w:jc w:val="both"/>
        <w:rPr>
          <w:rFonts w:cstheme="minorHAnsi"/>
          <w:sz w:val="24"/>
          <w:szCs w:val="24"/>
        </w:rPr>
      </w:pPr>
      <w:r w:rsidRPr="00215566">
        <w:rPr>
          <w:rFonts w:cstheme="minorHAnsi"/>
          <w:sz w:val="24"/>
          <w:szCs w:val="24"/>
        </w:rPr>
        <w:t xml:space="preserve">ustawa z dnia 11 lutego 2016 r. o pomocy państwa w wychowywaniu dzieci </w:t>
      </w:r>
      <w:r w:rsidR="006424A9" w:rsidRPr="00215566">
        <w:rPr>
          <w:rFonts w:cstheme="minorHAnsi"/>
          <w:sz w:val="24"/>
          <w:szCs w:val="24"/>
        </w:rPr>
        <w:t xml:space="preserve"> </w:t>
      </w:r>
      <w:r w:rsidRPr="00215566">
        <w:rPr>
          <w:rFonts w:cstheme="minorHAnsi"/>
          <w:sz w:val="24"/>
          <w:szCs w:val="24"/>
        </w:rPr>
        <w:t>(</w:t>
      </w:r>
      <w:r w:rsidR="00A046E3">
        <w:rPr>
          <w:rFonts w:cstheme="minorHAnsi"/>
          <w:sz w:val="24"/>
          <w:szCs w:val="24"/>
        </w:rPr>
        <w:t xml:space="preserve">t.j. </w:t>
      </w:r>
      <w:r w:rsidRPr="00215566">
        <w:rPr>
          <w:rFonts w:cstheme="minorHAnsi"/>
          <w:sz w:val="24"/>
          <w:szCs w:val="24"/>
        </w:rPr>
        <w:t>Dz. U. z 201</w:t>
      </w:r>
      <w:r w:rsidR="00A046E3">
        <w:rPr>
          <w:rFonts w:cstheme="minorHAnsi"/>
          <w:sz w:val="24"/>
          <w:szCs w:val="24"/>
        </w:rPr>
        <w:t>9</w:t>
      </w:r>
      <w:r w:rsidRPr="00215566">
        <w:rPr>
          <w:rFonts w:cstheme="minorHAnsi"/>
          <w:sz w:val="24"/>
          <w:szCs w:val="24"/>
        </w:rPr>
        <w:t xml:space="preserve"> r., poz. </w:t>
      </w:r>
      <w:r w:rsidR="00A046E3">
        <w:rPr>
          <w:rFonts w:cstheme="minorHAnsi"/>
          <w:sz w:val="24"/>
          <w:szCs w:val="24"/>
        </w:rPr>
        <w:t>2407 z późn. zm.)</w:t>
      </w:r>
      <w:r w:rsidRPr="00215566">
        <w:rPr>
          <w:rFonts w:cstheme="minorHAnsi"/>
          <w:sz w:val="24"/>
          <w:szCs w:val="24"/>
        </w:rPr>
        <w:t>,</w:t>
      </w:r>
    </w:p>
    <w:p w14:paraId="49949E24" w14:textId="10770971" w:rsidR="00F814DA" w:rsidRPr="00215566" w:rsidRDefault="00F814DA" w:rsidP="007E74BB">
      <w:pPr>
        <w:numPr>
          <w:ilvl w:val="0"/>
          <w:numId w:val="52"/>
        </w:numPr>
        <w:suppressAutoHyphens/>
        <w:spacing w:line="360" w:lineRule="auto"/>
        <w:ind w:left="426" w:hanging="426"/>
        <w:jc w:val="both"/>
        <w:rPr>
          <w:rFonts w:cstheme="minorHAnsi"/>
          <w:sz w:val="24"/>
          <w:szCs w:val="24"/>
        </w:rPr>
      </w:pPr>
      <w:r w:rsidRPr="00215566">
        <w:rPr>
          <w:rFonts w:cstheme="minorHAnsi"/>
          <w:sz w:val="24"/>
          <w:szCs w:val="24"/>
        </w:rPr>
        <w:t>ustawa z dnia 7 września 1991 r. o systemie oświaty (t</w:t>
      </w:r>
      <w:r w:rsidR="00A046E3">
        <w:rPr>
          <w:rFonts w:cstheme="minorHAnsi"/>
          <w:sz w:val="24"/>
          <w:szCs w:val="24"/>
        </w:rPr>
        <w:t>.</w:t>
      </w:r>
      <w:r w:rsidRPr="00215566">
        <w:rPr>
          <w:rFonts w:cstheme="minorHAnsi"/>
          <w:sz w:val="24"/>
          <w:szCs w:val="24"/>
        </w:rPr>
        <w:t>j. Dz. U. z 20</w:t>
      </w:r>
      <w:r w:rsidR="00A046E3">
        <w:rPr>
          <w:rFonts w:cstheme="minorHAnsi"/>
          <w:sz w:val="24"/>
          <w:szCs w:val="24"/>
        </w:rPr>
        <w:t>20</w:t>
      </w:r>
      <w:r w:rsidRPr="00215566">
        <w:rPr>
          <w:rFonts w:cstheme="minorHAnsi"/>
          <w:sz w:val="24"/>
          <w:szCs w:val="24"/>
        </w:rPr>
        <w:t xml:space="preserve"> r., poz. 1</w:t>
      </w:r>
      <w:r w:rsidR="00A046E3">
        <w:rPr>
          <w:rFonts w:cstheme="minorHAnsi"/>
          <w:sz w:val="24"/>
          <w:szCs w:val="24"/>
        </w:rPr>
        <w:t>327</w:t>
      </w:r>
      <w:r w:rsidRPr="00215566">
        <w:rPr>
          <w:rFonts w:cstheme="minorHAnsi"/>
          <w:sz w:val="24"/>
          <w:szCs w:val="24"/>
        </w:rPr>
        <w:t>).</w:t>
      </w:r>
    </w:p>
    <w:p w14:paraId="6583AA76" w14:textId="41B1E594" w:rsidR="006B4CA7" w:rsidRDefault="006B4CA7" w:rsidP="00CF5B08">
      <w:pPr>
        <w:pStyle w:val="Nowastrategia-poziom2"/>
        <w:rPr>
          <w:rFonts w:cstheme="minorHAnsi"/>
          <w:sz w:val="24"/>
        </w:rPr>
      </w:pPr>
    </w:p>
    <w:p w14:paraId="60C13B13" w14:textId="70043FB6" w:rsidR="00A046E3" w:rsidRDefault="00A046E3" w:rsidP="00CF5B08">
      <w:pPr>
        <w:pStyle w:val="Nowastrategia-poziom2"/>
        <w:rPr>
          <w:rFonts w:cstheme="minorHAnsi"/>
          <w:sz w:val="24"/>
        </w:rPr>
      </w:pPr>
    </w:p>
    <w:p w14:paraId="6E0D13F6" w14:textId="5BE78410" w:rsidR="00A046E3" w:rsidRDefault="00A046E3" w:rsidP="00CF5B08">
      <w:pPr>
        <w:pStyle w:val="Nowastrategia-poziom2"/>
        <w:rPr>
          <w:rFonts w:cstheme="minorHAnsi"/>
          <w:sz w:val="24"/>
        </w:rPr>
      </w:pPr>
    </w:p>
    <w:p w14:paraId="5BC24EC6" w14:textId="69E11F43" w:rsidR="00A046E3" w:rsidRDefault="00A046E3" w:rsidP="00CF5B08">
      <w:pPr>
        <w:pStyle w:val="Nowastrategia-poziom2"/>
        <w:rPr>
          <w:rFonts w:cstheme="minorHAnsi"/>
          <w:sz w:val="24"/>
        </w:rPr>
      </w:pPr>
    </w:p>
    <w:p w14:paraId="7C7936C3" w14:textId="0C17D96B" w:rsidR="00A046E3" w:rsidRDefault="00A046E3" w:rsidP="00CF5B08">
      <w:pPr>
        <w:pStyle w:val="Nowastrategia-poziom2"/>
        <w:rPr>
          <w:rFonts w:cstheme="minorHAnsi"/>
          <w:sz w:val="24"/>
        </w:rPr>
      </w:pPr>
    </w:p>
    <w:p w14:paraId="072F537A" w14:textId="77777777" w:rsidR="00E3638B" w:rsidRPr="00215566" w:rsidRDefault="006424A9" w:rsidP="0012107B">
      <w:pPr>
        <w:pStyle w:val="Nowastrategia-poziom2"/>
        <w:rPr>
          <w:rFonts w:cstheme="minorHAnsi"/>
          <w:sz w:val="28"/>
          <w:szCs w:val="28"/>
        </w:rPr>
      </w:pPr>
      <w:bookmarkStart w:id="3" w:name="_Toc482825406"/>
      <w:r w:rsidRPr="00215566">
        <w:rPr>
          <w:rFonts w:cstheme="minorHAnsi"/>
          <w:sz w:val="28"/>
          <w:szCs w:val="28"/>
        </w:rPr>
        <w:lastRenderedPageBreak/>
        <w:t>II. DIAGNOZA</w:t>
      </w:r>
      <w:bookmarkEnd w:id="3"/>
    </w:p>
    <w:p w14:paraId="4E806E39" w14:textId="77777777" w:rsidR="003C6790" w:rsidRDefault="003C6790" w:rsidP="00747BEC">
      <w:pPr>
        <w:pStyle w:val="Tekstpodstawowy31"/>
        <w:spacing w:after="0" w:line="360" w:lineRule="auto"/>
        <w:ind w:firstLine="709"/>
        <w:jc w:val="both"/>
        <w:rPr>
          <w:rFonts w:asciiTheme="minorHAnsi" w:hAnsiTheme="minorHAnsi" w:cstheme="minorHAnsi"/>
          <w:sz w:val="24"/>
          <w:szCs w:val="24"/>
        </w:rPr>
      </w:pPr>
    </w:p>
    <w:p w14:paraId="10573B33" w14:textId="4ADA65BA" w:rsidR="00D7690C" w:rsidRPr="00215566" w:rsidRDefault="006424A9" w:rsidP="00747BEC">
      <w:pPr>
        <w:pStyle w:val="Tekstpodstawowy31"/>
        <w:spacing w:after="0" w:line="360" w:lineRule="auto"/>
        <w:ind w:firstLine="709"/>
        <w:jc w:val="both"/>
        <w:rPr>
          <w:rFonts w:asciiTheme="minorHAnsi" w:hAnsiTheme="minorHAnsi" w:cstheme="minorHAnsi"/>
          <w:iCs/>
          <w:sz w:val="24"/>
          <w:szCs w:val="24"/>
        </w:rPr>
      </w:pPr>
      <w:r w:rsidRPr="00215566">
        <w:rPr>
          <w:rFonts w:asciiTheme="minorHAnsi" w:hAnsiTheme="minorHAnsi" w:cstheme="minorHAnsi"/>
          <w:sz w:val="24"/>
          <w:szCs w:val="24"/>
        </w:rPr>
        <w:t>Punktem wyjścia do określenia zadań Gminnego Programu Wspierania Rodziny n</w:t>
      </w:r>
      <w:r w:rsidR="00151B8E" w:rsidRPr="00215566">
        <w:rPr>
          <w:rFonts w:asciiTheme="minorHAnsi" w:hAnsiTheme="minorHAnsi" w:cstheme="minorHAnsi"/>
          <w:sz w:val="24"/>
          <w:szCs w:val="24"/>
        </w:rPr>
        <w:t xml:space="preserve">a lata </w:t>
      </w:r>
      <w:r w:rsidR="000C4FA9" w:rsidRPr="00215566">
        <w:rPr>
          <w:rFonts w:asciiTheme="minorHAnsi" w:hAnsiTheme="minorHAnsi" w:cstheme="minorHAnsi"/>
          <w:sz w:val="24"/>
          <w:szCs w:val="24"/>
        </w:rPr>
        <w:t>20</w:t>
      </w:r>
      <w:r w:rsidR="00A046E3">
        <w:rPr>
          <w:rFonts w:asciiTheme="minorHAnsi" w:hAnsiTheme="minorHAnsi" w:cstheme="minorHAnsi"/>
          <w:sz w:val="24"/>
          <w:szCs w:val="24"/>
        </w:rPr>
        <w:t>2</w:t>
      </w:r>
      <w:r w:rsidR="000C4FA9" w:rsidRPr="00215566">
        <w:rPr>
          <w:rFonts w:asciiTheme="minorHAnsi" w:hAnsiTheme="minorHAnsi" w:cstheme="minorHAnsi"/>
          <w:sz w:val="24"/>
          <w:szCs w:val="24"/>
        </w:rPr>
        <w:t>1-202</w:t>
      </w:r>
      <w:r w:rsidR="00A046E3">
        <w:rPr>
          <w:rFonts w:asciiTheme="minorHAnsi" w:hAnsiTheme="minorHAnsi" w:cstheme="minorHAnsi"/>
          <w:sz w:val="24"/>
          <w:szCs w:val="24"/>
        </w:rPr>
        <w:t>3</w:t>
      </w:r>
      <w:r w:rsidRPr="00215566">
        <w:rPr>
          <w:rFonts w:asciiTheme="minorHAnsi" w:hAnsiTheme="minorHAnsi" w:cstheme="minorHAnsi"/>
          <w:sz w:val="24"/>
          <w:szCs w:val="24"/>
        </w:rPr>
        <w:t xml:space="preserve"> jest analiza danych o osobach i rodzinach objętych wsparciem Ośrodka Pomocy Społecznej w Gorzycach</w:t>
      </w:r>
      <w:r w:rsidR="00437166" w:rsidRPr="00215566">
        <w:rPr>
          <w:rFonts w:asciiTheme="minorHAnsi" w:hAnsiTheme="minorHAnsi" w:cstheme="minorHAnsi"/>
          <w:sz w:val="24"/>
          <w:szCs w:val="24"/>
        </w:rPr>
        <w:t>, instytucji współpracujących i działających</w:t>
      </w:r>
      <w:r w:rsidRPr="00215566">
        <w:rPr>
          <w:rFonts w:asciiTheme="minorHAnsi" w:hAnsiTheme="minorHAnsi" w:cstheme="minorHAnsi"/>
          <w:sz w:val="24"/>
          <w:szCs w:val="24"/>
        </w:rPr>
        <w:t xml:space="preserve"> </w:t>
      </w:r>
      <w:r w:rsidR="00437166" w:rsidRPr="00215566">
        <w:rPr>
          <w:rFonts w:asciiTheme="minorHAnsi" w:hAnsiTheme="minorHAnsi" w:cstheme="minorHAnsi"/>
          <w:sz w:val="24"/>
          <w:szCs w:val="24"/>
        </w:rPr>
        <w:t>na rzecz dzieci i ich rodzin</w:t>
      </w:r>
      <w:r w:rsidR="00E93602">
        <w:rPr>
          <w:rFonts w:asciiTheme="minorHAnsi" w:hAnsiTheme="minorHAnsi" w:cstheme="minorHAnsi"/>
          <w:sz w:val="24"/>
          <w:szCs w:val="24"/>
        </w:rPr>
        <w:t>.</w:t>
      </w:r>
    </w:p>
    <w:p w14:paraId="7D86C0DB" w14:textId="242A108A" w:rsidR="00053684" w:rsidRDefault="00053684" w:rsidP="00933EB0">
      <w:pPr>
        <w:pStyle w:val="Nowastrategia-poziom2"/>
        <w:rPr>
          <w:rFonts w:cstheme="minorHAnsi"/>
          <w:sz w:val="24"/>
        </w:rPr>
      </w:pPr>
    </w:p>
    <w:p w14:paraId="7CC93401" w14:textId="4038E583" w:rsidR="00FE4FDD" w:rsidRDefault="00FE4FDD" w:rsidP="00FE4FDD">
      <w:pPr>
        <w:pStyle w:val="Nowastrategia-poziom2"/>
        <w:numPr>
          <w:ilvl w:val="0"/>
          <w:numId w:val="62"/>
        </w:numPr>
        <w:rPr>
          <w:rFonts w:cstheme="minorHAnsi"/>
        </w:rPr>
      </w:pPr>
      <w:r w:rsidRPr="00FE4FDD">
        <w:rPr>
          <w:rFonts w:cstheme="minorHAnsi"/>
        </w:rPr>
        <w:t>DEFINICJA  RODZINY</w:t>
      </w:r>
      <w:r w:rsidR="00CF709F">
        <w:rPr>
          <w:rFonts w:cstheme="minorHAnsi"/>
        </w:rPr>
        <w:t xml:space="preserve">, TYPOLOGIA RODZIN </w:t>
      </w:r>
      <w:r w:rsidRPr="00FE4FDD">
        <w:rPr>
          <w:rFonts w:cstheme="minorHAnsi"/>
        </w:rPr>
        <w:t xml:space="preserve"> I </w:t>
      </w:r>
      <w:r w:rsidR="00872A9B">
        <w:rPr>
          <w:rFonts w:cstheme="minorHAnsi"/>
        </w:rPr>
        <w:t xml:space="preserve"> </w:t>
      </w:r>
      <w:r w:rsidRPr="00FE4FDD">
        <w:rPr>
          <w:rFonts w:cstheme="minorHAnsi"/>
        </w:rPr>
        <w:t>JEJ  FUNKCJE</w:t>
      </w:r>
    </w:p>
    <w:p w14:paraId="23CE7DB7" w14:textId="6D608716" w:rsidR="007314B3" w:rsidRDefault="007314B3" w:rsidP="007314B3">
      <w:pPr>
        <w:pStyle w:val="Nowastrategia-poziom2"/>
        <w:rPr>
          <w:rFonts w:cstheme="minorHAnsi"/>
        </w:rPr>
      </w:pPr>
    </w:p>
    <w:p w14:paraId="451762FB" w14:textId="4DAB4259" w:rsidR="001C0A3F" w:rsidRPr="006C5602" w:rsidRDefault="001C0A3F" w:rsidP="001C0A3F">
      <w:pPr>
        <w:pStyle w:val="Nowastrategia-poziom2"/>
        <w:jc w:val="both"/>
        <w:rPr>
          <w:rFonts w:cstheme="minorHAnsi"/>
          <w:i/>
          <w:iCs/>
          <w:sz w:val="24"/>
          <w:szCs w:val="24"/>
        </w:rPr>
      </w:pPr>
      <w:r w:rsidRPr="006C5602">
        <w:rPr>
          <w:rFonts w:cstheme="minorHAnsi"/>
          <w:i/>
          <w:iCs/>
          <w:sz w:val="24"/>
          <w:szCs w:val="24"/>
        </w:rPr>
        <w:t xml:space="preserve">„Pośród tych wielu dróg rodzina jest drogą pierwszą i z wielu względów najważniejszą. Jest drogą powszechną, pozostając za każdym razem drogą szczególną, jedyną </w:t>
      </w:r>
      <w:r w:rsidRPr="006C5602">
        <w:rPr>
          <w:rFonts w:cstheme="minorHAnsi"/>
          <w:i/>
          <w:iCs/>
          <w:sz w:val="24"/>
          <w:szCs w:val="24"/>
        </w:rPr>
        <w:br/>
        <w:t xml:space="preserve">i niepowtarzalną, tak jak niepowtarzalny jest każdy człowiek.  Rodzina jest tą drogą, </w:t>
      </w:r>
      <w:r w:rsidR="00872A9B">
        <w:rPr>
          <w:rFonts w:cstheme="minorHAnsi"/>
          <w:i/>
          <w:iCs/>
          <w:sz w:val="24"/>
          <w:szCs w:val="24"/>
        </w:rPr>
        <w:br/>
      </w:r>
      <w:r w:rsidRPr="006C5602">
        <w:rPr>
          <w:rFonts w:cstheme="minorHAnsi"/>
          <w:i/>
          <w:iCs/>
          <w:sz w:val="24"/>
          <w:szCs w:val="24"/>
        </w:rPr>
        <w:t xml:space="preserve">od której nie może on się odłączyć: Wszak normalnie każdy z nas w rodzinie przychodzi na świat, można więc powiedzieć, że rodzinie zawdzięcza się fakt bycia człowiekiem. A jeśli </w:t>
      </w:r>
      <w:r w:rsidR="00872A9B">
        <w:rPr>
          <w:rFonts w:cstheme="minorHAnsi"/>
          <w:i/>
          <w:iCs/>
          <w:sz w:val="24"/>
          <w:szCs w:val="24"/>
        </w:rPr>
        <w:br/>
      </w:r>
      <w:r w:rsidRPr="006C5602">
        <w:rPr>
          <w:rFonts w:cstheme="minorHAnsi"/>
          <w:i/>
          <w:iCs/>
          <w:sz w:val="24"/>
          <w:szCs w:val="24"/>
        </w:rPr>
        <w:t xml:space="preserve">w tym przyjściu na świat oraz w wchodzeniu w świat człowiekowi brakuje rodziny, to jest to zawsze wyłom i brak nad wyraz niepokojący i bolesny, który potem ciąży nad całym </w:t>
      </w:r>
      <w:r w:rsidR="00872A9B">
        <w:rPr>
          <w:rFonts w:cstheme="minorHAnsi"/>
          <w:i/>
          <w:iCs/>
          <w:sz w:val="24"/>
          <w:szCs w:val="24"/>
        </w:rPr>
        <w:br/>
      </w:r>
      <w:r w:rsidRPr="006C5602">
        <w:rPr>
          <w:rFonts w:cstheme="minorHAnsi"/>
          <w:i/>
          <w:iCs/>
          <w:sz w:val="24"/>
          <w:szCs w:val="24"/>
        </w:rPr>
        <w:t>życiem ….”</w:t>
      </w:r>
    </w:p>
    <w:p w14:paraId="60D997F5" w14:textId="185BC088" w:rsidR="001C0A3F" w:rsidRPr="006C5602" w:rsidRDefault="001C0A3F" w:rsidP="001C0A3F">
      <w:pPr>
        <w:pStyle w:val="Nowastrategia-poziom2"/>
        <w:rPr>
          <w:rFonts w:cstheme="minorHAnsi"/>
          <w:sz w:val="24"/>
          <w:szCs w:val="24"/>
        </w:rPr>
      </w:pPr>
      <w:r w:rsidRPr="006C5602">
        <w:rPr>
          <w:rFonts w:cstheme="minorHAnsi"/>
          <w:i/>
          <w:iCs/>
          <w:sz w:val="24"/>
          <w:szCs w:val="24"/>
        </w:rPr>
        <w:t xml:space="preserve">                                                                                         ( Jan Paweł II, „List do Rodzin”, n.23)</w:t>
      </w:r>
    </w:p>
    <w:p w14:paraId="2FCA102D" w14:textId="75DB6257" w:rsidR="001C0A3F" w:rsidRDefault="001C0A3F" w:rsidP="007314B3">
      <w:pPr>
        <w:pStyle w:val="Nowastrategia-poziom2"/>
        <w:rPr>
          <w:rFonts w:cstheme="minorHAnsi"/>
        </w:rPr>
      </w:pPr>
    </w:p>
    <w:p w14:paraId="70EFF4CB" w14:textId="7BA39E55" w:rsidR="007314B3" w:rsidRDefault="007314B3" w:rsidP="007314B3">
      <w:pPr>
        <w:pStyle w:val="Nowastrategia-poziom2"/>
        <w:numPr>
          <w:ilvl w:val="1"/>
          <w:numId w:val="65"/>
        </w:numPr>
        <w:rPr>
          <w:rFonts w:cstheme="minorHAnsi"/>
          <w:b w:val="0"/>
          <w:bCs/>
        </w:rPr>
      </w:pPr>
      <w:r>
        <w:rPr>
          <w:rFonts w:cstheme="minorHAnsi"/>
          <w:b w:val="0"/>
          <w:bCs/>
        </w:rPr>
        <w:t>R</w:t>
      </w:r>
      <w:r w:rsidR="00276058">
        <w:rPr>
          <w:rFonts w:cstheme="minorHAnsi"/>
          <w:b w:val="0"/>
          <w:bCs/>
        </w:rPr>
        <w:t>odzina</w:t>
      </w:r>
    </w:p>
    <w:p w14:paraId="3802650F" w14:textId="0D644BEC" w:rsidR="007314B3" w:rsidRDefault="007314B3" w:rsidP="007314B3">
      <w:pPr>
        <w:pStyle w:val="Nowastrategia-poziom2"/>
        <w:rPr>
          <w:rFonts w:cstheme="minorHAnsi"/>
          <w:b w:val="0"/>
          <w:bCs/>
        </w:rPr>
      </w:pPr>
    </w:p>
    <w:p w14:paraId="0947A4C9" w14:textId="624E4D14" w:rsidR="00FE4FDD" w:rsidRDefault="00FE4FDD" w:rsidP="007314B3">
      <w:pPr>
        <w:pStyle w:val="Nowastrategia-poziom2"/>
        <w:jc w:val="both"/>
        <w:rPr>
          <w:rFonts w:cstheme="minorHAnsi"/>
          <w:b w:val="0"/>
          <w:bCs/>
          <w:sz w:val="24"/>
          <w:szCs w:val="24"/>
        </w:rPr>
      </w:pPr>
      <w:r>
        <w:rPr>
          <w:rFonts w:cstheme="minorHAnsi"/>
          <w:b w:val="0"/>
          <w:bCs/>
          <w:sz w:val="24"/>
          <w:szCs w:val="24"/>
        </w:rPr>
        <w:t>Według prawa rodzinnego, tj. Kodeksu Rodzinnego i Opiekuńczego rodziną jest związek małżeński kobiety i mężczyzny.  Rodzina, która powstaje w chwili formalnego zawarcia związku małżeńskiego może obejmować co najwyżej dwa pokolenia tj. oprócz małżonków obejmuje ona dzieci. Dzieci są częścią rodziny do czasu wspólnego zamieszkiwania ze swoimi rodzicami.</w:t>
      </w:r>
    </w:p>
    <w:p w14:paraId="7A27CD48" w14:textId="50E95341" w:rsidR="00FE4FDD" w:rsidRDefault="00FE4FDD" w:rsidP="00FE4FDD">
      <w:pPr>
        <w:pStyle w:val="Nowastrategia-poziom2"/>
        <w:jc w:val="both"/>
        <w:rPr>
          <w:rFonts w:cstheme="minorHAnsi"/>
          <w:b w:val="0"/>
          <w:bCs/>
          <w:sz w:val="24"/>
          <w:szCs w:val="24"/>
        </w:rPr>
      </w:pPr>
      <w:r>
        <w:rPr>
          <w:rFonts w:cstheme="minorHAnsi"/>
          <w:b w:val="0"/>
          <w:bCs/>
          <w:sz w:val="24"/>
          <w:szCs w:val="24"/>
        </w:rPr>
        <w:t>Pojęcie rodziny nie oznacza jednak konieczności występowania pokrewieństwa pomiędzy jej członkami, gdyż rodzin</w:t>
      </w:r>
      <w:r w:rsidR="00CF709F">
        <w:rPr>
          <w:rFonts w:cstheme="minorHAnsi"/>
          <w:b w:val="0"/>
          <w:bCs/>
          <w:sz w:val="24"/>
          <w:szCs w:val="24"/>
        </w:rPr>
        <w:t>ą</w:t>
      </w:r>
      <w:r>
        <w:rPr>
          <w:rFonts w:cstheme="minorHAnsi"/>
          <w:b w:val="0"/>
          <w:bCs/>
          <w:sz w:val="24"/>
          <w:szCs w:val="24"/>
        </w:rPr>
        <w:t xml:space="preserve"> w świetle prawa rodzinnego będą także rodziny zastępcze spokrewnione i niespokrewnione. </w:t>
      </w:r>
    </w:p>
    <w:p w14:paraId="24C8550B" w14:textId="6C8D61E5" w:rsidR="007314B3" w:rsidRDefault="00CF709F" w:rsidP="00FE4FDD">
      <w:pPr>
        <w:pStyle w:val="Nowastrategia-poziom2"/>
        <w:jc w:val="both"/>
        <w:rPr>
          <w:rFonts w:cstheme="minorHAnsi"/>
          <w:b w:val="0"/>
          <w:bCs/>
          <w:sz w:val="24"/>
          <w:szCs w:val="24"/>
        </w:rPr>
      </w:pPr>
      <w:r>
        <w:rPr>
          <w:rFonts w:cstheme="minorHAnsi"/>
          <w:b w:val="0"/>
          <w:bCs/>
          <w:sz w:val="24"/>
          <w:szCs w:val="24"/>
        </w:rPr>
        <w:t xml:space="preserve">Na gruncie ustawy o pomocy społecznej pojęcie rodziny nie jest oparte na więzach pokrewieństwa. Za rodzinę w powyższym akcie, zgodnie z art. 6 pkt 14, uznaje się osoby spokrewnione i niespokrewnione, pozostające w faktycznym związku, wspólnie zamieszkujące </w:t>
      </w:r>
      <w:r>
        <w:rPr>
          <w:rFonts w:cstheme="minorHAnsi"/>
          <w:b w:val="0"/>
          <w:bCs/>
          <w:sz w:val="24"/>
          <w:szCs w:val="24"/>
        </w:rPr>
        <w:lastRenderedPageBreak/>
        <w:t>i gospodarujące, przy czym te dwie przesłanki muszą być spełnione łącznie. W tym ujęciu rodziną jest wię</w:t>
      </w:r>
      <w:r w:rsidR="007314B3">
        <w:rPr>
          <w:rFonts w:cstheme="minorHAnsi"/>
          <w:b w:val="0"/>
          <w:bCs/>
          <w:sz w:val="24"/>
          <w:szCs w:val="24"/>
        </w:rPr>
        <w:t>c</w:t>
      </w:r>
      <w:r>
        <w:rPr>
          <w:rFonts w:cstheme="minorHAnsi"/>
          <w:b w:val="0"/>
          <w:bCs/>
          <w:sz w:val="24"/>
          <w:szCs w:val="24"/>
        </w:rPr>
        <w:t xml:space="preserve"> także związek konkubencki.</w:t>
      </w:r>
    </w:p>
    <w:p w14:paraId="460F692D" w14:textId="77777777" w:rsidR="007314B3" w:rsidRDefault="007314B3" w:rsidP="00FE4FDD">
      <w:pPr>
        <w:pStyle w:val="Nowastrategia-poziom2"/>
        <w:jc w:val="both"/>
        <w:rPr>
          <w:rFonts w:cstheme="minorHAnsi"/>
          <w:b w:val="0"/>
          <w:bCs/>
          <w:sz w:val="24"/>
          <w:szCs w:val="24"/>
        </w:rPr>
      </w:pPr>
    </w:p>
    <w:p w14:paraId="64527984" w14:textId="5F23B005" w:rsidR="00276058" w:rsidRPr="00276058" w:rsidRDefault="00CF709F" w:rsidP="00276058">
      <w:pPr>
        <w:pStyle w:val="Nowastrategia-poziom2"/>
        <w:numPr>
          <w:ilvl w:val="1"/>
          <w:numId w:val="65"/>
        </w:numPr>
        <w:jc w:val="both"/>
        <w:rPr>
          <w:rFonts w:cstheme="minorHAnsi"/>
          <w:b w:val="0"/>
          <w:bCs/>
        </w:rPr>
      </w:pPr>
      <w:r w:rsidRPr="00276058">
        <w:rPr>
          <w:rFonts w:cstheme="minorHAnsi"/>
          <w:b w:val="0"/>
          <w:bCs/>
        </w:rPr>
        <w:t>T</w:t>
      </w:r>
      <w:r w:rsidR="00276058" w:rsidRPr="00276058">
        <w:rPr>
          <w:rFonts w:cstheme="minorHAnsi"/>
          <w:b w:val="0"/>
          <w:bCs/>
        </w:rPr>
        <w:t>ypologia rodzin</w:t>
      </w:r>
      <w:r w:rsidR="009D2B32">
        <w:rPr>
          <w:rFonts w:cstheme="minorHAnsi"/>
          <w:b w:val="0"/>
          <w:bCs/>
        </w:rPr>
        <w:t>y</w:t>
      </w:r>
    </w:p>
    <w:p w14:paraId="5990A471" w14:textId="5689175F" w:rsidR="00FE4FDD" w:rsidRDefault="007314B3" w:rsidP="00276058">
      <w:pPr>
        <w:pStyle w:val="Nowastrategia-poziom2"/>
        <w:jc w:val="both"/>
        <w:rPr>
          <w:rFonts w:cstheme="minorHAnsi"/>
          <w:b w:val="0"/>
          <w:bCs/>
        </w:rPr>
      </w:pPr>
      <w:r>
        <w:rPr>
          <w:rFonts w:cstheme="minorHAnsi"/>
          <w:b w:val="0"/>
          <w:bCs/>
        </w:rPr>
        <w:t xml:space="preserve"> </w:t>
      </w:r>
    </w:p>
    <w:p w14:paraId="660E734A" w14:textId="77777777" w:rsidR="007314B3" w:rsidRPr="00276058" w:rsidRDefault="007314B3" w:rsidP="007314B3">
      <w:pPr>
        <w:pStyle w:val="Nowastrategia-poziom2"/>
        <w:jc w:val="both"/>
        <w:rPr>
          <w:rFonts w:cstheme="minorHAnsi"/>
          <w:b w:val="0"/>
          <w:bCs/>
          <w:sz w:val="24"/>
          <w:szCs w:val="24"/>
        </w:rPr>
      </w:pPr>
      <w:r w:rsidRPr="00276058">
        <w:rPr>
          <w:rFonts w:cstheme="minorHAnsi"/>
          <w:b w:val="0"/>
          <w:bCs/>
          <w:sz w:val="24"/>
          <w:szCs w:val="24"/>
        </w:rPr>
        <w:t xml:space="preserve">Najlepsze warunki do rozwoju człowieka ma rodzina pełna. Wg T.E. Olearczyk jest to taka rodzina, w której mężczyzna i kobieta związani są węzłem małżeńskim </w:t>
      </w:r>
      <w:r w:rsidRPr="00276058">
        <w:rPr>
          <w:rFonts w:cstheme="minorHAnsi"/>
          <w:b w:val="0"/>
          <w:bCs/>
          <w:sz w:val="24"/>
          <w:szCs w:val="24"/>
        </w:rPr>
        <w:br/>
        <w:t xml:space="preserve">( sakramentalnym i cywilnym ), połączeni silną więzią emocjonalną, mieszkają razem </w:t>
      </w:r>
      <w:r w:rsidRPr="00276058">
        <w:rPr>
          <w:rFonts w:cstheme="minorHAnsi"/>
          <w:b w:val="0"/>
          <w:bCs/>
          <w:sz w:val="24"/>
          <w:szCs w:val="24"/>
        </w:rPr>
        <w:br/>
        <w:t>i wspólnie wychowują swoje dzieci. Rodzina taka może mieć różnorodny obraz i może to być:</w:t>
      </w:r>
    </w:p>
    <w:p w14:paraId="348D599F" w14:textId="43E45391" w:rsidR="007314B3" w:rsidRPr="00276058" w:rsidRDefault="007314B3" w:rsidP="007314B3">
      <w:pPr>
        <w:pStyle w:val="Nowastrategia-poziom2"/>
        <w:numPr>
          <w:ilvl w:val="0"/>
          <w:numId w:val="66"/>
        </w:numPr>
        <w:jc w:val="both"/>
        <w:rPr>
          <w:rFonts w:cstheme="minorHAnsi"/>
          <w:b w:val="0"/>
          <w:bCs/>
          <w:sz w:val="24"/>
          <w:szCs w:val="24"/>
        </w:rPr>
      </w:pPr>
      <w:r w:rsidRPr="00276058">
        <w:rPr>
          <w:rFonts w:cstheme="minorHAnsi"/>
          <w:b w:val="0"/>
          <w:bCs/>
          <w:sz w:val="24"/>
          <w:szCs w:val="24"/>
        </w:rPr>
        <w:t>rodzina zdrowa, wydolna wychowawczo oraz w dobrej sytuacji materialnej,</w:t>
      </w:r>
    </w:p>
    <w:p w14:paraId="7AC5C79D" w14:textId="4D7FD6B6" w:rsidR="007314B3" w:rsidRPr="00276058" w:rsidRDefault="007314B3" w:rsidP="007314B3">
      <w:pPr>
        <w:pStyle w:val="Nowastrategia-poziom2"/>
        <w:numPr>
          <w:ilvl w:val="0"/>
          <w:numId w:val="66"/>
        </w:numPr>
        <w:jc w:val="both"/>
        <w:rPr>
          <w:rFonts w:cstheme="minorHAnsi"/>
          <w:b w:val="0"/>
          <w:bCs/>
          <w:sz w:val="24"/>
          <w:szCs w:val="24"/>
        </w:rPr>
      </w:pPr>
      <w:r w:rsidRPr="00276058">
        <w:rPr>
          <w:rFonts w:cstheme="minorHAnsi"/>
          <w:b w:val="0"/>
          <w:bCs/>
          <w:sz w:val="24"/>
          <w:szCs w:val="24"/>
        </w:rPr>
        <w:t>rodzina zdrowa, lecz biedna, w złej sytuacji materialnej,</w:t>
      </w:r>
    </w:p>
    <w:p w14:paraId="3C5CEF44" w14:textId="6C59ABFE" w:rsidR="007314B3" w:rsidRPr="00276058" w:rsidRDefault="007314B3" w:rsidP="007314B3">
      <w:pPr>
        <w:pStyle w:val="Nowastrategia-poziom2"/>
        <w:numPr>
          <w:ilvl w:val="0"/>
          <w:numId w:val="66"/>
        </w:numPr>
        <w:jc w:val="both"/>
        <w:rPr>
          <w:rFonts w:cstheme="minorHAnsi"/>
          <w:b w:val="0"/>
          <w:bCs/>
          <w:sz w:val="24"/>
          <w:szCs w:val="24"/>
        </w:rPr>
      </w:pPr>
      <w:r w:rsidRPr="00276058">
        <w:rPr>
          <w:rFonts w:cstheme="minorHAnsi"/>
          <w:b w:val="0"/>
          <w:bCs/>
          <w:sz w:val="24"/>
          <w:szCs w:val="24"/>
        </w:rPr>
        <w:t>rodzina zdrowa, wydolna finansowo, lecz niewydolna wychowawczo,</w:t>
      </w:r>
    </w:p>
    <w:p w14:paraId="47281853" w14:textId="49E020B9" w:rsidR="007314B3" w:rsidRPr="00276058" w:rsidRDefault="007314B3" w:rsidP="007314B3">
      <w:pPr>
        <w:pStyle w:val="Nowastrategia-poziom2"/>
        <w:numPr>
          <w:ilvl w:val="0"/>
          <w:numId w:val="66"/>
        </w:numPr>
        <w:jc w:val="both"/>
        <w:rPr>
          <w:rFonts w:cstheme="minorHAnsi"/>
          <w:b w:val="0"/>
          <w:bCs/>
          <w:sz w:val="24"/>
          <w:szCs w:val="24"/>
        </w:rPr>
      </w:pPr>
      <w:r w:rsidRPr="00276058">
        <w:rPr>
          <w:rFonts w:cstheme="minorHAnsi"/>
          <w:b w:val="0"/>
          <w:bCs/>
          <w:sz w:val="24"/>
          <w:szCs w:val="24"/>
        </w:rPr>
        <w:t>rodzina zdrowa, niewydolna wychowawczo, biedna,</w:t>
      </w:r>
    </w:p>
    <w:p w14:paraId="36543FDC" w14:textId="33802E29" w:rsidR="007314B3" w:rsidRPr="00276058" w:rsidRDefault="007314B3" w:rsidP="007314B3">
      <w:pPr>
        <w:pStyle w:val="Nowastrategia-poziom2"/>
        <w:numPr>
          <w:ilvl w:val="0"/>
          <w:numId w:val="66"/>
        </w:numPr>
        <w:jc w:val="both"/>
        <w:rPr>
          <w:rFonts w:cstheme="minorHAnsi"/>
          <w:b w:val="0"/>
          <w:bCs/>
          <w:sz w:val="24"/>
          <w:szCs w:val="24"/>
        </w:rPr>
      </w:pPr>
      <w:r w:rsidRPr="00276058">
        <w:rPr>
          <w:rFonts w:cstheme="minorHAnsi"/>
          <w:b w:val="0"/>
          <w:bCs/>
          <w:sz w:val="24"/>
          <w:szCs w:val="24"/>
        </w:rPr>
        <w:t>rodzina zdrowa psychicznie i moralnie, lecz z nękającymi ją chorobami przewlekłymi, chorymi lub upośledzonymi dziećmi,</w:t>
      </w:r>
    </w:p>
    <w:p w14:paraId="5777A9CB" w14:textId="17CCE11B" w:rsidR="007314B3" w:rsidRPr="00276058" w:rsidRDefault="007314B3" w:rsidP="007314B3">
      <w:pPr>
        <w:pStyle w:val="Nowastrategia-poziom2"/>
        <w:numPr>
          <w:ilvl w:val="0"/>
          <w:numId w:val="66"/>
        </w:numPr>
        <w:jc w:val="both"/>
        <w:rPr>
          <w:rFonts w:cstheme="minorHAnsi"/>
          <w:b w:val="0"/>
          <w:bCs/>
          <w:sz w:val="24"/>
          <w:szCs w:val="24"/>
        </w:rPr>
      </w:pPr>
      <w:r w:rsidRPr="00276058">
        <w:rPr>
          <w:rFonts w:cstheme="minorHAnsi"/>
          <w:b w:val="0"/>
          <w:bCs/>
          <w:sz w:val="24"/>
          <w:szCs w:val="24"/>
        </w:rPr>
        <w:t>rodzina zagrożona patologią,</w:t>
      </w:r>
    </w:p>
    <w:p w14:paraId="29E492EA" w14:textId="1620FC5C" w:rsidR="007314B3" w:rsidRPr="00276058" w:rsidRDefault="007314B3" w:rsidP="007314B3">
      <w:pPr>
        <w:pStyle w:val="Nowastrategia-poziom2"/>
        <w:numPr>
          <w:ilvl w:val="0"/>
          <w:numId w:val="66"/>
        </w:numPr>
        <w:jc w:val="both"/>
        <w:rPr>
          <w:rFonts w:cstheme="minorHAnsi"/>
          <w:b w:val="0"/>
          <w:bCs/>
          <w:sz w:val="24"/>
          <w:szCs w:val="24"/>
        </w:rPr>
      </w:pPr>
      <w:r w:rsidRPr="00276058">
        <w:rPr>
          <w:rFonts w:cstheme="minorHAnsi"/>
          <w:b w:val="0"/>
          <w:bCs/>
          <w:sz w:val="24"/>
          <w:szCs w:val="24"/>
        </w:rPr>
        <w:t>rodzina patologiczna</w:t>
      </w:r>
      <w:r w:rsidR="00F4511C" w:rsidRPr="00276058">
        <w:rPr>
          <w:rFonts w:cstheme="minorHAnsi"/>
          <w:b w:val="0"/>
          <w:bCs/>
          <w:sz w:val="24"/>
          <w:szCs w:val="24"/>
        </w:rPr>
        <w:t>.</w:t>
      </w:r>
    </w:p>
    <w:p w14:paraId="52F7D9D3" w14:textId="77777777" w:rsidR="00F4511C" w:rsidRPr="00276058" w:rsidRDefault="00F4511C" w:rsidP="00F4511C">
      <w:pPr>
        <w:pStyle w:val="Nowastrategia-poziom2"/>
        <w:jc w:val="both"/>
        <w:rPr>
          <w:rFonts w:cstheme="minorHAnsi"/>
          <w:b w:val="0"/>
          <w:bCs/>
          <w:sz w:val="24"/>
          <w:szCs w:val="24"/>
        </w:rPr>
      </w:pPr>
      <w:r w:rsidRPr="00276058">
        <w:rPr>
          <w:rFonts w:cstheme="minorHAnsi"/>
          <w:b w:val="0"/>
          <w:bCs/>
          <w:sz w:val="24"/>
          <w:szCs w:val="24"/>
        </w:rPr>
        <w:t>Przeciwieństwem wyżej opisanej rodziny pełnej jest rodzina niepełna, czyli taka, w której rolę wychowawczą dzieci sprawuje tylko jedno z małżonków. Model takiej rodziny to: dziecko – matka, dziecko – ojciec. Rodzina ta może mieć następujące charakter:</w:t>
      </w:r>
    </w:p>
    <w:p w14:paraId="0A7E0335" w14:textId="59E817C1" w:rsidR="00F4511C" w:rsidRPr="00276058" w:rsidRDefault="00F4511C" w:rsidP="00F4511C">
      <w:pPr>
        <w:pStyle w:val="Nowastrategia-poziom2"/>
        <w:numPr>
          <w:ilvl w:val="0"/>
          <w:numId w:val="67"/>
        </w:numPr>
        <w:jc w:val="both"/>
        <w:rPr>
          <w:rFonts w:cstheme="minorHAnsi"/>
          <w:b w:val="0"/>
          <w:bCs/>
          <w:sz w:val="24"/>
          <w:szCs w:val="24"/>
        </w:rPr>
      </w:pPr>
      <w:r w:rsidRPr="00276058">
        <w:rPr>
          <w:rFonts w:cstheme="minorHAnsi"/>
          <w:b w:val="0"/>
          <w:bCs/>
          <w:sz w:val="24"/>
          <w:szCs w:val="24"/>
        </w:rPr>
        <w:t>niepełna pozytywna, zdrowa, wydolna wychowawczo, stabilna, zamożna,</w:t>
      </w:r>
    </w:p>
    <w:p w14:paraId="37E435DC" w14:textId="4995EEAF" w:rsidR="00F4511C" w:rsidRPr="00276058" w:rsidRDefault="00F4511C" w:rsidP="00F4511C">
      <w:pPr>
        <w:pStyle w:val="Nowastrategia-poziom2"/>
        <w:numPr>
          <w:ilvl w:val="0"/>
          <w:numId w:val="67"/>
        </w:numPr>
        <w:jc w:val="both"/>
        <w:rPr>
          <w:rFonts w:cstheme="minorHAnsi"/>
          <w:b w:val="0"/>
          <w:bCs/>
          <w:sz w:val="24"/>
          <w:szCs w:val="24"/>
        </w:rPr>
      </w:pPr>
      <w:r w:rsidRPr="00276058">
        <w:rPr>
          <w:rFonts w:cstheme="minorHAnsi"/>
          <w:b w:val="0"/>
          <w:bCs/>
          <w:sz w:val="24"/>
          <w:szCs w:val="24"/>
        </w:rPr>
        <w:t>niepełna pozytywna, wydolna wychowawczo, w złej sytuacji finansowej,</w:t>
      </w:r>
    </w:p>
    <w:p w14:paraId="77896A2E" w14:textId="03822E39" w:rsidR="00F4511C" w:rsidRPr="00276058" w:rsidRDefault="00F4511C" w:rsidP="00F4511C">
      <w:pPr>
        <w:pStyle w:val="Nowastrategia-poziom2"/>
        <w:numPr>
          <w:ilvl w:val="0"/>
          <w:numId w:val="67"/>
        </w:numPr>
        <w:jc w:val="both"/>
        <w:rPr>
          <w:rFonts w:cstheme="minorHAnsi"/>
          <w:b w:val="0"/>
          <w:bCs/>
          <w:sz w:val="24"/>
          <w:szCs w:val="24"/>
        </w:rPr>
      </w:pPr>
      <w:r w:rsidRPr="00276058">
        <w:rPr>
          <w:rFonts w:cstheme="minorHAnsi"/>
          <w:b w:val="0"/>
          <w:bCs/>
          <w:sz w:val="24"/>
          <w:szCs w:val="24"/>
        </w:rPr>
        <w:t>niepełna zagrożona, z różnymi trudnościami,</w:t>
      </w:r>
    </w:p>
    <w:p w14:paraId="3433E546" w14:textId="70A7F978" w:rsidR="00F4511C" w:rsidRPr="00276058" w:rsidRDefault="00F4511C" w:rsidP="00F4511C">
      <w:pPr>
        <w:pStyle w:val="Nowastrategia-poziom2"/>
        <w:numPr>
          <w:ilvl w:val="0"/>
          <w:numId w:val="67"/>
        </w:numPr>
        <w:jc w:val="both"/>
        <w:rPr>
          <w:rFonts w:cstheme="minorHAnsi"/>
          <w:b w:val="0"/>
          <w:bCs/>
          <w:sz w:val="24"/>
          <w:szCs w:val="24"/>
        </w:rPr>
      </w:pPr>
      <w:r w:rsidRPr="00276058">
        <w:rPr>
          <w:rFonts w:cstheme="minorHAnsi"/>
          <w:b w:val="0"/>
          <w:bCs/>
          <w:sz w:val="24"/>
          <w:szCs w:val="24"/>
        </w:rPr>
        <w:t>niepełna patologiczna.</w:t>
      </w:r>
    </w:p>
    <w:p w14:paraId="771A5C90" w14:textId="07663222" w:rsidR="00F4511C" w:rsidRPr="00276058" w:rsidRDefault="00F4511C" w:rsidP="00F4511C">
      <w:pPr>
        <w:pStyle w:val="Nowastrategia-poziom2"/>
        <w:jc w:val="both"/>
        <w:rPr>
          <w:rFonts w:cstheme="minorHAnsi"/>
          <w:b w:val="0"/>
          <w:bCs/>
          <w:sz w:val="24"/>
          <w:szCs w:val="24"/>
        </w:rPr>
      </w:pPr>
      <w:r w:rsidRPr="00276058">
        <w:rPr>
          <w:rFonts w:cstheme="minorHAnsi"/>
          <w:b w:val="0"/>
          <w:bCs/>
          <w:sz w:val="24"/>
          <w:szCs w:val="24"/>
        </w:rPr>
        <w:t>Jednym z rodzajów rodzin niepełnych jest także rodzina zastępcza, która zajmuje się wychowaniem i rozwojem dzieci, których rodzice nie są w stanie wychować, bądź zmarli.</w:t>
      </w:r>
    </w:p>
    <w:p w14:paraId="769DF47A" w14:textId="2ECCC82A" w:rsidR="00F4511C" w:rsidRPr="00276058" w:rsidRDefault="00F4511C" w:rsidP="00F4511C">
      <w:pPr>
        <w:pStyle w:val="Nowastrategia-poziom2"/>
        <w:jc w:val="both"/>
        <w:rPr>
          <w:rFonts w:cstheme="minorHAnsi"/>
          <w:b w:val="0"/>
          <w:bCs/>
          <w:sz w:val="24"/>
          <w:szCs w:val="24"/>
        </w:rPr>
      </w:pPr>
      <w:r w:rsidRPr="00276058">
        <w:rPr>
          <w:rFonts w:cstheme="minorHAnsi"/>
          <w:b w:val="0"/>
          <w:bCs/>
          <w:sz w:val="24"/>
          <w:szCs w:val="24"/>
        </w:rPr>
        <w:t>Kolejnym typem jest rodzina samotnej matki. Najliczniejszą grupę stanowią tu wdowy samotnie wychowujące dzieci, kobiety rozwiedzione oraz panny z dziećmi.</w:t>
      </w:r>
    </w:p>
    <w:p w14:paraId="0127C263" w14:textId="6DB95BB7" w:rsidR="00F4511C" w:rsidRPr="00276058" w:rsidRDefault="00F4511C" w:rsidP="00F4511C">
      <w:pPr>
        <w:pStyle w:val="Nowastrategia-poziom2"/>
        <w:jc w:val="both"/>
        <w:rPr>
          <w:rFonts w:cstheme="minorHAnsi"/>
          <w:b w:val="0"/>
          <w:bCs/>
          <w:sz w:val="24"/>
          <w:szCs w:val="24"/>
        </w:rPr>
      </w:pPr>
      <w:r w:rsidRPr="00276058">
        <w:rPr>
          <w:rFonts w:cstheme="minorHAnsi"/>
          <w:b w:val="0"/>
          <w:bCs/>
          <w:sz w:val="24"/>
          <w:szCs w:val="24"/>
        </w:rPr>
        <w:t>Czwartą kategorię stanowią rodziny zrekonstruowane, gdzie rodzic zawarł powtórny związek małżeński, a w którym wychowują się dzieci:</w:t>
      </w:r>
    </w:p>
    <w:p w14:paraId="7B006979" w14:textId="5F0D8ED5" w:rsidR="00F4511C" w:rsidRPr="00276058" w:rsidRDefault="00F4511C" w:rsidP="00F4511C">
      <w:pPr>
        <w:pStyle w:val="Nowastrategia-poziom2"/>
        <w:jc w:val="both"/>
        <w:rPr>
          <w:rFonts w:cstheme="minorHAnsi"/>
          <w:b w:val="0"/>
          <w:bCs/>
          <w:sz w:val="24"/>
          <w:szCs w:val="24"/>
        </w:rPr>
      </w:pPr>
      <w:r w:rsidRPr="00276058">
        <w:rPr>
          <w:rFonts w:cstheme="minorHAnsi"/>
          <w:b w:val="0"/>
          <w:bCs/>
          <w:sz w:val="24"/>
          <w:szCs w:val="24"/>
        </w:rPr>
        <w:t>- z różnych związków,</w:t>
      </w:r>
    </w:p>
    <w:p w14:paraId="262D5A52" w14:textId="69FB8A99" w:rsidR="00F4511C" w:rsidRPr="006C5602" w:rsidRDefault="00F4511C" w:rsidP="00F4511C">
      <w:pPr>
        <w:pStyle w:val="Nowastrategia-poziom2"/>
        <w:jc w:val="both"/>
        <w:rPr>
          <w:rFonts w:cstheme="minorHAnsi"/>
          <w:b w:val="0"/>
          <w:bCs/>
          <w:sz w:val="24"/>
          <w:szCs w:val="24"/>
        </w:rPr>
      </w:pPr>
      <w:r w:rsidRPr="006C5602">
        <w:rPr>
          <w:rFonts w:cstheme="minorHAnsi"/>
          <w:b w:val="0"/>
          <w:bCs/>
          <w:sz w:val="24"/>
          <w:szCs w:val="24"/>
        </w:rPr>
        <w:lastRenderedPageBreak/>
        <w:t>- z poprzednich związków oraz z aktualnego,</w:t>
      </w:r>
    </w:p>
    <w:p w14:paraId="72010631" w14:textId="36370369" w:rsidR="00F4511C" w:rsidRPr="006C5602" w:rsidRDefault="00F4511C" w:rsidP="00F4511C">
      <w:pPr>
        <w:pStyle w:val="Nowastrategia-poziom2"/>
        <w:jc w:val="both"/>
        <w:rPr>
          <w:rFonts w:cstheme="minorHAnsi"/>
          <w:b w:val="0"/>
          <w:bCs/>
          <w:sz w:val="24"/>
          <w:szCs w:val="24"/>
        </w:rPr>
      </w:pPr>
      <w:r w:rsidRPr="006C5602">
        <w:rPr>
          <w:rFonts w:cstheme="minorHAnsi"/>
          <w:b w:val="0"/>
          <w:bCs/>
          <w:sz w:val="24"/>
          <w:szCs w:val="24"/>
        </w:rPr>
        <w:t>- opuszczone przez ojca lub matkę z poprzedniego, ale nie z pierwszego związku małżeńskiego.</w:t>
      </w:r>
    </w:p>
    <w:p w14:paraId="40D20C96" w14:textId="77777777" w:rsidR="00F4511C" w:rsidRPr="006C5602" w:rsidRDefault="00F4511C" w:rsidP="00F4511C">
      <w:pPr>
        <w:pStyle w:val="Nowastrategia-poziom2"/>
        <w:jc w:val="both"/>
        <w:rPr>
          <w:rFonts w:cstheme="minorHAnsi"/>
          <w:b w:val="0"/>
          <w:bCs/>
          <w:sz w:val="24"/>
          <w:szCs w:val="24"/>
        </w:rPr>
      </w:pPr>
      <w:r w:rsidRPr="006C5602">
        <w:rPr>
          <w:rFonts w:cstheme="minorHAnsi"/>
          <w:b w:val="0"/>
          <w:bCs/>
          <w:sz w:val="24"/>
          <w:szCs w:val="24"/>
        </w:rPr>
        <w:t>Dla dzieci żyjących w takim typie rodziny ważne jest, aby rodzinę charakteryzował silny związek emocjonalny między dziećmi i rodzicami.</w:t>
      </w:r>
    </w:p>
    <w:p w14:paraId="30E4AC0D" w14:textId="77777777" w:rsidR="00DE0046" w:rsidRPr="006C5602" w:rsidRDefault="00F4511C" w:rsidP="00F4511C">
      <w:pPr>
        <w:pStyle w:val="Nowastrategia-poziom2"/>
        <w:jc w:val="both"/>
        <w:rPr>
          <w:rFonts w:cstheme="minorHAnsi"/>
          <w:b w:val="0"/>
          <w:bCs/>
          <w:sz w:val="24"/>
          <w:szCs w:val="24"/>
        </w:rPr>
      </w:pPr>
      <w:r w:rsidRPr="006C5602">
        <w:rPr>
          <w:rFonts w:cstheme="minorHAnsi"/>
          <w:b w:val="0"/>
          <w:bCs/>
          <w:sz w:val="24"/>
          <w:szCs w:val="24"/>
        </w:rPr>
        <w:t xml:space="preserve">      Specyficzną formą rodziny jest konkubinat ( nieformalny związek ). W tej nieformalnej rodzinie proces wychowawczy</w:t>
      </w:r>
      <w:r w:rsidR="00DE0046" w:rsidRPr="006C5602">
        <w:rPr>
          <w:rFonts w:cstheme="minorHAnsi"/>
          <w:b w:val="0"/>
          <w:bCs/>
          <w:sz w:val="24"/>
          <w:szCs w:val="24"/>
        </w:rPr>
        <w:t xml:space="preserve"> będzie zależeć od tego, kim są ludzie go tworzący. Dla dziecka ważne jest to, aby niezależnie od typu rodziny, w jakiej jest wychowywane, zostały zaspokojone jego potrzeby biologiczne, a przede wszystkim psychiczne.</w:t>
      </w:r>
    </w:p>
    <w:p w14:paraId="778AB06D" w14:textId="24F73AEF" w:rsidR="00F4511C" w:rsidRPr="006C5602" w:rsidRDefault="00F4511C" w:rsidP="00DE0046">
      <w:pPr>
        <w:pStyle w:val="Nowastrategia-poziom2"/>
        <w:ind w:left="360"/>
        <w:jc w:val="both"/>
        <w:rPr>
          <w:rFonts w:cstheme="minorHAnsi"/>
          <w:b w:val="0"/>
          <w:bCs/>
          <w:sz w:val="24"/>
          <w:szCs w:val="24"/>
        </w:rPr>
      </w:pPr>
    </w:p>
    <w:p w14:paraId="2C7589B0" w14:textId="768F6EA2" w:rsidR="00DE0046" w:rsidRDefault="00DE0046" w:rsidP="00DE0046">
      <w:pPr>
        <w:pStyle w:val="Nowastrategia-poziom2"/>
        <w:numPr>
          <w:ilvl w:val="1"/>
          <w:numId w:val="69"/>
        </w:numPr>
        <w:jc w:val="both"/>
        <w:rPr>
          <w:rFonts w:cstheme="minorHAnsi"/>
          <w:b w:val="0"/>
          <w:bCs/>
        </w:rPr>
      </w:pPr>
      <w:r>
        <w:rPr>
          <w:rFonts w:cstheme="minorHAnsi"/>
          <w:b w:val="0"/>
          <w:bCs/>
        </w:rPr>
        <w:t xml:space="preserve"> F</w:t>
      </w:r>
      <w:r w:rsidR="00276058">
        <w:rPr>
          <w:rFonts w:cstheme="minorHAnsi"/>
          <w:b w:val="0"/>
          <w:bCs/>
        </w:rPr>
        <w:t>unkcje  rodziny</w:t>
      </w:r>
    </w:p>
    <w:p w14:paraId="531D9661" w14:textId="311EF8C2" w:rsidR="00DE0046" w:rsidRDefault="00DE0046" w:rsidP="00DE0046">
      <w:pPr>
        <w:pStyle w:val="Nowastrategia-poziom2"/>
        <w:jc w:val="both"/>
        <w:rPr>
          <w:rFonts w:cstheme="minorHAnsi"/>
          <w:b w:val="0"/>
          <w:bCs/>
        </w:rPr>
      </w:pPr>
    </w:p>
    <w:p w14:paraId="08A57A12" w14:textId="77777777" w:rsidR="00107738" w:rsidRPr="006C5602" w:rsidRDefault="00DE0046" w:rsidP="00107738">
      <w:pPr>
        <w:pStyle w:val="Nowastrategia-poziom2"/>
        <w:ind w:left="-142"/>
        <w:jc w:val="both"/>
        <w:rPr>
          <w:rFonts w:cstheme="minorHAnsi"/>
          <w:b w:val="0"/>
          <w:bCs/>
          <w:sz w:val="24"/>
          <w:szCs w:val="24"/>
        </w:rPr>
      </w:pPr>
      <w:r w:rsidRPr="006C5602">
        <w:rPr>
          <w:rFonts w:cstheme="minorHAnsi"/>
          <w:b w:val="0"/>
          <w:bCs/>
          <w:sz w:val="24"/>
          <w:szCs w:val="24"/>
        </w:rPr>
        <w:t xml:space="preserve">„Funkcja rodziny, to tyle co wyspecjalizowane i </w:t>
      </w:r>
      <w:r w:rsidR="003B0869" w:rsidRPr="006C5602">
        <w:rPr>
          <w:rFonts w:cstheme="minorHAnsi"/>
          <w:b w:val="0"/>
          <w:bCs/>
          <w:sz w:val="24"/>
          <w:szCs w:val="24"/>
        </w:rPr>
        <w:t>p</w:t>
      </w:r>
      <w:r w:rsidRPr="006C5602">
        <w:rPr>
          <w:rFonts w:cstheme="minorHAnsi"/>
          <w:b w:val="0"/>
          <w:bCs/>
          <w:sz w:val="24"/>
          <w:szCs w:val="24"/>
        </w:rPr>
        <w:t>e</w:t>
      </w:r>
      <w:r w:rsidR="003B0869" w:rsidRPr="006C5602">
        <w:rPr>
          <w:rFonts w:cstheme="minorHAnsi"/>
          <w:b w:val="0"/>
          <w:bCs/>
          <w:sz w:val="24"/>
          <w:szCs w:val="24"/>
        </w:rPr>
        <w:t xml:space="preserve">rmanentne działania i </w:t>
      </w:r>
      <w:r w:rsidRPr="006C5602">
        <w:rPr>
          <w:rFonts w:cstheme="minorHAnsi"/>
          <w:b w:val="0"/>
          <w:bCs/>
          <w:sz w:val="24"/>
          <w:szCs w:val="24"/>
        </w:rPr>
        <w:t xml:space="preserve"> </w:t>
      </w:r>
      <w:r w:rsidR="00107738" w:rsidRPr="006C5602">
        <w:rPr>
          <w:rFonts w:cstheme="minorHAnsi"/>
          <w:b w:val="0"/>
          <w:bCs/>
          <w:sz w:val="24"/>
          <w:szCs w:val="24"/>
        </w:rPr>
        <w:t xml:space="preserve">współdziałania członków rodziny wynikające z bardziej lub mniej uświadomionych sobie przez nich zadań, podejmowanych w ramach wyznaczonych przez obowiązujące normy i wzory,  </w:t>
      </w:r>
      <w:r w:rsidR="00107738" w:rsidRPr="006C5602">
        <w:rPr>
          <w:rFonts w:cstheme="minorHAnsi"/>
          <w:b w:val="0"/>
          <w:bCs/>
          <w:sz w:val="24"/>
          <w:szCs w:val="24"/>
        </w:rPr>
        <w:br/>
        <w:t xml:space="preserve">a prowadzące do określonych efektów głównych i pobocznych”. </w:t>
      </w:r>
    </w:p>
    <w:p w14:paraId="76705338" w14:textId="77777777" w:rsidR="00107738" w:rsidRPr="006C5602" w:rsidRDefault="00107738" w:rsidP="00107738">
      <w:pPr>
        <w:pStyle w:val="Nowastrategia-poziom2"/>
        <w:ind w:left="-142"/>
        <w:jc w:val="both"/>
        <w:rPr>
          <w:rFonts w:cstheme="minorHAnsi"/>
          <w:b w:val="0"/>
          <w:bCs/>
          <w:sz w:val="24"/>
          <w:szCs w:val="24"/>
        </w:rPr>
      </w:pPr>
      <w:r w:rsidRPr="006C5602">
        <w:rPr>
          <w:rFonts w:cstheme="minorHAnsi"/>
          <w:b w:val="0"/>
          <w:bCs/>
          <w:sz w:val="24"/>
          <w:szCs w:val="24"/>
        </w:rPr>
        <w:t>W związku z koniecznością zaspokajania licznych potrzeb swoich członków oraz zrealizowania celów, jakie stawia przed nią szersza zbiorowość, instytucja rodzinna jako grupa społeczna posiada istotną cechę, mianowicie realizuje pewne funkcje ( zadania ).</w:t>
      </w:r>
    </w:p>
    <w:p w14:paraId="2AA015FD" w14:textId="77777777" w:rsidR="00107738" w:rsidRPr="006C5602" w:rsidRDefault="00107738" w:rsidP="00107738">
      <w:pPr>
        <w:pStyle w:val="Nowastrategia-poziom2"/>
        <w:ind w:left="-142"/>
        <w:jc w:val="both"/>
        <w:rPr>
          <w:rFonts w:cstheme="minorHAnsi"/>
          <w:b w:val="0"/>
          <w:bCs/>
          <w:sz w:val="24"/>
          <w:szCs w:val="24"/>
        </w:rPr>
      </w:pPr>
      <w:r w:rsidRPr="006C5602">
        <w:rPr>
          <w:rFonts w:cstheme="minorHAnsi"/>
          <w:b w:val="0"/>
          <w:bCs/>
          <w:sz w:val="24"/>
          <w:szCs w:val="24"/>
        </w:rPr>
        <w:t xml:space="preserve">Funkcje rodziny są ściśle związane z jej strukturą. </w:t>
      </w:r>
    </w:p>
    <w:p w14:paraId="7425026C" w14:textId="77777777" w:rsidR="00107738" w:rsidRPr="006C5602" w:rsidRDefault="00107738" w:rsidP="00107738">
      <w:pPr>
        <w:pStyle w:val="Nowastrategia-poziom2"/>
        <w:ind w:left="-142"/>
        <w:jc w:val="both"/>
        <w:rPr>
          <w:rFonts w:cstheme="minorHAnsi"/>
          <w:b w:val="0"/>
          <w:bCs/>
          <w:sz w:val="24"/>
          <w:szCs w:val="24"/>
        </w:rPr>
      </w:pPr>
      <w:r w:rsidRPr="006C5602">
        <w:rPr>
          <w:rFonts w:cstheme="minorHAnsi"/>
          <w:b w:val="0"/>
          <w:bCs/>
          <w:sz w:val="24"/>
          <w:szCs w:val="24"/>
        </w:rPr>
        <w:t>W. Okoń wyróżnia cztery podstawowe funkcje rodziny:</w:t>
      </w:r>
    </w:p>
    <w:p w14:paraId="06964584" w14:textId="3E1D2C92" w:rsidR="004E0130" w:rsidRPr="006C5602" w:rsidRDefault="00107738" w:rsidP="00107738">
      <w:pPr>
        <w:pStyle w:val="Nowastrategia-poziom2"/>
        <w:numPr>
          <w:ilvl w:val="0"/>
          <w:numId w:val="70"/>
        </w:numPr>
        <w:jc w:val="both"/>
        <w:rPr>
          <w:rFonts w:cstheme="minorHAnsi"/>
          <w:b w:val="0"/>
          <w:bCs/>
          <w:sz w:val="24"/>
          <w:szCs w:val="24"/>
        </w:rPr>
      </w:pPr>
      <w:r w:rsidRPr="006C5602">
        <w:rPr>
          <w:rFonts w:cstheme="minorHAnsi"/>
          <w:b w:val="0"/>
          <w:bCs/>
          <w:sz w:val="24"/>
          <w:szCs w:val="24"/>
        </w:rPr>
        <w:t xml:space="preserve">Prokreacyjna – wynikająca z dążenia człowieka do zaspokojenia popędu płciowego </w:t>
      </w:r>
      <w:r w:rsidR="00872A9B">
        <w:rPr>
          <w:rFonts w:cstheme="minorHAnsi"/>
          <w:b w:val="0"/>
          <w:bCs/>
          <w:sz w:val="24"/>
          <w:szCs w:val="24"/>
        </w:rPr>
        <w:br/>
      </w:r>
      <w:r w:rsidRPr="006C5602">
        <w:rPr>
          <w:rFonts w:cstheme="minorHAnsi"/>
          <w:b w:val="0"/>
          <w:bCs/>
          <w:sz w:val="24"/>
          <w:szCs w:val="24"/>
        </w:rPr>
        <w:t xml:space="preserve">i posiadania potomstwa będące motywacją </w:t>
      </w:r>
      <w:r w:rsidR="004E0130" w:rsidRPr="006C5602">
        <w:rPr>
          <w:rFonts w:cstheme="minorHAnsi"/>
          <w:b w:val="0"/>
          <w:bCs/>
          <w:sz w:val="24"/>
          <w:szCs w:val="24"/>
        </w:rPr>
        <w:t xml:space="preserve">zawierania małżeństwa </w:t>
      </w:r>
      <w:r w:rsidR="004E0130" w:rsidRPr="006C5602">
        <w:rPr>
          <w:rFonts w:cstheme="minorHAnsi"/>
          <w:b w:val="0"/>
          <w:bCs/>
          <w:sz w:val="24"/>
          <w:szCs w:val="24"/>
        </w:rPr>
        <w:br/>
        <w:t>i tworzenia rodziny.</w:t>
      </w:r>
    </w:p>
    <w:p w14:paraId="15939B13" w14:textId="0DDA29B2" w:rsidR="004E0130" w:rsidRPr="006C5602" w:rsidRDefault="004E0130" w:rsidP="00107738">
      <w:pPr>
        <w:pStyle w:val="Nowastrategia-poziom2"/>
        <w:numPr>
          <w:ilvl w:val="0"/>
          <w:numId w:val="70"/>
        </w:numPr>
        <w:jc w:val="both"/>
        <w:rPr>
          <w:rFonts w:cstheme="minorHAnsi"/>
          <w:b w:val="0"/>
          <w:bCs/>
          <w:sz w:val="24"/>
          <w:szCs w:val="24"/>
        </w:rPr>
      </w:pPr>
      <w:r w:rsidRPr="006C5602">
        <w:rPr>
          <w:rFonts w:cstheme="minorHAnsi"/>
          <w:b w:val="0"/>
          <w:bCs/>
          <w:sz w:val="24"/>
          <w:szCs w:val="24"/>
        </w:rPr>
        <w:t xml:space="preserve">Wychowawcza–konsekwencja funkcji prokreacyjnej: udział rodziny </w:t>
      </w:r>
      <w:r w:rsidRPr="006C5602">
        <w:rPr>
          <w:rFonts w:cstheme="minorHAnsi"/>
          <w:b w:val="0"/>
          <w:bCs/>
          <w:sz w:val="24"/>
          <w:szCs w:val="24"/>
        </w:rPr>
        <w:br/>
        <w:t>w socjalizacji dziecka we wszystkich jej fazach: od wczesnej opieki do usamodzielnienia się, zapewnienia dzieciom odpowiedniego startu życiowego.</w:t>
      </w:r>
    </w:p>
    <w:p w14:paraId="6EFBFF9F" w14:textId="77777777" w:rsidR="004E0130" w:rsidRPr="006C5602" w:rsidRDefault="004E0130" w:rsidP="00107738">
      <w:pPr>
        <w:pStyle w:val="Nowastrategia-poziom2"/>
        <w:numPr>
          <w:ilvl w:val="0"/>
          <w:numId w:val="70"/>
        </w:numPr>
        <w:jc w:val="both"/>
        <w:rPr>
          <w:rFonts w:cstheme="minorHAnsi"/>
          <w:b w:val="0"/>
          <w:bCs/>
          <w:sz w:val="24"/>
          <w:szCs w:val="24"/>
        </w:rPr>
      </w:pPr>
      <w:r w:rsidRPr="006C5602">
        <w:rPr>
          <w:rFonts w:cstheme="minorHAnsi"/>
          <w:b w:val="0"/>
          <w:bCs/>
          <w:sz w:val="24"/>
          <w:szCs w:val="24"/>
        </w:rPr>
        <w:t>Gospodarcza – od niej zależy spełnienie poprzednich funkcji – prowadzenia gospodarstwa domowego zaspokajającego potrzeby materialne członków rodziny.</w:t>
      </w:r>
    </w:p>
    <w:p w14:paraId="5947F516" w14:textId="5BA1EDA0" w:rsidR="004E0130" w:rsidRPr="00276058" w:rsidRDefault="004E0130" w:rsidP="00107738">
      <w:pPr>
        <w:pStyle w:val="Nowastrategia-poziom2"/>
        <w:numPr>
          <w:ilvl w:val="0"/>
          <w:numId w:val="70"/>
        </w:numPr>
        <w:jc w:val="both"/>
        <w:rPr>
          <w:rFonts w:cstheme="minorHAnsi"/>
          <w:b w:val="0"/>
          <w:bCs/>
          <w:sz w:val="24"/>
          <w:szCs w:val="24"/>
        </w:rPr>
      </w:pPr>
      <w:r w:rsidRPr="00276058">
        <w:rPr>
          <w:rFonts w:cstheme="minorHAnsi"/>
          <w:b w:val="0"/>
          <w:bCs/>
          <w:sz w:val="24"/>
          <w:szCs w:val="24"/>
        </w:rPr>
        <w:t>Sprawowanie pieczy – nad życiem członków, ich zachowaniem, kulturą, zdrowiem, trudnościami życiowymi.</w:t>
      </w:r>
    </w:p>
    <w:p w14:paraId="6E2603E4" w14:textId="77777777" w:rsidR="004E0130" w:rsidRPr="00276058" w:rsidRDefault="004E0130" w:rsidP="004E0130">
      <w:pPr>
        <w:pStyle w:val="Nowastrategia-poziom2"/>
        <w:jc w:val="both"/>
        <w:rPr>
          <w:rFonts w:cstheme="minorHAnsi"/>
          <w:b w:val="0"/>
          <w:bCs/>
          <w:sz w:val="24"/>
          <w:szCs w:val="24"/>
        </w:rPr>
      </w:pPr>
    </w:p>
    <w:p w14:paraId="0C39E513" w14:textId="2D0F9A82" w:rsidR="00DE0046" w:rsidRDefault="004E0130" w:rsidP="004E0130">
      <w:pPr>
        <w:pStyle w:val="Nowastrategia-poziom2"/>
        <w:jc w:val="both"/>
        <w:rPr>
          <w:rFonts w:cstheme="minorHAnsi"/>
          <w:b w:val="0"/>
          <w:bCs/>
        </w:rPr>
      </w:pPr>
      <w:r>
        <w:rPr>
          <w:rFonts w:cstheme="minorHAnsi"/>
          <w:b w:val="0"/>
          <w:bCs/>
        </w:rPr>
        <w:lastRenderedPageBreak/>
        <w:t>1.4    W</w:t>
      </w:r>
      <w:r w:rsidR="00276058">
        <w:rPr>
          <w:rFonts w:cstheme="minorHAnsi"/>
          <w:b w:val="0"/>
          <w:bCs/>
        </w:rPr>
        <w:t xml:space="preserve">ychowanie </w:t>
      </w:r>
      <w:r>
        <w:rPr>
          <w:rFonts w:cstheme="minorHAnsi"/>
          <w:b w:val="0"/>
          <w:bCs/>
        </w:rPr>
        <w:t xml:space="preserve"> </w:t>
      </w:r>
      <w:r w:rsidR="00107738">
        <w:rPr>
          <w:rFonts w:cstheme="minorHAnsi"/>
          <w:b w:val="0"/>
          <w:bCs/>
        </w:rPr>
        <w:t xml:space="preserve"> </w:t>
      </w:r>
    </w:p>
    <w:p w14:paraId="4101885A" w14:textId="77777777" w:rsidR="004E0130" w:rsidRDefault="004E0130" w:rsidP="00DE0046">
      <w:pPr>
        <w:pStyle w:val="Nowastrategia-poziom2"/>
        <w:jc w:val="both"/>
        <w:rPr>
          <w:rFonts w:cstheme="minorHAnsi"/>
          <w:b w:val="0"/>
          <w:bCs/>
        </w:rPr>
      </w:pPr>
    </w:p>
    <w:p w14:paraId="2158CC79" w14:textId="0043A786" w:rsidR="003C0D4F" w:rsidRPr="006C5602" w:rsidRDefault="004E0130" w:rsidP="00DE0046">
      <w:pPr>
        <w:pStyle w:val="Nowastrategia-poziom2"/>
        <w:jc w:val="both"/>
        <w:rPr>
          <w:rFonts w:cstheme="minorHAnsi"/>
          <w:b w:val="0"/>
          <w:bCs/>
          <w:sz w:val="24"/>
          <w:szCs w:val="24"/>
        </w:rPr>
      </w:pPr>
      <w:r w:rsidRPr="006C5602">
        <w:rPr>
          <w:rFonts w:cstheme="minorHAnsi"/>
          <w:b w:val="0"/>
          <w:bCs/>
          <w:sz w:val="24"/>
          <w:szCs w:val="24"/>
        </w:rPr>
        <w:t xml:space="preserve">        Wychowanie to bardzo długotrwały proces. Pierwszymi nauczycielami </w:t>
      </w:r>
      <w:r w:rsidR="003C0D4F" w:rsidRPr="006C5602">
        <w:rPr>
          <w:rFonts w:cstheme="minorHAnsi"/>
          <w:b w:val="0"/>
          <w:bCs/>
          <w:sz w:val="24"/>
          <w:szCs w:val="24"/>
        </w:rPr>
        <w:t xml:space="preserve">dzieci są ich rodzice i to oni przede wszystkim ponoszą odpowiedzialność za ich wychowanie. </w:t>
      </w:r>
      <w:r w:rsidR="003C0D4F" w:rsidRPr="006C5602">
        <w:rPr>
          <w:rFonts w:cstheme="minorHAnsi"/>
          <w:b w:val="0"/>
          <w:bCs/>
          <w:sz w:val="24"/>
          <w:szCs w:val="24"/>
        </w:rPr>
        <w:br/>
        <w:t xml:space="preserve">Wg W. Okonia „wychowanie w rodzinie, wychowanie w kręgu rodzinnym, stanowiącym pierwszą szkołę wychowania dla ogromnej większości ludzi; skłaniają się nań czynności opiekuńczo-pielęgnacyjne rodziców względem dzieci (…) oraz czynności wychowawcze </w:t>
      </w:r>
      <w:r w:rsidR="00872A9B">
        <w:rPr>
          <w:rFonts w:cstheme="minorHAnsi"/>
          <w:b w:val="0"/>
          <w:bCs/>
          <w:sz w:val="24"/>
          <w:szCs w:val="24"/>
        </w:rPr>
        <w:br/>
      </w:r>
      <w:r w:rsidR="003C0D4F" w:rsidRPr="006C5602">
        <w:rPr>
          <w:rFonts w:cstheme="minorHAnsi"/>
          <w:b w:val="0"/>
          <w:bCs/>
          <w:sz w:val="24"/>
          <w:szCs w:val="24"/>
        </w:rPr>
        <w:t xml:space="preserve">w zakresie wychowania fizyczno-zdrowotnego, umysłowego, moralno-społecznego, religijnego i estetycznego, jak również aktywność i działalność dzieci (…), stopniowo obejmująca wykonywanie różnorodnych zadań”. </w:t>
      </w:r>
    </w:p>
    <w:p w14:paraId="1A830F5F" w14:textId="2E2C93EA" w:rsidR="008A38D3" w:rsidRPr="006C5602" w:rsidRDefault="003C0D4F" w:rsidP="00DE0046">
      <w:pPr>
        <w:pStyle w:val="Nowastrategia-poziom2"/>
        <w:jc w:val="both"/>
        <w:rPr>
          <w:rFonts w:cstheme="minorHAnsi"/>
          <w:b w:val="0"/>
          <w:bCs/>
          <w:sz w:val="24"/>
          <w:szCs w:val="24"/>
        </w:rPr>
      </w:pPr>
      <w:r w:rsidRPr="006C5602">
        <w:rPr>
          <w:rFonts w:cstheme="minorHAnsi"/>
          <w:b w:val="0"/>
          <w:bCs/>
          <w:sz w:val="24"/>
          <w:szCs w:val="24"/>
        </w:rPr>
        <w:t xml:space="preserve">Wychowawczej działalności rodziny nie jest w stanie zastąpić żadne inne środowisko wychowawcze. Dzieci odrzucone przez rodziców, pozbawione rodziny, chociaż opiekę nad nimi przejmuje państwo, dorastają w atmosferze pewnej dyskwalifikacji. Środowisko rodzinne jest najważniejszym czynnikiem decydującym o osobowości dziecka w rozwojowym okresie jego życia. Żłobek, przedszkole i szkoła tworzą sztuczne środowisko, natomiast rodzina tworzy </w:t>
      </w:r>
      <w:r w:rsidR="002931CD" w:rsidRPr="006C5602">
        <w:rPr>
          <w:rFonts w:cstheme="minorHAnsi"/>
          <w:b w:val="0"/>
          <w:bCs/>
          <w:sz w:val="24"/>
          <w:szCs w:val="24"/>
        </w:rPr>
        <w:t xml:space="preserve">naturalne środowisko wychowawcze. Niektórzy rodzice błędnie jedynymi odpowiedzialnymi za wychowanie swoich dzieci czynią ww. placówki. Przebieg wychowania zależy od sytuacji </w:t>
      </w:r>
      <w:r w:rsidR="00872A9B">
        <w:rPr>
          <w:rFonts w:cstheme="minorHAnsi"/>
          <w:b w:val="0"/>
          <w:bCs/>
          <w:sz w:val="24"/>
          <w:szCs w:val="24"/>
        </w:rPr>
        <w:br/>
      </w:r>
      <w:r w:rsidR="002931CD" w:rsidRPr="006C5602">
        <w:rPr>
          <w:rFonts w:cstheme="minorHAnsi"/>
          <w:b w:val="0"/>
          <w:bCs/>
          <w:sz w:val="24"/>
          <w:szCs w:val="24"/>
        </w:rPr>
        <w:t>w jakiej się ono dokonuje. Inne jest wychowanie w przedszkolu, inne w szkole, a jeszcze inne w domu rodzinnym.</w:t>
      </w:r>
      <w:r w:rsidR="00872A9B">
        <w:rPr>
          <w:rFonts w:cstheme="minorHAnsi"/>
          <w:b w:val="0"/>
          <w:bCs/>
          <w:sz w:val="24"/>
          <w:szCs w:val="24"/>
        </w:rPr>
        <w:t xml:space="preserve"> </w:t>
      </w:r>
      <w:r w:rsidR="002931CD" w:rsidRPr="006C5602">
        <w:rPr>
          <w:rFonts w:cstheme="minorHAnsi"/>
          <w:b w:val="0"/>
          <w:bCs/>
          <w:sz w:val="24"/>
          <w:szCs w:val="24"/>
        </w:rPr>
        <w:t>W każdym z tych środowisk wchodzą w grę różne cele, warunki i czynniki wychowawcze. W przedszkolu dominują cele rekreacyjne, wychowawcze a w szkole – cele dydaktyczne. W rodzinie natomiast na pierwszy plan wysuwa się wzajemna opieka, zaspokojenie potrzeb dziecka, rodzicielska troska o prawidłowy jego rozwój</w:t>
      </w:r>
      <w:r w:rsidR="002931CD" w:rsidRPr="006C5602">
        <w:rPr>
          <w:rFonts w:cstheme="minorHAnsi"/>
          <w:b w:val="0"/>
          <w:bCs/>
          <w:sz w:val="24"/>
          <w:szCs w:val="24"/>
        </w:rPr>
        <w:br/>
        <w:t>i wychowani</w:t>
      </w:r>
      <w:r w:rsidR="008A38D3" w:rsidRPr="006C5602">
        <w:rPr>
          <w:rFonts w:cstheme="minorHAnsi"/>
          <w:b w:val="0"/>
          <w:bCs/>
          <w:sz w:val="24"/>
          <w:szCs w:val="24"/>
        </w:rPr>
        <w:t>e</w:t>
      </w:r>
      <w:r w:rsidR="002931CD" w:rsidRPr="006C5602">
        <w:rPr>
          <w:rFonts w:cstheme="minorHAnsi"/>
          <w:b w:val="0"/>
          <w:bCs/>
          <w:sz w:val="24"/>
          <w:szCs w:val="24"/>
        </w:rPr>
        <w:t>.</w:t>
      </w:r>
      <w:r w:rsidR="008A38D3" w:rsidRPr="006C5602">
        <w:rPr>
          <w:rFonts w:cstheme="minorHAnsi"/>
          <w:b w:val="0"/>
          <w:bCs/>
          <w:sz w:val="24"/>
          <w:szCs w:val="24"/>
        </w:rPr>
        <w:t xml:space="preserve"> Rodzina kształtuje pierwsze wyobrażenie dziecka o świecie, uczy je norm postępowania, odróżniania tego co dobre a co złe. </w:t>
      </w:r>
    </w:p>
    <w:p w14:paraId="76C08395" w14:textId="4DC2C1C6" w:rsidR="008A38D3" w:rsidRDefault="008A38D3" w:rsidP="00DE0046">
      <w:pPr>
        <w:pStyle w:val="Nowastrategia-poziom2"/>
        <w:jc w:val="both"/>
        <w:rPr>
          <w:rFonts w:cstheme="minorHAnsi"/>
          <w:b w:val="0"/>
          <w:bCs/>
        </w:rPr>
      </w:pPr>
      <w:r w:rsidRPr="006C5602">
        <w:rPr>
          <w:rFonts w:cstheme="minorHAnsi"/>
          <w:b w:val="0"/>
          <w:bCs/>
          <w:sz w:val="24"/>
          <w:szCs w:val="24"/>
        </w:rPr>
        <w:t>Istnieje jednak wiele przeszkód na drodze dobrego wychowania rodzinnego. Wiążą się one m.in. z życiową sytuacją wielu rodzin oraz różnorodnymi  szkodliwymi wychowawczo postawami rodziców</w:t>
      </w:r>
      <w:r>
        <w:rPr>
          <w:rFonts w:cstheme="minorHAnsi"/>
          <w:b w:val="0"/>
          <w:bCs/>
        </w:rPr>
        <w:t xml:space="preserve">. </w:t>
      </w:r>
    </w:p>
    <w:p w14:paraId="43909E0C" w14:textId="5915D4A2" w:rsidR="008A38D3" w:rsidRDefault="008A38D3" w:rsidP="00DE0046">
      <w:pPr>
        <w:pStyle w:val="Nowastrategia-poziom2"/>
        <w:jc w:val="both"/>
        <w:rPr>
          <w:rFonts w:cstheme="minorHAnsi"/>
          <w:b w:val="0"/>
          <w:bCs/>
        </w:rPr>
      </w:pPr>
    </w:p>
    <w:p w14:paraId="358B32A1" w14:textId="382213EB" w:rsidR="006C5602" w:rsidRDefault="006C5602" w:rsidP="00DE0046">
      <w:pPr>
        <w:pStyle w:val="Nowastrategia-poziom2"/>
        <w:jc w:val="both"/>
        <w:rPr>
          <w:rFonts w:cstheme="minorHAnsi"/>
          <w:b w:val="0"/>
          <w:bCs/>
        </w:rPr>
      </w:pPr>
    </w:p>
    <w:p w14:paraId="0E62F883" w14:textId="19B98578" w:rsidR="006C5602" w:rsidRDefault="006C5602" w:rsidP="00DE0046">
      <w:pPr>
        <w:pStyle w:val="Nowastrategia-poziom2"/>
        <w:jc w:val="both"/>
        <w:rPr>
          <w:rFonts w:cstheme="minorHAnsi"/>
          <w:b w:val="0"/>
          <w:bCs/>
        </w:rPr>
      </w:pPr>
    </w:p>
    <w:p w14:paraId="7D420A42" w14:textId="77777777" w:rsidR="006C5602" w:rsidRDefault="006C5602" w:rsidP="00DE0046">
      <w:pPr>
        <w:pStyle w:val="Nowastrategia-poziom2"/>
        <w:jc w:val="both"/>
        <w:rPr>
          <w:rFonts w:cstheme="minorHAnsi"/>
          <w:b w:val="0"/>
          <w:bCs/>
        </w:rPr>
      </w:pPr>
    </w:p>
    <w:p w14:paraId="35A18DA4" w14:textId="1F9FC5A8" w:rsidR="00AB42A4" w:rsidRPr="00215566" w:rsidRDefault="00AB42A4" w:rsidP="00FE4FDD">
      <w:pPr>
        <w:pStyle w:val="Nowastrategia-poziom2"/>
        <w:numPr>
          <w:ilvl w:val="0"/>
          <w:numId w:val="62"/>
        </w:numPr>
        <w:rPr>
          <w:rFonts w:cstheme="minorHAnsi"/>
        </w:rPr>
      </w:pPr>
      <w:bookmarkStart w:id="4" w:name="_Toc482825408"/>
      <w:r w:rsidRPr="00215566">
        <w:rPr>
          <w:rFonts w:cstheme="minorHAnsi"/>
        </w:rPr>
        <w:lastRenderedPageBreak/>
        <w:t>DANE PODSTAWOWE O GMINIE</w:t>
      </w:r>
      <w:bookmarkEnd w:id="4"/>
    </w:p>
    <w:p w14:paraId="2632CE5E" w14:textId="77777777" w:rsidR="003C6790" w:rsidRDefault="003C6790" w:rsidP="003C6790">
      <w:pPr>
        <w:pStyle w:val="Tekstpodstawowy"/>
        <w:spacing w:after="0" w:line="360" w:lineRule="auto"/>
        <w:ind w:firstLine="709"/>
        <w:jc w:val="both"/>
        <w:rPr>
          <w:rFonts w:asciiTheme="minorHAnsi" w:hAnsiTheme="minorHAnsi" w:cstheme="minorHAnsi"/>
        </w:rPr>
      </w:pPr>
    </w:p>
    <w:p w14:paraId="6AC8A940" w14:textId="301163EA" w:rsidR="003C6790" w:rsidRPr="006C5602" w:rsidRDefault="003C6790" w:rsidP="003C6790">
      <w:pPr>
        <w:pStyle w:val="Tekstpodstawowy"/>
        <w:spacing w:after="0" w:line="360" w:lineRule="auto"/>
        <w:ind w:firstLine="709"/>
        <w:jc w:val="both"/>
        <w:rPr>
          <w:rFonts w:asciiTheme="minorHAnsi" w:hAnsiTheme="minorHAnsi" w:cstheme="minorHAnsi"/>
        </w:rPr>
      </w:pPr>
      <w:r w:rsidRPr="006C5602">
        <w:rPr>
          <w:rFonts w:asciiTheme="minorHAnsi" w:hAnsiTheme="minorHAnsi" w:cstheme="minorHAnsi"/>
        </w:rPr>
        <w:t xml:space="preserve">Gmina Gorzyce jest gminą wiejską, położoną w północno-wschodniej części województwa podkarpackiego, w powiecie tarnobrzeskim. </w:t>
      </w:r>
      <w:r w:rsidRPr="006C5602">
        <w:rPr>
          <w:rStyle w:val="FontStyle12"/>
          <w:rFonts w:asciiTheme="minorHAnsi" w:hAnsiTheme="minorHAnsi" w:cstheme="minorHAnsi"/>
          <w:sz w:val="24"/>
          <w:szCs w:val="24"/>
        </w:rPr>
        <w:t xml:space="preserve">Gmina od wschodu graniczy </w:t>
      </w:r>
      <w:r w:rsidRPr="006C5602">
        <w:rPr>
          <w:rStyle w:val="FontStyle12"/>
          <w:rFonts w:asciiTheme="minorHAnsi" w:hAnsiTheme="minorHAnsi" w:cstheme="minorHAnsi"/>
          <w:sz w:val="24"/>
          <w:szCs w:val="24"/>
        </w:rPr>
        <w:br/>
        <w:t>z gminą Zaleszany (w powiecie stalowowolskim), od południa z gminą Grębów (w powiecie tarnobrzeskim), od zachodu z miastami Tarnobrzeg i Sandomierz, a od północy z gminami Radomyśl nad Sanem (w powiecie stalowowolskim) i Dwikozy (w województwie świętokrzyskim, w powiecie sandomierskim).</w:t>
      </w:r>
    </w:p>
    <w:p w14:paraId="2F11F111" w14:textId="77777777" w:rsidR="003C6790" w:rsidRPr="006C5602" w:rsidRDefault="003C6790" w:rsidP="003C6790">
      <w:pPr>
        <w:pStyle w:val="Tekstpodstawowy"/>
        <w:spacing w:after="0" w:line="360" w:lineRule="auto"/>
        <w:ind w:firstLine="709"/>
        <w:jc w:val="both"/>
        <w:rPr>
          <w:rStyle w:val="FontStyle12"/>
          <w:rFonts w:asciiTheme="minorHAnsi" w:hAnsiTheme="minorHAnsi" w:cstheme="minorHAnsi"/>
          <w:sz w:val="24"/>
          <w:szCs w:val="24"/>
        </w:rPr>
      </w:pPr>
      <w:r w:rsidRPr="006C5602">
        <w:rPr>
          <w:rFonts w:asciiTheme="minorHAnsi" w:hAnsiTheme="minorHAnsi" w:cstheme="minorHAnsi"/>
        </w:rPr>
        <w:t>Gmina zajmuje powierzchnię 69,36 km², co stanowi 13,34% powierzchni powiatu, a w jej skład wchodzi 8 sołectw: Furmany, Gorzyce, Motycze Poduchowne, Orliska, Sokolniki, Trześń, Wrzawy i Zalesie Gorzyckie.</w:t>
      </w:r>
    </w:p>
    <w:p w14:paraId="5E59D38B" w14:textId="77777777" w:rsidR="003C6790" w:rsidRPr="006C5602" w:rsidRDefault="003C6790" w:rsidP="003C6790">
      <w:pPr>
        <w:spacing w:line="360" w:lineRule="auto"/>
        <w:ind w:firstLine="709"/>
        <w:jc w:val="both"/>
        <w:rPr>
          <w:sz w:val="24"/>
          <w:szCs w:val="24"/>
        </w:rPr>
      </w:pPr>
      <w:r w:rsidRPr="006C5602">
        <w:rPr>
          <w:rFonts w:cstheme="minorHAnsi"/>
          <w:sz w:val="24"/>
          <w:szCs w:val="24"/>
        </w:rPr>
        <w:t xml:space="preserve">Gmina Gorzyce jest gminą o charakterze przemysłowo – rolniczym. Charakteryzuje się w miarę skoncentrowaną zabudową wiejską (jednorodzinną i zagrodową) w miejscowościach Trześń, Wrzawy, Furmany, Sokolniki i centralnie położonymi Gorzycami z dominującymi elementami zabudowy przemysłowej – osiedle mieszkaniowe. </w:t>
      </w:r>
    </w:p>
    <w:p w14:paraId="2581B846" w14:textId="77777777" w:rsidR="001C0A3F" w:rsidRPr="003C6790" w:rsidRDefault="001C0A3F" w:rsidP="003C6790">
      <w:pPr>
        <w:pStyle w:val="Nowastrategia-poziom2"/>
        <w:ind w:left="426"/>
        <w:jc w:val="both"/>
        <w:rPr>
          <w:rFonts w:cstheme="minorHAnsi"/>
          <w:i/>
          <w:iCs/>
          <w:sz w:val="24"/>
          <w:szCs w:val="24"/>
        </w:rPr>
      </w:pPr>
    </w:p>
    <w:p w14:paraId="18F65ABF" w14:textId="45394681" w:rsidR="00E94E32" w:rsidRDefault="00D07512" w:rsidP="00E94E32">
      <w:pPr>
        <w:pStyle w:val="Nowastrategia-poziom2"/>
        <w:rPr>
          <w:rFonts w:cstheme="minorHAnsi"/>
          <w:b w:val="0"/>
          <w:bCs/>
        </w:rPr>
      </w:pPr>
      <w:bookmarkStart w:id="5" w:name="_Toc482825409"/>
      <w:r>
        <w:rPr>
          <w:rFonts w:cstheme="minorHAnsi"/>
          <w:b w:val="0"/>
          <w:bCs/>
        </w:rPr>
        <w:t xml:space="preserve"> </w:t>
      </w:r>
      <w:r w:rsidR="00E94E32" w:rsidRPr="00D07512">
        <w:rPr>
          <w:rFonts w:cstheme="minorHAnsi"/>
          <w:b w:val="0"/>
          <w:bCs/>
        </w:rPr>
        <w:t>2.</w:t>
      </w:r>
      <w:r>
        <w:rPr>
          <w:rFonts w:cstheme="minorHAnsi"/>
          <w:b w:val="0"/>
          <w:bCs/>
        </w:rPr>
        <w:t xml:space="preserve">1 </w:t>
      </w:r>
      <w:r w:rsidR="00E94E32" w:rsidRPr="00D07512">
        <w:rPr>
          <w:rFonts w:cstheme="minorHAnsi"/>
          <w:b w:val="0"/>
          <w:bCs/>
        </w:rPr>
        <w:t> </w:t>
      </w:r>
      <w:r w:rsidR="00747BEC" w:rsidRPr="00D07512">
        <w:rPr>
          <w:rFonts w:cstheme="minorHAnsi"/>
          <w:b w:val="0"/>
          <w:bCs/>
        </w:rPr>
        <w:t>S</w:t>
      </w:r>
      <w:r w:rsidR="003A2F1B">
        <w:rPr>
          <w:rFonts w:cstheme="minorHAnsi"/>
          <w:b w:val="0"/>
          <w:bCs/>
        </w:rPr>
        <w:t>truktura wiekowa</w:t>
      </w:r>
      <w:bookmarkEnd w:id="5"/>
    </w:p>
    <w:p w14:paraId="0B4AEDC5" w14:textId="77777777" w:rsidR="003A2F1B" w:rsidRDefault="003A2F1B" w:rsidP="003C6790">
      <w:pPr>
        <w:spacing w:line="360" w:lineRule="auto"/>
        <w:ind w:firstLine="709"/>
        <w:jc w:val="both"/>
        <w:rPr>
          <w:rFonts w:cstheme="minorHAnsi"/>
          <w:sz w:val="26"/>
          <w:szCs w:val="26"/>
        </w:rPr>
      </w:pPr>
    </w:p>
    <w:p w14:paraId="2C71AF10" w14:textId="7F33567D" w:rsidR="003C6790" w:rsidRPr="006C5602" w:rsidRDefault="003C6790" w:rsidP="003C6790">
      <w:pPr>
        <w:spacing w:line="360" w:lineRule="auto"/>
        <w:ind w:firstLine="709"/>
        <w:jc w:val="both"/>
        <w:rPr>
          <w:rFonts w:cstheme="minorHAnsi"/>
          <w:sz w:val="24"/>
          <w:szCs w:val="24"/>
        </w:rPr>
      </w:pPr>
      <w:r w:rsidRPr="006C5602">
        <w:rPr>
          <w:rFonts w:cstheme="minorHAnsi"/>
          <w:sz w:val="24"/>
          <w:szCs w:val="24"/>
        </w:rPr>
        <w:t xml:space="preserve">W 2019 roku liczba ludności gminy Gorzyce wynosiła 13.062 i  była nieco niższa niż </w:t>
      </w:r>
      <w:r w:rsidR="00872A9B">
        <w:rPr>
          <w:rFonts w:cstheme="minorHAnsi"/>
          <w:sz w:val="24"/>
          <w:szCs w:val="24"/>
        </w:rPr>
        <w:br/>
      </w:r>
      <w:r w:rsidRPr="006C5602">
        <w:rPr>
          <w:rFonts w:cstheme="minorHAnsi"/>
          <w:sz w:val="24"/>
          <w:szCs w:val="24"/>
        </w:rPr>
        <w:t xml:space="preserve">w </w:t>
      </w:r>
      <w:r w:rsidR="00D85831" w:rsidRPr="006C5602">
        <w:rPr>
          <w:rFonts w:cstheme="minorHAnsi"/>
          <w:sz w:val="24"/>
          <w:szCs w:val="24"/>
        </w:rPr>
        <w:t xml:space="preserve">latach 2016-2018 </w:t>
      </w:r>
      <w:r w:rsidRPr="006C5602">
        <w:rPr>
          <w:rFonts w:cstheme="minorHAnsi"/>
          <w:sz w:val="24"/>
          <w:szCs w:val="24"/>
        </w:rPr>
        <w:t xml:space="preserve">( </w:t>
      </w:r>
      <w:r w:rsidR="00D85831" w:rsidRPr="006C5602">
        <w:rPr>
          <w:rFonts w:cstheme="minorHAnsi"/>
          <w:sz w:val="24"/>
          <w:szCs w:val="24"/>
        </w:rPr>
        <w:t xml:space="preserve">w 2016 r. - </w:t>
      </w:r>
      <w:r w:rsidRPr="006C5602">
        <w:rPr>
          <w:rFonts w:cstheme="minorHAnsi"/>
          <w:sz w:val="24"/>
          <w:szCs w:val="24"/>
        </w:rPr>
        <w:t>13.2</w:t>
      </w:r>
      <w:r w:rsidR="00D85831" w:rsidRPr="006C5602">
        <w:rPr>
          <w:rFonts w:cstheme="minorHAnsi"/>
          <w:sz w:val="24"/>
          <w:szCs w:val="24"/>
        </w:rPr>
        <w:t>84; w 2017 r. – 13.261; w 2018 r. – 13.201</w:t>
      </w:r>
      <w:r w:rsidRPr="006C5602">
        <w:rPr>
          <w:rFonts w:cstheme="minorHAnsi"/>
          <w:sz w:val="24"/>
          <w:szCs w:val="24"/>
        </w:rPr>
        <w:t xml:space="preserve">). Na koniec kolejnych lat większość wśród ogółu mieszkańców gminy stanowiły osoby </w:t>
      </w:r>
      <w:r w:rsidR="003A2F1B" w:rsidRPr="006C5602">
        <w:rPr>
          <w:rFonts w:cstheme="minorHAnsi"/>
          <w:sz w:val="24"/>
          <w:szCs w:val="24"/>
        </w:rPr>
        <w:br/>
      </w:r>
      <w:r w:rsidRPr="006C5602">
        <w:rPr>
          <w:rFonts w:cstheme="minorHAnsi"/>
          <w:sz w:val="24"/>
          <w:szCs w:val="24"/>
        </w:rPr>
        <w:t xml:space="preserve">w wieku produkcyjnym  ( </w:t>
      </w:r>
      <w:r w:rsidR="00D85831" w:rsidRPr="006C5602">
        <w:rPr>
          <w:rFonts w:cstheme="minorHAnsi"/>
          <w:sz w:val="24"/>
          <w:szCs w:val="24"/>
        </w:rPr>
        <w:t xml:space="preserve">w 2016 r. – 64,2%; w 2017 r. – 63,4%;  w 2018 r. – 62,6%;  </w:t>
      </w:r>
      <w:r w:rsidR="003A2F1B" w:rsidRPr="006C5602">
        <w:rPr>
          <w:rFonts w:cstheme="minorHAnsi"/>
          <w:sz w:val="24"/>
          <w:szCs w:val="24"/>
        </w:rPr>
        <w:br/>
      </w:r>
      <w:r w:rsidRPr="006C5602">
        <w:rPr>
          <w:rFonts w:cstheme="minorHAnsi"/>
          <w:sz w:val="24"/>
          <w:szCs w:val="24"/>
        </w:rPr>
        <w:t>w 2019 r. – 61,0%).</w:t>
      </w:r>
    </w:p>
    <w:p w14:paraId="2055D247" w14:textId="77777777" w:rsidR="003C6790" w:rsidRPr="006C5602" w:rsidRDefault="003C6790" w:rsidP="003C6790">
      <w:pPr>
        <w:spacing w:line="360" w:lineRule="auto"/>
        <w:ind w:firstLine="709"/>
        <w:jc w:val="both"/>
        <w:rPr>
          <w:rFonts w:cstheme="minorHAnsi"/>
          <w:sz w:val="24"/>
          <w:szCs w:val="24"/>
        </w:rPr>
      </w:pPr>
      <w:r w:rsidRPr="006C5602">
        <w:rPr>
          <w:rFonts w:cstheme="minorHAnsi"/>
          <w:sz w:val="24"/>
          <w:szCs w:val="24"/>
        </w:rPr>
        <w:t>W analizowanym okresie na podobnym poziomie jest liczba dzieci i młodzieży, systematycznie spada liczba osób w wieku produkcyjnym, natomiast z roku na rok zwiększała się liczba osób starszych. Dane szczegółowe w tym zakresie przedstawia poniższa tabela.</w:t>
      </w:r>
    </w:p>
    <w:p w14:paraId="2E86E05C" w14:textId="77777777" w:rsidR="00D85831" w:rsidRDefault="00D85831" w:rsidP="00D85831">
      <w:pPr>
        <w:pStyle w:val="Spistabeliwykresw"/>
        <w:spacing w:after="120"/>
        <w:jc w:val="center"/>
        <w:rPr>
          <w:rFonts w:eastAsiaTheme="minorEastAsia" w:cstheme="minorHAnsi"/>
          <w:lang w:eastAsia="pl-PL"/>
        </w:rPr>
      </w:pPr>
    </w:p>
    <w:p w14:paraId="5D29DB19" w14:textId="77777777" w:rsidR="006C5602" w:rsidRDefault="006C5602" w:rsidP="00D85831">
      <w:pPr>
        <w:pStyle w:val="Spistabeliwykresw"/>
        <w:spacing w:after="120"/>
        <w:jc w:val="center"/>
        <w:rPr>
          <w:rFonts w:eastAsiaTheme="minorEastAsia" w:cstheme="minorHAnsi"/>
          <w:lang w:eastAsia="pl-PL"/>
        </w:rPr>
      </w:pPr>
    </w:p>
    <w:p w14:paraId="590B5221" w14:textId="77777777" w:rsidR="006C5602" w:rsidRDefault="006C5602" w:rsidP="00D85831">
      <w:pPr>
        <w:pStyle w:val="Spistabeliwykresw"/>
        <w:spacing w:after="120"/>
        <w:jc w:val="center"/>
        <w:rPr>
          <w:rFonts w:eastAsiaTheme="minorEastAsia" w:cstheme="minorHAnsi"/>
          <w:lang w:eastAsia="pl-PL"/>
        </w:rPr>
      </w:pPr>
    </w:p>
    <w:p w14:paraId="08D97031" w14:textId="77777777" w:rsidR="006C5602" w:rsidRDefault="006C5602" w:rsidP="00D85831">
      <w:pPr>
        <w:pStyle w:val="Spistabeliwykresw"/>
        <w:spacing w:after="120"/>
        <w:jc w:val="center"/>
        <w:rPr>
          <w:rFonts w:eastAsiaTheme="minorEastAsia" w:cstheme="minorHAnsi"/>
          <w:lang w:eastAsia="pl-PL"/>
        </w:rPr>
      </w:pPr>
    </w:p>
    <w:p w14:paraId="43C39A13" w14:textId="225A9A2D" w:rsidR="00D85831" w:rsidRDefault="003C6790" w:rsidP="00D85831">
      <w:pPr>
        <w:pStyle w:val="Spistabeliwykresw"/>
        <w:spacing w:after="120"/>
        <w:jc w:val="center"/>
        <w:rPr>
          <w:rFonts w:eastAsiaTheme="minorEastAsia" w:cstheme="minorHAnsi"/>
          <w:lang w:eastAsia="pl-PL"/>
        </w:rPr>
      </w:pPr>
      <w:r>
        <w:rPr>
          <w:rFonts w:eastAsiaTheme="minorEastAsia" w:cstheme="minorHAnsi"/>
          <w:lang w:eastAsia="pl-PL"/>
        </w:rPr>
        <w:lastRenderedPageBreak/>
        <w:t>Ludność gminy  - struktura wiekowa w latach 201</w:t>
      </w:r>
      <w:r w:rsidR="00D85831">
        <w:rPr>
          <w:rFonts w:eastAsiaTheme="minorEastAsia" w:cstheme="minorHAnsi"/>
          <w:lang w:eastAsia="pl-PL"/>
        </w:rPr>
        <w:t>6</w:t>
      </w:r>
      <w:r>
        <w:rPr>
          <w:rFonts w:eastAsiaTheme="minorEastAsia" w:cstheme="minorHAnsi"/>
          <w:lang w:eastAsia="pl-PL"/>
        </w:rPr>
        <w:t>-2019</w:t>
      </w:r>
    </w:p>
    <w:tbl>
      <w:tblPr>
        <w:tblW w:w="9645" w:type="dxa"/>
        <w:tblInd w:w="-431"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4A0" w:firstRow="1" w:lastRow="0" w:firstColumn="1" w:lastColumn="0" w:noHBand="0" w:noVBand="1"/>
      </w:tblPr>
      <w:tblGrid>
        <w:gridCol w:w="2129"/>
        <w:gridCol w:w="991"/>
        <w:gridCol w:w="850"/>
        <w:gridCol w:w="992"/>
        <w:gridCol w:w="851"/>
        <w:gridCol w:w="1134"/>
        <w:gridCol w:w="709"/>
        <w:gridCol w:w="1134"/>
        <w:gridCol w:w="855"/>
      </w:tblGrid>
      <w:tr w:rsidR="00D85831" w14:paraId="3F460C4C" w14:textId="77777777" w:rsidTr="00D85831">
        <w:trPr>
          <w:cantSplit/>
          <w:trHeight w:val="284"/>
        </w:trPr>
        <w:tc>
          <w:tcPr>
            <w:tcW w:w="2129" w:type="dxa"/>
            <w:vMerge w:val="restart"/>
            <w:tcBorders>
              <w:top w:val="single" w:sz="4" w:space="0" w:color="007CC3"/>
              <w:left w:val="single" w:sz="4" w:space="0" w:color="007CC3"/>
              <w:bottom w:val="single" w:sz="4" w:space="0" w:color="007CC3"/>
              <w:right w:val="single" w:sz="4" w:space="0" w:color="007CC3"/>
            </w:tcBorders>
            <w:shd w:val="clear" w:color="auto" w:fill="F8C300"/>
            <w:vAlign w:val="center"/>
          </w:tcPr>
          <w:p w14:paraId="41FAABA3" w14:textId="77777777" w:rsidR="00D85831" w:rsidRDefault="00D85831">
            <w:pPr>
              <w:spacing w:line="360" w:lineRule="auto"/>
              <w:rPr>
                <w:rFonts w:cstheme="minorHAnsi"/>
                <w:b/>
              </w:rPr>
            </w:pPr>
          </w:p>
          <w:p w14:paraId="489752CC" w14:textId="77777777" w:rsidR="00D85831" w:rsidRDefault="00D85831">
            <w:pPr>
              <w:spacing w:line="360" w:lineRule="auto"/>
              <w:rPr>
                <w:rFonts w:cstheme="minorHAnsi"/>
                <w:b/>
              </w:rPr>
            </w:pPr>
            <w:r>
              <w:rPr>
                <w:rFonts w:cstheme="minorHAnsi"/>
                <w:b/>
              </w:rPr>
              <w:t>Liczba ludności gminy</w:t>
            </w:r>
          </w:p>
          <w:p w14:paraId="705039FE" w14:textId="77777777" w:rsidR="00D85831" w:rsidRDefault="00D85831">
            <w:pPr>
              <w:spacing w:line="360" w:lineRule="auto"/>
              <w:rPr>
                <w:rFonts w:cstheme="minorHAnsi"/>
                <w:b/>
              </w:rPr>
            </w:pPr>
          </w:p>
        </w:tc>
        <w:tc>
          <w:tcPr>
            <w:tcW w:w="7516" w:type="dxa"/>
            <w:gridSpan w:val="8"/>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50CDB5F7" w14:textId="77777777" w:rsidR="00D85831" w:rsidRDefault="00D85831">
            <w:pPr>
              <w:spacing w:line="360" w:lineRule="auto"/>
              <w:jc w:val="center"/>
              <w:rPr>
                <w:rFonts w:cstheme="minorHAnsi"/>
                <w:b/>
              </w:rPr>
            </w:pPr>
          </w:p>
          <w:p w14:paraId="7ECAA5C2" w14:textId="77777777" w:rsidR="00D85831" w:rsidRDefault="00D85831">
            <w:pPr>
              <w:spacing w:line="360" w:lineRule="auto"/>
              <w:jc w:val="center"/>
              <w:rPr>
                <w:rFonts w:cstheme="minorHAnsi"/>
                <w:b/>
              </w:rPr>
            </w:pPr>
            <w:r>
              <w:rPr>
                <w:rFonts w:cstheme="minorHAnsi"/>
                <w:b/>
              </w:rPr>
              <w:t>Rok</w:t>
            </w:r>
          </w:p>
        </w:tc>
      </w:tr>
      <w:tr w:rsidR="00D85831" w14:paraId="633DC351" w14:textId="77777777" w:rsidTr="00D85831">
        <w:trPr>
          <w:cantSplit/>
          <w:trHeight w:val="284"/>
        </w:trPr>
        <w:tc>
          <w:tcPr>
            <w:tcW w:w="2129" w:type="dxa"/>
            <w:vMerge/>
            <w:tcBorders>
              <w:top w:val="single" w:sz="4" w:space="0" w:color="007CC3"/>
              <w:left w:val="single" w:sz="4" w:space="0" w:color="007CC3"/>
              <w:bottom w:val="single" w:sz="4" w:space="0" w:color="007CC3"/>
              <w:right w:val="single" w:sz="4" w:space="0" w:color="007CC3"/>
            </w:tcBorders>
            <w:vAlign w:val="center"/>
            <w:hideMark/>
          </w:tcPr>
          <w:p w14:paraId="7D528D28" w14:textId="77777777" w:rsidR="00D85831" w:rsidRDefault="00D85831">
            <w:pPr>
              <w:rPr>
                <w:rFonts w:cstheme="minorHAnsi"/>
                <w:b/>
              </w:rPr>
            </w:pPr>
          </w:p>
        </w:tc>
        <w:tc>
          <w:tcPr>
            <w:tcW w:w="991"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2FC43C38" w14:textId="77777777" w:rsidR="00D85831" w:rsidRDefault="00D85831">
            <w:pPr>
              <w:spacing w:line="360" w:lineRule="auto"/>
              <w:jc w:val="center"/>
              <w:rPr>
                <w:rFonts w:cstheme="minorHAnsi"/>
                <w:b/>
              </w:rPr>
            </w:pPr>
          </w:p>
          <w:p w14:paraId="164709E3" w14:textId="77777777" w:rsidR="00D85831" w:rsidRDefault="00D85831">
            <w:pPr>
              <w:spacing w:line="360" w:lineRule="auto"/>
              <w:jc w:val="center"/>
              <w:rPr>
                <w:rFonts w:cstheme="minorHAnsi"/>
                <w:b/>
              </w:rPr>
            </w:pPr>
            <w:r>
              <w:rPr>
                <w:rFonts w:cstheme="minorHAnsi"/>
                <w:b/>
              </w:rPr>
              <w:t>2016</w:t>
            </w:r>
          </w:p>
        </w:tc>
        <w:tc>
          <w:tcPr>
            <w:tcW w:w="850"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3E52FF44" w14:textId="77777777" w:rsidR="00D85831" w:rsidRDefault="00D85831">
            <w:pPr>
              <w:spacing w:line="360" w:lineRule="auto"/>
              <w:jc w:val="center"/>
              <w:rPr>
                <w:rFonts w:cstheme="minorHAnsi"/>
                <w:b/>
              </w:rPr>
            </w:pPr>
          </w:p>
          <w:p w14:paraId="11179737" w14:textId="77777777" w:rsidR="00D85831" w:rsidRDefault="00D85831">
            <w:pPr>
              <w:spacing w:line="360" w:lineRule="auto"/>
              <w:jc w:val="center"/>
              <w:rPr>
                <w:rFonts w:cstheme="minorHAnsi"/>
                <w:b/>
              </w:rPr>
            </w:pPr>
            <w:r>
              <w:rPr>
                <w:rFonts w:cstheme="minorHAnsi"/>
                <w:b/>
              </w:rPr>
              <w:t>%</w:t>
            </w:r>
          </w:p>
        </w:tc>
        <w:tc>
          <w:tcPr>
            <w:tcW w:w="992"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5110E5B5" w14:textId="77777777" w:rsidR="00D85831" w:rsidRDefault="00D85831">
            <w:pPr>
              <w:spacing w:line="360" w:lineRule="auto"/>
              <w:jc w:val="center"/>
              <w:rPr>
                <w:rFonts w:cstheme="minorHAnsi"/>
                <w:b/>
              </w:rPr>
            </w:pPr>
          </w:p>
          <w:p w14:paraId="10492A99" w14:textId="77777777" w:rsidR="00D85831" w:rsidRDefault="00D85831">
            <w:pPr>
              <w:spacing w:line="360" w:lineRule="auto"/>
              <w:jc w:val="center"/>
              <w:rPr>
                <w:rFonts w:cstheme="minorHAnsi"/>
                <w:b/>
              </w:rPr>
            </w:pPr>
            <w:r>
              <w:rPr>
                <w:rFonts w:cstheme="minorHAnsi"/>
                <w:b/>
              </w:rPr>
              <w:t>2017</w:t>
            </w:r>
          </w:p>
        </w:tc>
        <w:tc>
          <w:tcPr>
            <w:tcW w:w="851"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61F3DAE4" w14:textId="77777777" w:rsidR="00D85831" w:rsidRDefault="00D85831">
            <w:pPr>
              <w:spacing w:line="360" w:lineRule="auto"/>
              <w:jc w:val="center"/>
              <w:rPr>
                <w:rFonts w:cstheme="minorHAnsi"/>
                <w:b/>
              </w:rPr>
            </w:pPr>
          </w:p>
          <w:p w14:paraId="63213637" w14:textId="77777777" w:rsidR="00D85831" w:rsidRDefault="00D85831">
            <w:pPr>
              <w:spacing w:line="360" w:lineRule="auto"/>
              <w:jc w:val="center"/>
              <w:rPr>
                <w:rFonts w:cstheme="minorHAnsi"/>
                <w:b/>
              </w:rPr>
            </w:pPr>
            <w:r>
              <w:rPr>
                <w:rFonts w:cstheme="minorHAnsi"/>
                <w:b/>
              </w:rPr>
              <w:t>%</w:t>
            </w:r>
          </w:p>
        </w:tc>
        <w:tc>
          <w:tcPr>
            <w:tcW w:w="1134"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0C29D093" w14:textId="77777777" w:rsidR="00D85831" w:rsidRDefault="00D85831">
            <w:pPr>
              <w:spacing w:line="360" w:lineRule="auto"/>
              <w:jc w:val="center"/>
              <w:rPr>
                <w:rFonts w:cstheme="minorHAnsi"/>
                <w:b/>
              </w:rPr>
            </w:pPr>
          </w:p>
          <w:p w14:paraId="3B333CCB" w14:textId="77777777" w:rsidR="00D85831" w:rsidRDefault="00D85831">
            <w:pPr>
              <w:spacing w:line="360" w:lineRule="auto"/>
              <w:jc w:val="center"/>
              <w:rPr>
                <w:rFonts w:cstheme="minorHAnsi"/>
                <w:b/>
              </w:rPr>
            </w:pPr>
            <w:r>
              <w:rPr>
                <w:rFonts w:cstheme="minorHAnsi"/>
                <w:b/>
              </w:rPr>
              <w:t>2018</w:t>
            </w:r>
          </w:p>
        </w:tc>
        <w:tc>
          <w:tcPr>
            <w:tcW w:w="709"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37B003B9" w14:textId="77777777" w:rsidR="00D85831" w:rsidRDefault="00D85831">
            <w:pPr>
              <w:spacing w:line="360" w:lineRule="auto"/>
              <w:jc w:val="center"/>
              <w:rPr>
                <w:rFonts w:cstheme="minorHAnsi"/>
                <w:b/>
              </w:rPr>
            </w:pPr>
          </w:p>
          <w:p w14:paraId="768BB116" w14:textId="77777777" w:rsidR="00D85831" w:rsidRDefault="00D85831">
            <w:pPr>
              <w:spacing w:line="360" w:lineRule="auto"/>
              <w:jc w:val="center"/>
              <w:rPr>
                <w:rFonts w:cstheme="minorHAnsi"/>
                <w:b/>
              </w:rPr>
            </w:pPr>
            <w:r>
              <w:rPr>
                <w:rFonts w:cstheme="minorHAnsi"/>
                <w:b/>
              </w:rPr>
              <w:t>%</w:t>
            </w:r>
          </w:p>
        </w:tc>
        <w:tc>
          <w:tcPr>
            <w:tcW w:w="1134"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681593DF" w14:textId="77777777" w:rsidR="00D85831" w:rsidRDefault="00D85831">
            <w:pPr>
              <w:spacing w:line="360" w:lineRule="auto"/>
              <w:jc w:val="center"/>
              <w:rPr>
                <w:rFonts w:cstheme="minorHAnsi"/>
                <w:b/>
              </w:rPr>
            </w:pPr>
          </w:p>
          <w:p w14:paraId="1ED6CE05" w14:textId="77777777" w:rsidR="00D85831" w:rsidRDefault="00D85831">
            <w:pPr>
              <w:spacing w:line="360" w:lineRule="auto"/>
              <w:jc w:val="center"/>
              <w:rPr>
                <w:rFonts w:cstheme="minorHAnsi"/>
                <w:b/>
              </w:rPr>
            </w:pPr>
            <w:r>
              <w:rPr>
                <w:rFonts w:cstheme="minorHAnsi"/>
                <w:b/>
              </w:rPr>
              <w:t>2019</w:t>
            </w:r>
          </w:p>
        </w:tc>
        <w:tc>
          <w:tcPr>
            <w:tcW w:w="855" w:type="dxa"/>
            <w:tcBorders>
              <w:top w:val="single" w:sz="4" w:space="0" w:color="007CC3"/>
              <w:left w:val="single" w:sz="4" w:space="0" w:color="007CC3"/>
              <w:bottom w:val="single" w:sz="4" w:space="0" w:color="007CC3"/>
              <w:right w:val="single" w:sz="4" w:space="0" w:color="007CC3"/>
            </w:tcBorders>
            <w:shd w:val="clear" w:color="auto" w:fill="F8C300" w:themeFill="accent2"/>
          </w:tcPr>
          <w:p w14:paraId="31AA60E5" w14:textId="77777777" w:rsidR="00D85831" w:rsidRDefault="00D85831">
            <w:pPr>
              <w:spacing w:line="360" w:lineRule="auto"/>
              <w:jc w:val="center"/>
              <w:rPr>
                <w:rFonts w:cstheme="minorHAnsi"/>
                <w:b/>
              </w:rPr>
            </w:pPr>
          </w:p>
          <w:p w14:paraId="70540B2D" w14:textId="77777777" w:rsidR="00D85831" w:rsidRDefault="00D85831">
            <w:pPr>
              <w:spacing w:line="360" w:lineRule="auto"/>
              <w:jc w:val="center"/>
              <w:rPr>
                <w:rFonts w:cstheme="minorHAnsi"/>
                <w:b/>
              </w:rPr>
            </w:pPr>
            <w:r>
              <w:rPr>
                <w:rFonts w:cstheme="minorHAnsi"/>
                <w:b/>
              </w:rPr>
              <w:t>%</w:t>
            </w:r>
          </w:p>
        </w:tc>
      </w:tr>
      <w:tr w:rsidR="00D85831" w14:paraId="6E223D08" w14:textId="77777777" w:rsidTr="00D85831">
        <w:trPr>
          <w:cantSplit/>
          <w:trHeight w:val="284"/>
        </w:trPr>
        <w:tc>
          <w:tcPr>
            <w:tcW w:w="2129"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537AF1EF" w14:textId="77777777" w:rsidR="00D85831" w:rsidRDefault="00D85831">
            <w:pPr>
              <w:spacing w:line="360" w:lineRule="auto"/>
              <w:rPr>
                <w:rFonts w:cstheme="minorHAnsi"/>
              </w:rPr>
            </w:pPr>
            <w:r>
              <w:rPr>
                <w:rFonts w:cstheme="minorHAnsi"/>
                <w:bCs/>
              </w:rPr>
              <w:t>wiek przedprodukcyjny</w:t>
            </w:r>
          </w:p>
        </w:tc>
        <w:tc>
          <w:tcPr>
            <w:tcW w:w="99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2B80913A" w14:textId="77777777" w:rsidR="00D85831" w:rsidRDefault="00D85831">
            <w:pPr>
              <w:shd w:val="clear" w:color="auto" w:fill="FFFFFF"/>
              <w:spacing w:line="360" w:lineRule="auto"/>
              <w:ind w:left="10"/>
              <w:jc w:val="center"/>
              <w:rPr>
                <w:rFonts w:cstheme="minorHAnsi"/>
              </w:rPr>
            </w:pPr>
            <w:r>
              <w:rPr>
                <w:rFonts w:cstheme="minorHAnsi"/>
              </w:rPr>
              <w:t>2.570</w:t>
            </w:r>
          </w:p>
        </w:tc>
        <w:tc>
          <w:tcPr>
            <w:tcW w:w="850"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7E501C55" w14:textId="77777777" w:rsidR="00D85831" w:rsidRDefault="00D85831">
            <w:pPr>
              <w:shd w:val="clear" w:color="auto" w:fill="FFFFFF"/>
              <w:spacing w:line="360" w:lineRule="auto"/>
              <w:ind w:left="10"/>
              <w:jc w:val="center"/>
              <w:rPr>
                <w:rFonts w:cstheme="minorHAnsi"/>
              </w:rPr>
            </w:pPr>
            <w:r>
              <w:rPr>
                <w:rFonts w:cstheme="minorHAnsi"/>
              </w:rPr>
              <w:t>19,3</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625BE6E8" w14:textId="77777777" w:rsidR="00D85831" w:rsidRDefault="00D85831">
            <w:pPr>
              <w:shd w:val="clear" w:color="auto" w:fill="FFFFFF"/>
              <w:spacing w:line="360" w:lineRule="auto"/>
              <w:ind w:left="10"/>
              <w:jc w:val="center"/>
              <w:rPr>
                <w:rFonts w:cstheme="minorHAnsi"/>
              </w:rPr>
            </w:pPr>
            <w:r>
              <w:rPr>
                <w:rFonts w:cstheme="minorHAnsi"/>
              </w:rPr>
              <w:t>2.551</w:t>
            </w:r>
          </w:p>
        </w:tc>
        <w:tc>
          <w:tcPr>
            <w:tcW w:w="851"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7AB64033" w14:textId="77777777" w:rsidR="00D85831" w:rsidRDefault="00D85831">
            <w:pPr>
              <w:shd w:val="clear" w:color="auto" w:fill="FFFFFF"/>
              <w:spacing w:line="360" w:lineRule="auto"/>
              <w:ind w:left="10"/>
              <w:jc w:val="center"/>
              <w:rPr>
                <w:rFonts w:cstheme="minorHAnsi"/>
              </w:rPr>
            </w:pPr>
            <w:r>
              <w:rPr>
                <w:rFonts w:cstheme="minorHAnsi"/>
              </w:rPr>
              <w:t>19,2</w:t>
            </w:r>
          </w:p>
        </w:tc>
        <w:tc>
          <w:tcPr>
            <w:tcW w:w="1134"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3CC9D046" w14:textId="77777777" w:rsidR="00D85831" w:rsidRDefault="00D85831">
            <w:pPr>
              <w:shd w:val="clear" w:color="auto" w:fill="FFFFFF"/>
              <w:spacing w:line="360" w:lineRule="auto"/>
              <w:ind w:left="10"/>
              <w:jc w:val="center"/>
              <w:rPr>
                <w:rFonts w:cstheme="minorHAnsi"/>
              </w:rPr>
            </w:pPr>
            <w:r>
              <w:rPr>
                <w:rFonts w:cstheme="minorHAnsi"/>
              </w:rPr>
              <w:t>2.539</w:t>
            </w:r>
          </w:p>
        </w:tc>
        <w:tc>
          <w:tcPr>
            <w:tcW w:w="709"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2547EF10" w14:textId="77777777" w:rsidR="00D85831" w:rsidRDefault="00D85831">
            <w:pPr>
              <w:shd w:val="clear" w:color="auto" w:fill="FFFFFF"/>
              <w:spacing w:line="360" w:lineRule="auto"/>
              <w:ind w:left="10"/>
              <w:jc w:val="center"/>
              <w:rPr>
                <w:rFonts w:cstheme="minorHAnsi"/>
              </w:rPr>
            </w:pPr>
            <w:r>
              <w:rPr>
                <w:rFonts w:cstheme="minorHAnsi"/>
              </w:rPr>
              <w:t>19,2</w:t>
            </w:r>
          </w:p>
        </w:tc>
        <w:tc>
          <w:tcPr>
            <w:tcW w:w="1134"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53AB064A" w14:textId="77777777" w:rsidR="00D85831" w:rsidRDefault="00D85831">
            <w:pPr>
              <w:shd w:val="clear" w:color="auto" w:fill="FFFFFF"/>
              <w:spacing w:line="360" w:lineRule="auto"/>
              <w:ind w:left="10"/>
              <w:jc w:val="center"/>
              <w:rPr>
                <w:rFonts w:cstheme="minorHAnsi"/>
              </w:rPr>
            </w:pPr>
            <w:r>
              <w:rPr>
                <w:rFonts w:cstheme="minorHAnsi"/>
              </w:rPr>
              <w:t>2.494</w:t>
            </w:r>
          </w:p>
        </w:tc>
        <w:tc>
          <w:tcPr>
            <w:tcW w:w="855"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631D17AD" w14:textId="77777777" w:rsidR="00D85831" w:rsidRDefault="00D85831">
            <w:pPr>
              <w:shd w:val="clear" w:color="auto" w:fill="FFFFFF"/>
              <w:spacing w:line="360" w:lineRule="auto"/>
              <w:jc w:val="center"/>
              <w:rPr>
                <w:rFonts w:cstheme="minorHAnsi"/>
              </w:rPr>
            </w:pPr>
            <w:r>
              <w:rPr>
                <w:rFonts w:cstheme="minorHAnsi"/>
              </w:rPr>
              <w:t>19,1</w:t>
            </w:r>
          </w:p>
        </w:tc>
      </w:tr>
      <w:tr w:rsidR="00D85831" w14:paraId="6864B3AF" w14:textId="77777777" w:rsidTr="00D85831">
        <w:trPr>
          <w:cantSplit/>
          <w:trHeight w:val="284"/>
        </w:trPr>
        <w:tc>
          <w:tcPr>
            <w:tcW w:w="2129"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28C5F68" w14:textId="77777777" w:rsidR="00D85831" w:rsidRDefault="00D85831">
            <w:pPr>
              <w:spacing w:line="360" w:lineRule="auto"/>
              <w:rPr>
                <w:rFonts w:cstheme="minorHAnsi"/>
                <w:bCs/>
              </w:rPr>
            </w:pPr>
          </w:p>
          <w:p w14:paraId="4E34EA3A" w14:textId="77777777" w:rsidR="00D85831" w:rsidRDefault="00D85831">
            <w:pPr>
              <w:spacing w:line="360" w:lineRule="auto"/>
              <w:rPr>
                <w:rFonts w:cstheme="minorHAnsi"/>
              </w:rPr>
            </w:pPr>
            <w:r>
              <w:rPr>
                <w:rFonts w:cstheme="minorHAnsi"/>
                <w:bCs/>
              </w:rPr>
              <w:t xml:space="preserve">wiek  produkcyjny </w:t>
            </w:r>
          </w:p>
        </w:tc>
        <w:tc>
          <w:tcPr>
            <w:tcW w:w="99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66C19FF" w14:textId="77777777" w:rsidR="00D85831" w:rsidRDefault="00D85831">
            <w:pPr>
              <w:shd w:val="clear" w:color="auto" w:fill="FFFFFF"/>
              <w:spacing w:line="360" w:lineRule="auto"/>
              <w:ind w:left="10"/>
              <w:jc w:val="center"/>
              <w:rPr>
                <w:rFonts w:cstheme="minorHAnsi"/>
              </w:rPr>
            </w:pPr>
            <w:r>
              <w:rPr>
                <w:rFonts w:cstheme="minorHAnsi"/>
              </w:rPr>
              <w:t>8.525</w:t>
            </w:r>
          </w:p>
        </w:tc>
        <w:tc>
          <w:tcPr>
            <w:tcW w:w="850"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6C2E222D" w14:textId="77777777" w:rsidR="00D85831" w:rsidRDefault="00D85831">
            <w:pPr>
              <w:shd w:val="clear" w:color="auto" w:fill="FFFFFF"/>
              <w:spacing w:line="360" w:lineRule="auto"/>
              <w:ind w:left="10"/>
              <w:jc w:val="center"/>
              <w:rPr>
                <w:rFonts w:cstheme="minorHAnsi"/>
              </w:rPr>
            </w:pPr>
            <w:r>
              <w:rPr>
                <w:rFonts w:cstheme="minorHAnsi"/>
              </w:rPr>
              <w:t>64,2</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40E210AF" w14:textId="77777777" w:rsidR="00D85831" w:rsidRDefault="00D85831">
            <w:pPr>
              <w:shd w:val="clear" w:color="auto" w:fill="FFFFFF"/>
              <w:spacing w:line="360" w:lineRule="auto"/>
              <w:ind w:left="10"/>
              <w:jc w:val="center"/>
              <w:rPr>
                <w:rFonts w:cstheme="minorHAnsi"/>
              </w:rPr>
            </w:pPr>
            <w:r>
              <w:rPr>
                <w:rFonts w:cstheme="minorHAnsi"/>
              </w:rPr>
              <w:t>8.401</w:t>
            </w:r>
          </w:p>
        </w:tc>
        <w:tc>
          <w:tcPr>
            <w:tcW w:w="851"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3BA6D8A0" w14:textId="77777777" w:rsidR="00D85831" w:rsidRDefault="00D85831">
            <w:pPr>
              <w:shd w:val="clear" w:color="auto" w:fill="FFFFFF"/>
              <w:spacing w:line="360" w:lineRule="auto"/>
              <w:ind w:left="10"/>
              <w:jc w:val="center"/>
              <w:rPr>
                <w:rFonts w:cstheme="minorHAnsi"/>
              </w:rPr>
            </w:pPr>
            <w:r>
              <w:rPr>
                <w:rFonts w:cstheme="minorHAnsi"/>
              </w:rPr>
              <w:t>63,4</w:t>
            </w:r>
          </w:p>
        </w:tc>
        <w:tc>
          <w:tcPr>
            <w:tcW w:w="1134"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0AD13DCE" w14:textId="77777777" w:rsidR="00D85831" w:rsidRDefault="00D85831">
            <w:pPr>
              <w:shd w:val="clear" w:color="auto" w:fill="FFFFFF"/>
              <w:spacing w:line="360" w:lineRule="auto"/>
              <w:ind w:left="10"/>
              <w:jc w:val="center"/>
              <w:rPr>
                <w:rFonts w:cstheme="minorHAnsi"/>
              </w:rPr>
            </w:pPr>
            <w:r>
              <w:rPr>
                <w:rFonts w:cstheme="minorHAnsi"/>
              </w:rPr>
              <w:t>8.265</w:t>
            </w:r>
          </w:p>
        </w:tc>
        <w:tc>
          <w:tcPr>
            <w:tcW w:w="709"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183CCCD9" w14:textId="77777777" w:rsidR="00D85831" w:rsidRDefault="00D85831">
            <w:pPr>
              <w:shd w:val="clear" w:color="auto" w:fill="FFFFFF"/>
              <w:spacing w:line="360" w:lineRule="auto"/>
              <w:ind w:left="10"/>
              <w:jc w:val="center"/>
              <w:rPr>
                <w:rFonts w:cstheme="minorHAnsi"/>
              </w:rPr>
            </w:pPr>
            <w:r>
              <w:rPr>
                <w:rFonts w:cstheme="minorHAnsi"/>
              </w:rPr>
              <w:t>62,6</w:t>
            </w:r>
          </w:p>
        </w:tc>
        <w:tc>
          <w:tcPr>
            <w:tcW w:w="1134"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6F8B5F78" w14:textId="77777777" w:rsidR="00D85831" w:rsidRDefault="00D85831">
            <w:pPr>
              <w:shd w:val="clear" w:color="auto" w:fill="FFFFFF"/>
              <w:spacing w:line="360" w:lineRule="auto"/>
              <w:ind w:left="10"/>
              <w:jc w:val="center"/>
              <w:rPr>
                <w:rFonts w:cstheme="minorHAnsi"/>
              </w:rPr>
            </w:pPr>
            <w:r>
              <w:rPr>
                <w:rFonts w:cstheme="minorHAnsi"/>
              </w:rPr>
              <w:t>7.974</w:t>
            </w:r>
          </w:p>
        </w:tc>
        <w:tc>
          <w:tcPr>
            <w:tcW w:w="855"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50DA791A" w14:textId="77777777" w:rsidR="00D85831" w:rsidRDefault="00D85831">
            <w:pPr>
              <w:shd w:val="clear" w:color="auto" w:fill="FFFFFF"/>
              <w:spacing w:line="360" w:lineRule="auto"/>
              <w:jc w:val="center"/>
              <w:rPr>
                <w:rFonts w:cstheme="minorHAnsi"/>
              </w:rPr>
            </w:pPr>
            <w:r>
              <w:rPr>
                <w:rFonts w:cstheme="minorHAnsi"/>
              </w:rPr>
              <w:t>61,0</w:t>
            </w:r>
          </w:p>
        </w:tc>
      </w:tr>
      <w:tr w:rsidR="00D85831" w14:paraId="4B5B025F" w14:textId="77777777" w:rsidTr="00D85831">
        <w:trPr>
          <w:cantSplit/>
          <w:trHeight w:val="284"/>
        </w:trPr>
        <w:tc>
          <w:tcPr>
            <w:tcW w:w="2129"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7A4E2739" w14:textId="77777777" w:rsidR="00D85831" w:rsidRDefault="00D85831">
            <w:pPr>
              <w:spacing w:line="360" w:lineRule="auto"/>
              <w:rPr>
                <w:rFonts w:cstheme="minorHAnsi"/>
                <w:bCs/>
              </w:rPr>
            </w:pPr>
          </w:p>
          <w:p w14:paraId="2343B011" w14:textId="77777777" w:rsidR="00D85831" w:rsidRDefault="00D85831">
            <w:pPr>
              <w:spacing w:line="360" w:lineRule="auto"/>
              <w:rPr>
                <w:rFonts w:cstheme="minorHAnsi"/>
              </w:rPr>
            </w:pPr>
            <w:r>
              <w:rPr>
                <w:rFonts w:cstheme="minorHAnsi"/>
                <w:bCs/>
              </w:rPr>
              <w:t xml:space="preserve">wiek poprodukcyjny </w:t>
            </w:r>
          </w:p>
        </w:tc>
        <w:tc>
          <w:tcPr>
            <w:tcW w:w="99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4AECB3A" w14:textId="77777777" w:rsidR="00D85831" w:rsidRDefault="00D85831">
            <w:pPr>
              <w:shd w:val="clear" w:color="auto" w:fill="FFFFFF"/>
              <w:spacing w:line="360" w:lineRule="auto"/>
              <w:ind w:left="10"/>
              <w:jc w:val="center"/>
              <w:rPr>
                <w:rFonts w:cstheme="minorHAnsi"/>
              </w:rPr>
            </w:pPr>
            <w:r>
              <w:rPr>
                <w:rFonts w:cstheme="minorHAnsi"/>
              </w:rPr>
              <w:t>2.189</w:t>
            </w:r>
          </w:p>
        </w:tc>
        <w:tc>
          <w:tcPr>
            <w:tcW w:w="850"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30B74258" w14:textId="77777777" w:rsidR="00D85831" w:rsidRDefault="00D85831">
            <w:pPr>
              <w:shd w:val="clear" w:color="auto" w:fill="FFFFFF"/>
              <w:spacing w:line="360" w:lineRule="auto"/>
              <w:ind w:left="10"/>
              <w:jc w:val="center"/>
              <w:rPr>
                <w:rFonts w:cstheme="minorHAnsi"/>
              </w:rPr>
            </w:pPr>
            <w:r>
              <w:rPr>
                <w:rFonts w:cstheme="minorHAnsi"/>
              </w:rPr>
              <w:t>16,5</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0178EE62" w14:textId="77777777" w:rsidR="00D85831" w:rsidRDefault="00D85831">
            <w:pPr>
              <w:shd w:val="clear" w:color="auto" w:fill="FFFFFF"/>
              <w:spacing w:line="360" w:lineRule="auto"/>
              <w:ind w:left="10"/>
              <w:jc w:val="center"/>
              <w:rPr>
                <w:rFonts w:cstheme="minorHAnsi"/>
              </w:rPr>
            </w:pPr>
            <w:r>
              <w:rPr>
                <w:rFonts w:cstheme="minorHAnsi"/>
              </w:rPr>
              <w:t>2.309</w:t>
            </w:r>
          </w:p>
        </w:tc>
        <w:tc>
          <w:tcPr>
            <w:tcW w:w="851"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175DD2DC" w14:textId="77777777" w:rsidR="00D85831" w:rsidRDefault="00D85831">
            <w:pPr>
              <w:shd w:val="clear" w:color="auto" w:fill="FFFFFF"/>
              <w:spacing w:line="360" w:lineRule="auto"/>
              <w:ind w:left="10"/>
              <w:jc w:val="center"/>
              <w:rPr>
                <w:rFonts w:cstheme="minorHAnsi"/>
              </w:rPr>
            </w:pPr>
            <w:r>
              <w:rPr>
                <w:rFonts w:cstheme="minorHAnsi"/>
              </w:rPr>
              <w:t>17,4</w:t>
            </w:r>
          </w:p>
        </w:tc>
        <w:tc>
          <w:tcPr>
            <w:tcW w:w="1134"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056F10AD" w14:textId="77777777" w:rsidR="00D85831" w:rsidRDefault="00D85831">
            <w:pPr>
              <w:shd w:val="clear" w:color="auto" w:fill="FFFFFF"/>
              <w:spacing w:line="360" w:lineRule="auto"/>
              <w:ind w:left="10"/>
              <w:jc w:val="center"/>
              <w:rPr>
                <w:rFonts w:cstheme="minorHAnsi"/>
              </w:rPr>
            </w:pPr>
            <w:r>
              <w:rPr>
                <w:rFonts w:cstheme="minorHAnsi"/>
              </w:rPr>
              <w:t>2.397</w:t>
            </w:r>
          </w:p>
        </w:tc>
        <w:tc>
          <w:tcPr>
            <w:tcW w:w="709"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10DF7828" w14:textId="77777777" w:rsidR="00D85831" w:rsidRDefault="00D85831">
            <w:pPr>
              <w:shd w:val="clear" w:color="auto" w:fill="FFFFFF"/>
              <w:spacing w:line="360" w:lineRule="auto"/>
              <w:ind w:left="10"/>
              <w:jc w:val="center"/>
              <w:rPr>
                <w:rFonts w:cstheme="minorHAnsi"/>
              </w:rPr>
            </w:pPr>
            <w:r>
              <w:rPr>
                <w:rFonts w:cstheme="minorHAnsi"/>
              </w:rPr>
              <w:t>18,2</w:t>
            </w:r>
          </w:p>
        </w:tc>
        <w:tc>
          <w:tcPr>
            <w:tcW w:w="1134"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6811544F" w14:textId="77777777" w:rsidR="00D85831" w:rsidRDefault="00D85831">
            <w:pPr>
              <w:shd w:val="clear" w:color="auto" w:fill="FFFFFF"/>
              <w:spacing w:line="360" w:lineRule="auto"/>
              <w:ind w:left="10"/>
              <w:jc w:val="center"/>
              <w:rPr>
                <w:rFonts w:cstheme="minorHAnsi"/>
              </w:rPr>
            </w:pPr>
            <w:r>
              <w:rPr>
                <w:rFonts w:cstheme="minorHAnsi"/>
              </w:rPr>
              <w:t>2.594</w:t>
            </w:r>
          </w:p>
        </w:tc>
        <w:tc>
          <w:tcPr>
            <w:tcW w:w="855" w:type="dxa"/>
            <w:tcBorders>
              <w:top w:val="single" w:sz="4" w:space="0" w:color="007CC3"/>
              <w:left w:val="single" w:sz="4" w:space="0" w:color="007CC3"/>
              <w:bottom w:val="single" w:sz="4" w:space="0" w:color="007CC3"/>
              <w:right w:val="single" w:sz="4" w:space="0" w:color="007CC3"/>
            </w:tcBorders>
            <w:shd w:val="clear" w:color="auto" w:fill="FFFFFF"/>
            <w:vAlign w:val="center"/>
            <w:hideMark/>
          </w:tcPr>
          <w:p w14:paraId="7BDC3E9D" w14:textId="77777777" w:rsidR="00D85831" w:rsidRDefault="00D85831">
            <w:pPr>
              <w:shd w:val="clear" w:color="auto" w:fill="FFFFFF"/>
              <w:spacing w:line="360" w:lineRule="auto"/>
              <w:jc w:val="center"/>
              <w:rPr>
                <w:rFonts w:cstheme="minorHAnsi"/>
              </w:rPr>
            </w:pPr>
            <w:r>
              <w:rPr>
                <w:rFonts w:cstheme="minorHAnsi"/>
              </w:rPr>
              <w:t>19,9</w:t>
            </w:r>
          </w:p>
        </w:tc>
      </w:tr>
      <w:tr w:rsidR="00D85831" w14:paraId="6E7C83BB" w14:textId="77777777" w:rsidTr="00D85831">
        <w:trPr>
          <w:cantSplit/>
          <w:trHeight w:val="284"/>
        </w:trPr>
        <w:tc>
          <w:tcPr>
            <w:tcW w:w="2129"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7D76E1BB" w14:textId="77777777" w:rsidR="00D85831" w:rsidRDefault="00D85831">
            <w:pPr>
              <w:spacing w:line="360" w:lineRule="auto"/>
              <w:rPr>
                <w:rFonts w:cstheme="minorHAnsi"/>
                <w:b/>
                <w:bCs/>
              </w:rPr>
            </w:pPr>
          </w:p>
          <w:p w14:paraId="54BEC05D" w14:textId="77777777" w:rsidR="00D85831" w:rsidRDefault="00D85831">
            <w:pPr>
              <w:spacing w:line="360" w:lineRule="auto"/>
              <w:rPr>
                <w:rFonts w:cstheme="minorHAnsi"/>
                <w:b/>
              </w:rPr>
            </w:pPr>
            <w:r>
              <w:rPr>
                <w:rFonts w:cstheme="minorHAnsi"/>
                <w:b/>
                <w:bCs/>
              </w:rPr>
              <w:t xml:space="preserve">Ogółem </w:t>
            </w:r>
          </w:p>
        </w:tc>
        <w:tc>
          <w:tcPr>
            <w:tcW w:w="99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488539C" w14:textId="77777777" w:rsidR="00D85831" w:rsidRDefault="00D85831">
            <w:pPr>
              <w:shd w:val="clear" w:color="auto" w:fill="FFFFFF"/>
              <w:spacing w:line="360" w:lineRule="auto"/>
              <w:ind w:left="10"/>
              <w:jc w:val="center"/>
              <w:rPr>
                <w:rFonts w:cstheme="minorHAnsi"/>
                <w:b/>
              </w:rPr>
            </w:pPr>
          </w:p>
          <w:p w14:paraId="7CFC46C2" w14:textId="77777777" w:rsidR="00D85831" w:rsidRDefault="00D85831">
            <w:pPr>
              <w:shd w:val="clear" w:color="auto" w:fill="FFFFFF"/>
              <w:spacing w:line="360" w:lineRule="auto"/>
              <w:ind w:left="10"/>
              <w:jc w:val="center"/>
              <w:rPr>
                <w:rFonts w:cstheme="minorHAnsi"/>
                <w:b/>
              </w:rPr>
            </w:pPr>
            <w:r>
              <w:rPr>
                <w:rFonts w:cstheme="minorHAnsi"/>
                <w:b/>
              </w:rPr>
              <w:t>13.284</w:t>
            </w:r>
          </w:p>
        </w:tc>
        <w:tc>
          <w:tcPr>
            <w:tcW w:w="85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75337E6E" w14:textId="77777777" w:rsidR="00D85831" w:rsidRDefault="00D85831">
            <w:pPr>
              <w:shd w:val="clear" w:color="auto" w:fill="FFFFFF"/>
              <w:spacing w:line="360" w:lineRule="auto"/>
              <w:ind w:left="10"/>
              <w:jc w:val="center"/>
              <w:rPr>
                <w:rFonts w:cstheme="minorHAnsi"/>
                <w:b/>
              </w:rPr>
            </w:pPr>
          </w:p>
          <w:p w14:paraId="538628D6" w14:textId="77777777" w:rsidR="00D85831" w:rsidRDefault="00D85831">
            <w:pPr>
              <w:shd w:val="clear" w:color="auto" w:fill="FFFFFF"/>
              <w:spacing w:line="360" w:lineRule="auto"/>
              <w:ind w:left="10"/>
              <w:jc w:val="center"/>
              <w:rPr>
                <w:rFonts w:cstheme="minorHAnsi"/>
                <w:b/>
              </w:rPr>
            </w:pPr>
            <w:r>
              <w:rPr>
                <w:rFonts w:cstheme="minorHAnsi"/>
                <w:b/>
              </w:rPr>
              <w:t>100</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CD982B7" w14:textId="77777777" w:rsidR="00D85831" w:rsidRDefault="00D85831">
            <w:pPr>
              <w:shd w:val="clear" w:color="auto" w:fill="FFFFFF"/>
              <w:spacing w:line="360" w:lineRule="auto"/>
              <w:ind w:left="10"/>
              <w:jc w:val="center"/>
              <w:rPr>
                <w:rFonts w:cstheme="minorHAnsi"/>
                <w:b/>
              </w:rPr>
            </w:pPr>
          </w:p>
          <w:p w14:paraId="1F7892AE" w14:textId="77777777" w:rsidR="00D85831" w:rsidRDefault="00D85831">
            <w:pPr>
              <w:shd w:val="clear" w:color="auto" w:fill="FFFFFF"/>
              <w:spacing w:line="360" w:lineRule="auto"/>
              <w:ind w:left="10"/>
              <w:jc w:val="center"/>
              <w:rPr>
                <w:rFonts w:cstheme="minorHAnsi"/>
                <w:b/>
              </w:rPr>
            </w:pPr>
            <w:r>
              <w:rPr>
                <w:rFonts w:cstheme="minorHAnsi"/>
                <w:b/>
              </w:rPr>
              <w:t>13.261</w:t>
            </w:r>
          </w:p>
        </w:tc>
        <w:tc>
          <w:tcPr>
            <w:tcW w:w="85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6F9FDBC6" w14:textId="77777777" w:rsidR="00D85831" w:rsidRDefault="00D85831">
            <w:pPr>
              <w:shd w:val="clear" w:color="auto" w:fill="FFFFFF"/>
              <w:spacing w:line="360" w:lineRule="auto"/>
              <w:ind w:left="10"/>
              <w:jc w:val="center"/>
              <w:rPr>
                <w:rFonts w:cstheme="minorHAnsi"/>
                <w:b/>
              </w:rPr>
            </w:pPr>
          </w:p>
          <w:p w14:paraId="62BF2E78" w14:textId="77777777" w:rsidR="00D85831" w:rsidRDefault="00D85831">
            <w:pPr>
              <w:shd w:val="clear" w:color="auto" w:fill="FFFFFF"/>
              <w:spacing w:line="360" w:lineRule="auto"/>
              <w:ind w:left="10"/>
              <w:jc w:val="center"/>
              <w:rPr>
                <w:rFonts w:cstheme="minorHAnsi"/>
                <w:b/>
              </w:rPr>
            </w:pPr>
            <w:r>
              <w:rPr>
                <w:rFonts w:cstheme="minorHAnsi"/>
                <w:b/>
              </w:rPr>
              <w:t>100</w:t>
            </w:r>
          </w:p>
        </w:tc>
        <w:tc>
          <w:tcPr>
            <w:tcW w:w="1134"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B668F07" w14:textId="77777777" w:rsidR="00D85831" w:rsidRDefault="00D85831">
            <w:pPr>
              <w:shd w:val="clear" w:color="auto" w:fill="FFFFFF"/>
              <w:spacing w:line="360" w:lineRule="auto"/>
              <w:ind w:left="10"/>
              <w:jc w:val="center"/>
              <w:rPr>
                <w:rFonts w:cstheme="minorHAnsi"/>
                <w:b/>
              </w:rPr>
            </w:pPr>
          </w:p>
          <w:p w14:paraId="0889ECCB" w14:textId="77777777" w:rsidR="00D85831" w:rsidRDefault="00D85831">
            <w:pPr>
              <w:shd w:val="clear" w:color="auto" w:fill="FFFFFF"/>
              <w:spacing w:line="360" w:lineRule="auto"/>
              <w:ind w:left="10"/>
              <w:jc w:val="center"/>
              <w:rPr>
                <w:rFonts w:cstheme="minorHAnsi"/>
                <w:b/>
              </w:rPr>
            </w:pPr>
            <w:r>
              <w:rPr>
                <w:rFonts w:cstheme="minorHAnsi"/>
                <w:b/>
              </w:rPr>
              <w:t>13.201</w:t>
            </w:r>
          </w:p>
        </w:tc>
        <w:tc>
          <w:tcPr>
            <w:tcW w:w="709"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2E4DD4C8" w14:textId="77777777" w:rsidR="00D85831" w:rsidRDefault="00D85831">
            <w:pPr>
              <w:shd w:val="clear" w:color="auto" w:fill="FFFFFF"/>
              <w:spacing w:line="360" w:lineRule="auto"/>
              <w:ind w:left="10"/>
              <w:jc w:val="center"/>
              <w:rPr>
                <w:rFonts w:cstheme="minorHAnsi"/>
                <w:b/>
              </w:rPr>
            </w:pPr>
          </w:p>
          <w:p w14:paraId="7AE8B67F" w14:textId="77777777" w:rsidR="00D85831" w:rsidRDefault="00D85831">
            <w:pPr>
              <w:shd w:val="clear" w:color="auto" w:fill="FFFFFF"/>
              <w:spacing w:line="360" w:lineRule="auto"/>
              <w:ind w:left="10"/>
              <w:jc w:val="center"/>
              <w:rPr>
                <w:rFonts w:cstheme="minorHAnsi"/>
                <w:b/>
              </w:rPr>
            </w:pPr>
            <w:r>
              <w:rPr>
                <w:rFonts w:cstheme="minorHAnsi"/>
                <w:b/>
              </w:rPr>
              <w:t>100</w:t>
            </w:r>
          </w:p>
        </w:tc>
        <w:tc>
          <w:tcPr>
            <w:tcW w:w="1134"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4CAE2F08" w14:textId="77777777" w:rsidR="00D85831" w:rsidRDefault="00D85831">
            <w:pPr>
              <w:shd w:val="clear" w:color="auto" w:fill="FFFFFF"/>
              <w:spacing w:line="360" w:lineRule="auto"/>
              <w:ind w:left="10"/>
              <w:jc w:val="center"/>
              <w:rPr>
                <w:rFonts w:cstheme="minorHAnsi"/>
                <w:b/>
              </w:rPr>
            </w:pPr>
          </w:p>
          <w:p w14:paraId="514F1A5A" w14:textId="77777777" w:rsidR="00D85831" w:rsidRDefault="00D85831">
            <w:pPr>
              <w:shd w:val="clear" w:color="auto" w:fill="FFFFFF"/>
              <w:spacing w:line="360" w:lineRule="auto"/>
              <w:ind w:left="10"/>
              <w:jc w:val="center"/>
              <w:rPr>
                <w:rFonts w:cstheme="minorHAnsi"/>
                <w:b/>
              </w:rPr>
            </w:pPr>
            <w:r>
              <w:rPr>
                <w:rFonts w:cstheme="minorHAnsi"/>
                <w:b/>
              </w:rPr>
              <w:t>13.062</w:t>
            </w:r>
          </w:p>
        </w:tc>
        <w:tc>
          <w:tcPr>
            <w:tcW w:w="855" w:type="dxa"/>
            <w:tcBorders>
              <w:top w:val="single" w:sz="4" w:space="0" w:color="007CC3"/>
              <w:left w:val="single" w:sz="4" w:space="0" w:color="007CC3"/>
              <w:bottom w:val="single" w:sz="4" w:space="0" w:color="007CC3"/>
              <w:right w:val="single" w:sz="4" w:space="0" w:color="007CC3"/>
            </w:tcBorders>
            <w:shd w:val="clear" w:color="auto" w:fill="FFFFFF"/>
          </w:tcPr>
          <w:p w14:paraId="62B2BD5E" w14:textId="77777777" w:rsidR="00D85831" w:rsidRDefault="00D85831">
            <w:pPr>
              <w:shd w:val="clear" w:color="auto" w:fill="FFFFFF"/>
              <w:spacing w:line="360" w:lineRule="auto"/>
              <w:ind w:left="10"/>
              <w:jc w:val="center"/>
              <w:rPr>
                <w:rFonts w:cstheme="minorHAnsi"/>
                <w:b/>
              </w:rPr>
            </w:pPr>
          </w:p>
          <w:p w14:paraId="7E17B4B5" w14:textId="77777777" w:rsidR="00D85831" w:rsidRDefault="00D85831">
            <w:pPr>
              <w:shd w:val="clear" w:color="auto" w:fill="FFFFFF"/>
              <w:spacing w:line="360" w:lineRule="auto"/>
              <w:ind w:left="10"/>
              <w:jc w:val="center"/>
              <w:rPr>
                <w:rFonts w:cstheme="minorHAnsi"/>
                <w:b/>
              </w:rPr>
            </w:pPr>
            <w:r>
              <w:rPr>
                <w:rFonts w:cstheme="minorHAnsi"/>
                <w:b/>
              </w:rPr>
              <w:t>100</w:t>
            </w:r>
          </w:p>
        </w:tc>
      </w:tr>
    </w:tbl>
    <w:p w14:paraId="348A503F" w14:textId="7EF53E46" w:rsidR="0065143B" w:rsidRPr="00215566" w:rsidRDefault="00754435" w:rsidP="00C56B68">
      <w:pPr>
        <w:spacing w:line="360" w:lineRule="auto"/>
        <w:jc w:val="center"/>
        <w:rPr>
          <w:rFonts w:eastAsiaTheme="minorEastAsia" w:cstheme="minorHAnsi"/>
          <w:sz w:val="20"/>
          <w:lang w:eastAsia="pl-PL"/>
        </w:rPr>
      </w:pPr>
      <w:r w:rsidRPr="00215566">
        <w:rPr>
          <w:rFonts w:eastAsiaTheme="minorEastAsia" w:cstheme="minorHAnsi"/>
          <w:sz w:val="20"/>
          <w:lang w:eastAsia="pl-PL"/>
        </w:rPr>
        <w:t xml:space="preserve">Źródło danych: Urząd </w:t>
      </w:r>
      <w:r w:rsidR="00C62C7E" w:rsidRPr="00215566">
        <w:rPr>
          <w:rFonts w:eastAsiaTheme="minorEastAsia" w:cstheme="minorHAnsi"/>
          <w:sz w:val="20"/>
          <w:lang w:eastAsia="pl-PL"/>
        </w:rPr>
        <w:t>Gminy Gorzyce</w:t>
      </w:r>
    </w:p>
    <w:p w14:paraId="0A8508B3" w14:textId="77777777" w:rsidR="00D07512" w:rsidRPr="00215566" w:rsidRDefault="00D07512" w:rsidP="00061E09">
      <w:pPr>
        <w:spacing w:line="360" w:lineRule="auto"/>
        <w:ind w:firstLine="709"/>
        <w:jc w:val="both"/>
        <w:rPr>
          <w:rFonts w:cstheme="minorHAnsi"/>
          <w:sz w:val="24"/>
          <w:szCs w:val="24"/>
        </w:rPr>
      </w:pPr>
    </w:p>
    <w:p w14:paraId="4805D92C" w14:textId="1E7929D9" w:rsidR="00D07512" w:rsidRDefault="00061E09" w:rsidP="00061E09">
      <w:pPr>
        <w:spacing w:line="360" w:lineRule="auto"/>
        <w:ind w:firstLine="709"/>
        <w:jc w:val="both"/>
        <w:rPr>
          <w:rFonts w:cstheme="minorHAnsi"/>
          <w:sz w:val="24"/>
          <w:szCs w:val="24"/>
        </w:rPr>
      </w:pPr>
      <w:r w:rsidRPr="00215566">
        <w:rPr>
          <w:rFonts w:cstheme="minorHAnsi"/>
          <w:sz w:val="24"/>
          <w:szCs w:val="24"/>
        </w:rPr>
        <w:t xml:space="preserve">W </w:t>
      </w:r>
      <w:r w:rsidR="001C61E1">
        <w:rPr>
          <w:rFonts w:cstheme="minorHAnsi"/>
          <w:sz w:val="24"/>
          <w:szCs w:val="24"/>
        </w:rPr>
        <w:t>okresie ostatnich lat tj. 2016 – 201</w:t>
      </w:r>
      <w:r w:rsidR="00D85831">
        <w:rPr>
          <w:rFonts w:cstheme="minorHAnsi"/>
          <w:sz w:val="24"/>
          <w:szCs w:val="24"/>
        </w:rPr>
        <w:t>9</w:t>
      </w:r>
      <w:r w:rsidR="001C61E1">
        <w:rPr>
          <w:rFonts w:cstheme="minorHAnsi"/>
          <w:sz w:val="24"/>
          <w:szCs w:val="24"/>
        </w:rPr>
        <w:t xml:space="preserve">  na terenie gminy był odnotowywany coroczny wzrost liczby urodzeń dzieci – przyrost naturalny osiągał wartości dodatnie ( 2016 r. – 17; 2017 r. – 33; 2018 r. – 20 ) </w:t>
      </w:r>
      <w:r w:rsidR="001C0A3F">
        <w:rPr>
          <w:rFonts w:cstheme="minorHAnsi"/>
          <w:sz w:val="24"/>
          <w:szCs w:val="24"/>
        </w:rPr>
        <w:t xml:space="preserve"> ale już w roku 2019 r. była to wartość ujemna </w:t>
      </w:r>
      <w:r w:rsidR="00F721C3">
        <w:rPr>
          <w:rFonts w:cstheme="minorHAnsi"/>
          <w:sz w:val="24"/>
          <w:szCs w:val="24"/>
        </w:rPr>
        <w:t xml:space="preserve"> (-5) tj. więcej osób zmarło niż przyszło na świat. </w:t>
      </w:r>
    </w:p>
    <w:p w14:paraId="6064F0C2" w14:textId="5C0B87CE" w:rsidR="00F02BAC" w:rsidRDefault="003510FC" w:rsidP="00161763">
      <w:pPr>
        <w:spacing w:line="360" w:lineRule="auto"/>
        <w:ind w:firstLine="709"/>
        <w:jc w:val="both"/>
        <w:rPr>
          <w:rFonts w:cstheme="minorHAnsi"/>
        </w:rPr>
      </w:pPr>
      <w:r w:rsidRPr="00215566">
        <w:rPr>
          <w:rFonts w:cstheme="minorHAnsi"/>
          <w:sz w:val="24"/>
          <w:szCs w:val="24"/>
        </w:rPr>
        <w:t xml:space="preserve"> </w:t>
      </w:r>
      <w:bookmarkStart w:id="6" w:name="_Hlk46475876"/>
    </w:p>
    <w:p w14:paraId="19D59300" w14:textId="77777777" w:rsidR="00063C61" w:rsidRDefault="00F02BAC" w:rsidP="003C6790">
      <w:pPr>
        <w:pStyle w:val="Spistabeliwykresw"/>
        <w:spacing w:after="120" w:line="240" w:lineRule="auto"/>
        <w:jc w:val="center"/>
        <w:rPr>
          <w:rFonts w:cstheme="minorHAnsi"/>
        </w:rPr>
      </w:pPr>
      <w:r>
        <w:rPr>
          <w:rFonts w:cstheme="minorHAnsi"/>
          <w:noProof/>
          <w:lang w:eastAsia="pl-PL"/>
        </w:rPr>
        <w:drawing>
          <wp:inline distT="0" distB="0" distL="0" distR="0" wp14:anchorId="6A920588" wp14:editId="159A8AEA">
            <wp:extent cx="5618205" cy="2685535"/>
            <wp:effectExtent l="0" t="0" r="1905" b="63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5D68DF" w14:textId="77777777" w:rsidR="00812735" w:rsidRPr="00215566" w:rsidRDefault="00812735" w:rsidP="00812735">
      <w:pPr>
        <w:spacing w:line="360" w:lineRule="auto"/>
        <w:jc w:val="center"/>
        <w:rPr>
          <w:rFonts w:eastAsiaTheme="minorEastAsia" w:cstheme="minorHAnsi"/>
          <w:sz w:val="20"/>
          <w:lang w:eastAsia="pl-PL"/>
        </w:rPr>
      </w:pPr>
      <w:r w:rsidRPr="00215566">
        <w:rPr>
          <w:rFonts w:eastAsiaTheme="minorEastAsia" w:cstheme="minorHAnsi"/>
          <w:sz w:val="20"/>
          <w:lang w:eastAsia="pl-PL"/>
        </w:rPr>
        <w:t xml:space="preserve">Źródło danych: Urząd Gminy Gorzyce </w:t>
      </w:r>
    </w:p>
    <w:bookmarkEnd w:id="6"/>
    <w:p w14:paraId="468CEEE1" w14:textId="476E5E83" w:rsidR="00061E09" w:rsidRDefault="00061E09" w:rsidP="00B13C6A">
      <w:pPr>
        <w:pStyle w:val="Nowastrategia-poziom2"/>
        <w:rPr>
          <w:rFonts w:cstheme="minorHAnsi"/>
        </w:rPr>
      </w:pPr>
    </w:p>
    <w:p w14:paraId="27B50C99" w14:textId="2F4BAE6D" w:rsidR="00B13C6A" w:rsidRDefault="00F721C3" w:rsidP="00B13C6A">
      <w:pPr>
        <w:pStyle w:val="Nowastrategia-poziom2"/>
        <w:rPr>
          <w:rFonts w:cstheme="minorHAnsi"/>
        </w:rPr>
      </w:pPr>
      <w:r w:rsidRPr="00F721C3">
        <w:rPr>
          <w:rFonts w:cstheme="minorHAnsi"/>
          <w:b w:val="0"/>
          <w:bCs/>
        </w:rPr>
        <w:lastRenderedPageBreak/>
        <w:t xml:space="preserve">2.2 </w:t>
      </w:r>
      <w:r>
        <w:rPr>
          <w:rFonts w:cstheme="minorHAnsi"/>
          <w:b w:val="0"/>
          <w:bCs/>
        </w:rPr>
        <w:t xml:space="preserve"> </w:t>
      </w:r>
      <w:r w:rsidR="00B13C6A" w:rsidRPr="00F721C3">
        <w:rPr>
          <w:rFonts w:cstheme="minorHAnsi"/>
          <w:b w:val="0"/>
          <w:bCs/>
        </w:rPr>
        <w:t>E</w:t>
      </w:r>
      <w:r w:rsidR="003A2F1B">
        <w:rPr>
          <w:rFonts w:cstheme="minorHAnsi"/>
          <w:b w:val="0"/>
          <w:bCs/>
        </w:rPr>
        <w:t xml:space="preserve">dukacja  i  wychowanie </w:t>
      </w:r>
    </w:p>
    <w:p w14:paraId="67B121C5" w14:textId="77777777" w:rsidR="003B333E" w:rsidRPr="00215566" w:rsidRDefault="003B333E" w:rsidP="00B13C6A">
      <w:pPr>
        <w:pStyle w:val="Nowastrategia-poziom2"/>
        <w:rPr>
          <w:rFonts w:cstheme="minorHAnsi"/>
        </w:rPr>
      </w:pPr>
    </w:p>
    <w:p w14:paraId="11697AC1" w14:textId="77777777" w:rsidR="003B333E" w:rsidRDefault="003B333E" w:rsidP="003B333E">
      <w:pPr>
        <w:spacing w:line="360" w:lineRule="auto"/>
        <w:ind w:firstLine="709"/>
        <w:jc w:val="both"/>
        <w:rPr>
          <w:rFonts w:eastAsia="Arial Unicode MS" w:cstheme="minorHAnsi"/>
          <w:sz w:val="24"/>
          <w:szCs w:val="24"/>
        </w:rPr>
      </w:pPr>
      <w:r w:rsidRPr="003B333E">
        <w:rPr>
          <w:rFonts w:eastAsia="Arial Unicode MS" w:cstheme="minorHAnsi"/>
          <w:sz w:val="24"/>
          <w:szCs w:val="24"/>
        </w:rPr>
        <w:t>Dziecko wymaga szczególnej opieki i troski. Działalność na jego rzecz powinna polegać przede wszystkim na ochronie jego praw, wyrównywaniu szans życiowych poprzez ułatwianie dostępu do oświaty, służby zdrowia i wypoczynku oraz na asekurowaniu go w obliczu zagrożeń.</w:t>
      </w:r>
    </w:p>
    <w:p w14:paraId="1696FF14" w14:textId="75E56DB3" w:rsidR="00B13C6A" w:rsidRPr="00215566" w:rsidRDefault="00B13C6A" w:rsidP="00ED1FA1">
      <w:pPr>
        <w:spacing w:line="360" w:lineRule="auto"/>
        <w:ind w:firstLine="709"/>
        <w:jc w:val="both"/>
        <w:rPr>
          <w:rFonts w:cstheme="minorHAnsi"/>
          <w:sz w:val="24"/>
        </w:rPr>
      </w:pPr>
      <w:r w:rsidRPr="00215566">
        <w:rPr>
          <w:rFonts w:cstheme="minorHAnsi"/>
          <w:sz w:val="24"/>
          <w:szCs w:val="24"/>
        </w:rPr>
        <w:t xml:space="preserve">W gminie Gorzyce </w:t>
      </w:r>
      <w:r w:rsidRPr="00215566">
        <w:rPr>
          <w:rFonts w:cstheme="minorHAnsi"/>
          <w:spacing w:val="-2"/>
          <w:sz w:val="24"/>
          <w:szCs w:val="24"/>
        </w:rPr>
        <w:t>funkcjonuj</w:t>
      </w:r>
      <w:r w:rsidR="00F721C3">
        <w:rPr>
          <w:rFonts w:cstheme="minorHAnsi"/>
          <w:spacing w:val="-2"/>
          <w:sz w:val="24"/>
          <w:szCs w:val="24"/>
        </w:rPr>
        <w:t>e</w:t>
      </w:r>
      <w:r w:rsidRPr="00215566">
        <w:rPr>
          <w:rFonts w:cstheme="minorHAnsi"/>
          <w:spacing w:val="-2"/>
          <w:sz w:val="24"/>
          <w:szCs w:val="24"/>
        </w:rPr>
        <w:t>:</w:t>
      </w:r>
      <w:r w:rsidRPr="00215566">
        <w:rPr>
          <w:rFonts w:cstheme="minorHAnsi"/>
          <w:spacing w:val="-2"/>
          <w:sz w:val="24"/>
        </w:rPr>
        <w:t xml:space="preserve"> 3 przedszkola,</w:t>
      </w:r>
      <w:r w:rsidRPr="00215566">
        <w:rPr>
          <w:rFonts w:cstheme="minorHAnsi"/>
        </w:rPr>
        <w:t xml:space="preserve"> </w:t>
      </w:r>
      <w:r w:rsidRPr="00215566">
        <w:rPr>
          <w:rFonts w:cstheme="minorHAnsi"/>
          <w:sz w:val="24"/>
        </w:rPr>
        <w:t xml:space="preserve">6 szkół podstawowych </w:t>
      </w:r>
      <w:r w:rsidR="004D3686">
        <w:rPr>
          <w:rFonts w:cstheme="minorHAnsi"/>
          <w:sz w:val="24"/>
        </w:rPr>
        <w:t xml:space="preserve">( wraz </w:t>
      </w:r>
      <w:r w:rsidR="004D3686">
        <w:rPr>
          <w:rFonts w:cstheme="minorHAnsi"/>
          <w:sz w:val="24"/>
        </w:rPr>
        <w:br/>
        <w:t xml:space="preserve">z oddziałem przedszkolnym ) </w:t>
      </w:r>
      <w:r w:rsidRPr="00215566">
        <w:rPr>
          <w:rFonts w:cstheme="minorHAnsi"/>
          <w:sz w:val="24"/>
        </w:rPr>
        <w:t xml:space="preserve">oraz </w:t>
      </w:r>
      <w:r w:rsidRPr="00215566">
        <w:rPr>
          <w:rFonts w:cstheme="minorHAnsi"/>
          <w:sz w:val="24"/>
          <w:szCs w:val="24"/>
        </w:rPr>
        <w:t>szkoła ponad</w:t>
      </w:r>
      <w:r w:rsidR="0065143B" w:rsidRPr="00215566">
        <w:rPr>
          <w:rFonts w:cstheme="minorHAnsi"/>
          <w:sz w:val="24"/>
          <w:szCs w:val="24"/>
        </w:rPr>
        <w:t>podstawowa</w:t>
      </w:r>
      <w:r w:rsidRPr="00215566">
        <w:rPr>
          <w:rFonts w:cstheme="minorHAnsi"/>
          <w:sz w:val="24"/>
          <w:szCs w:val="24"/>
        </w:rPr>
        <w:t xml:space="preserve">. </w:t>
      </w:r>
      <w:r w:rsidR="00F02BAC">
        <w:rPr>
          <w:rFonts w:cstheme="minorHAnsi"/>
          <w:sz w:val="24"/>
          <w:szCs w:val="24"/>
        </w:rPr>
        <w:t xml:space="preserve">Ponadto od miesiąca września 2020 r. na terenie gminy działa jednostka opieki nad dziećmi do lat 3 – żłobek. </w:t>
      </w:r>
      <w:r w:rsidRPr="00215566">
        <w:rPr>
          <w:rFonts w:cstheme="minorHAnsi"/>
          <w:sz w:val="24"/>
          <w:szCs w:val="24"/>
        </w:rPr>
        <w:t xml:space="preserve">Młodzież </w:t>
      </w:r>
      <w:r w:rsidR="00F02BAC">
        <w:rPr>
          <w:rFonts w:cstheme="minorHAnsi"/>
          <w:sz w:val="24"/>
          <w:szCs w:val="24"/>
        </w:rPr>
        <w:br/>
      </w:r>
      <w:r w:rsidRPr="00215566">
        <w:rPr>
          <w:rFonts w:cstheme="minorHAnsi"/>
          <w:sz w:val="24"/>
          <w:szCs w:val="24"/>
        </w:rPr>
        <w:t>z gminy ma również możliwość kontynuowania nauki m.in. w Sandomierzu i Tarnobrzegu, gdzie znajdują się szkoły zawodowe, technika i licea.</w:t>
      </w:r>
      <w:r w:rsidR="00ED1FA1">
        <w:rPr>
          <w:rFonts w:cstheme="minorHAnsi"/>
          <w:sz w:val="24"/>
          <w:szCs w:val="24"/>
        </w:rPr>
        <w:t xml:space="preserve"> </w:t>
      </w:r>
    </w:p>
    <w:p w14:paraId="39C46840" w14:textId="6647E0EB" w:rsidR="00B13C6A" w:rsidRDefault="00B13C6A" w:rsidP="00B13C6A">
      <w:pPr>
        <w:spacing w:line="360" w:lineRule="auto"/>
        <w:ind w:firstLine="709"/>
        <w:jc w:val="both"/>
        <w:rPr>
          <w:rFonts w:cstheme="minorHAnsi"/>
          <w:sz w:val="24"/>
        </w:rPr>
      </w:pPr>
      <w:r w:rsidRPr="00215566">
        <w:rPr>
          <w:rFonts w:cstheme="minorHAnsi"/>
          <w:sz w:val="24"/>
        </w:rPr>
        <w:t>Dane szczegółowe na temat placówek oświatowych działających w gminie przedstawia poniższa tabela.</w:t>
      </w:r>
    </w:p>
    <w:p w14:paraId="6E8C90E7" w14:textId="219FDF96" w:rsidR="00A91C52" w:rsidRDefault="00A91C52" w:rsidP="00B13C6A">
      <w:pPr>
        <w:spacing w:line="360" w:lineRule="auto"/>
        <w:ind w:firstLine="709"/>
        <w:jc w:val="both"/>
        <w:rPr>
          <w:rFonts w:cstheme="minorHAnsi"/>
          <w:sz w:val="24"/>
        </w:rPr>
      </w:pPr>
    </w:p>
    <w:p w14:paraId="38FB500C" w14:textId="27BB2962" w:rsidR="00B13C6A" w:rsidRPr="00215566" w:rsidRDefault="0006448E" w:rsidP="00F721C3">
      <w:pPr>
        <w:pStyle w:val="StylSpistabel"/>
        <w:jc w:val="center"/>
        <w:rPr>
          <w:rFonts w:eastAsia="Calibri" w:cstheme="minorHAnsi"/>
          <w:sz w:val="20"/>
        </w:rPr>
      </w:pPr>
      <w:bookmarkStart w:id="7" w:name="_Hlk50363748"/>
      <w:r w:rsidRPr="00215566">
        <w:rPr>
          <w:rFonts w:eastAsia="Calibri" w:cstheme="minorHAnsi"/>
        </w:rPr>
        <w:t>Gminne p</w:t>
      </w:r>
      <w:r w:rsidR="00B13C6A" w:rsidRPr="00215566">
        <w:rPr>
          <w:rFonts w:eastAsia="Calibri" w:cstheme="minorHAnsi"/>
        </w:rPr>
        <w:t>lacówki oświatowe</w:t>
      </w:r>
    </w:p>
    <w:p w14:paraId="1C3ABA66" w14:textId="77777777" w:rsidR="00B13C6A" w:rsidRPr="00215566" w:rsidRDefault="00B13C6A" w:rsidP="00B13C6A">
      <w:pPr>
        <w:spacing w:line="100" w:lineRule="atLeast"/>
        <w:rPr>
          <w:rFonts w:eastAsia="Calibri" w:cstheme="minorHAnsi"/>
          <w:b/>
          <w:sz w:val="20"/>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566"/>
        <w:gridCol w:w="5103"/>
        <w:gridCol w:w="3429"/>
      </w:tblGrid>
      <w:tr w:rsidR="00B13C6A" w:rsidRPr="00215566" w14:paraId="66A0AFFF" w14:textId="77777777" w:rsidTr="00812735">
        <w:trPr>
          <w:cantSplit/>
          <w:trHeight w:val="284"/>
        </w:trPr>
        <w:tc>
          <w:tcPr>
            <w:tcW w:w="566" w:type="dxa"/>
            <w:shd w:val="clear" w:color="auto" w:fill="F8C300"/>
            <w:vAlign w:val="center"/>
          </w:tcPr>
          <w:p w14:paraId="140D8CF6" w14:textId="77777777" w:rsidR="00B13C6A" w:rsidRPr="00215566" w:rsidRDefault="001C6B3C" w:rsidP="0023672D">
            <w:pPr>
              <w:spacing w:line="100" w:lineRule="atLeast"/>
              <w:rPr>
                <w:rFonts w:cstheme="minorHAnsi"/>
                <w:b/>
              </w:rPr>
            </w:pPr>
            <w:r w:rsidRPr="00215566">
              <w:rPr>
                <w:rFonts w:cstheme="minorHAnsi"/>
                <w:b/>
              </w:rPr>
              <w:t>Lp</w:t>
            </w:r>
            <w:r w:rsidR="00B13C6A" w:rsidRPr="00215566">
              <w:rPr>
                <w:rFonts w:cstheme="minorHAnsi"/>
                <w:b/>
              </w:rPr>
              <w:t>.</w:t>
            </w:r>
          </w:p>
        </w:tc>
        <w:tc>
          <w:tcPr>
            <w:tcW w:w="5103" w:type="dxa"/>
            <w:shd w:val="clear" w:color="auto" w:fill="F8C300"/>
            <w:vAlign w:val="center"/>
          </w:tcPr>
          <w:p w14:paraId="66E56BCB" w14:textId="77777777" w:rsidR="00B13C6A" w:rsidRPr="00215566" w:rsidRDefault="00B13C6A" w:rsidP="0023672D">
            <w:pPr>
              <w:spacing w:line="100" w:lineRule="atLeast"/>
              <w:rPr>
                <w:rFonts w:cstheme="minorHAnsi"/>
                <w:b/>
              </w:rPr>
            </w:pPr>
            <w:r w:rsidRPr="00215566">
              <w:rPr>
                <w:rFonts w:cstheme="minorHAnsi"/>
                <w:b/>
              </w:rPr>
              <w:t>nazwa placówki</w:t>
            </w:r>
          </w:p>
        </w:tc>
        <w:tc>
          <w:tcPr>
            <w:tcW w:w="3429" w:type="dxa"/>
            <w:shd w:val="clear" w:color="auto" w:fill="F8C300"/>
            <w:vAlign w:val="center"/>
          </w:tcPr>
          <w:p w14:paraId="0A652DF4" w14:textId="77777777" w:rsidR="00B13C6A" w:rsidRPr="00215566" w:rsidRDefault="00B13C6A" w:rsidP="0023672D">
            <w:pPr>
              <w:spacing w:line="100" w:lineRule="atLeast"/>
              <w:rPr>
                <w:rFonts w:cstheme="minorHAnsi"/>
              </w:rPr>
            </w:pPr>
            <w:r w:rsidRPr="00215566">
              <w:rPr>
                <w:rFonts w:cstheme="minorHAnsi"/>
                <w:b/>
              </w:rPr>
              <w:t>adres placówki</w:t>
            </w:r>
          </w:p>
        </w:tc>
      </w:tr>
      <w:tr w:rsidR="00B13C6A" w:rsidRPr="00215566" w14:paraId="11BFA72E" w14:textId="77777777" w:rsidTr="00812735">
        <w:trPr>
          <w:cantSplit/>
          <w:trHeight w:val="284"/>
        </w:trPr>
        <w:tc>
          <w:tcPr>
            <w:tcW w:w="566" w:type="dxa"/>
            <w:shd w:val="clear" w:color="auto" w:fill="FFFFFF"/>
            <w:vAlign w:val="center"/>
          </w:tcPr>
          <w:p w14:paraId="3D8CB8FB" w14:textId="77777777" w:rsidR="00B13C6A" w:rsidRPr="00215566" w:rsidRDefault="00B13C6A" w:rsidP="0023672D">
            <w:pPr>
              <w:shd w:val="clear" w:color="auto" w:fill="FFFFFF"/>
              <w:spacing w:line="100" w:lineRule="atLeast"/>
              <w:rPr>
                <w:rFonts w:cstheme="minorHAnsi"/>
                <w:bCs/>
              </w:rPr>
            </w:pPr>
            <w:r w:rsidRPr="00215566">
              <w:rPr>
                <w:rFonts w:eastAsia="Calibri" w:cstheme="minorHAnsi"/>
                <w:color w:val="000000"/>
              </w:rPr>
              <w:t>1.</w:t>
            </w:r>
          </w:p>
        </w:tc>
        <w:tc>
          <w:tcPr>
            <w:tcW w:w="5103" w:type="dxa"/>
            <w:shd w:val="clear" w:color="auto" w:fill="FFFFFF"/>
            <w:vAlign w:val="center"/>
          </w:tcPr>
          <w:p w14:paraId="5AA14BE0" w14:textId="77777777" w:rsidR="00B13C6A" w:rsidRPr="00215566" w:rsidRDefault="00812735" w:rsidP="00812735">
            <w:pPr>
              <w:spacing w:line="100" w:lineRule="atLeast"/>
              <w:rPr>
                <w:rFonts w:cstheme="minorHAnsi"/>
              </w:rPr>
            </w:pPr>
            <w:r w:rsidRPr="00215566">
              <w:rPr>
                <w:rFonts w:cstheme="minorHAnsi"/>
                <w:bCs/>
              </w:rPr>
              <w:t xml:space="preserve">Szkoła Podstawowa </w:t>
            </w:r>
            <w:r w:rsidR="00B13C6A" w:rsidRPr="00215566">
              <w:rPr>
                <w:rFonts w:cstheme="minorHAnsi"/>
                <w:bCs/>
              </w:rPr>
              <w:t xml:space="preserve"> </w:t>
            </w:r>
            <w:r w:rsidR="00836171" w:rsidRPr="00215566">
              <w:rPr>
                <w:rFonts w:cstheme="minorHAnsi"/>
                <w:bCs/>
              </w:rPr>
              <w:t xml:space="preserve">nr 2 </w:t>
            </w:r>
            <w:r w:rsidR="00B13C6A" w:rsidRPr="00215566">
              <w:rPr>
                <w:rFonts w:cstheme="minorHAnsi"/>
                <w:bCs/>
              </w:rPr>
              <w:t>w Gorzycach</w:t>
            </w:r>
          </w:p>
        </w:tc>
        <w:tc>
          <w:tcPr>
            <w:tcW w:w="3429" w:type="dxa"/>
            <w:shd w:val="clear" w:color="auto" w:fill="FFFFFF"/>
            <w:vAlign w:val="center"/>
          </w:tcPr>
          <w:p w14:paraId="78E8B048" w14:textId="77777777" w:rsidR="00B13C6A" w:rsidRPr="00215566" w:rsidRDefault="00B13C6A" w:rsidP="0023672D">
            <w:pPr>
              <w:shd w:val="clear" w:color="auto" w:fill="FFFFFF"/>
              <w:spacing w:line="100" w:lineRule="atLeast"/>
              <w:ind w:left="10"/>
              <w:rPr>
                <w:rFonts w:cstheme="minorHAnsi"/>
              </w:rPr>
            </w:pPr>
            <w:r w:rsidRPr="00215566">
              <w:rPr>
                <w:rFonts w:cstheme="minorHAnsi"/>
              </w:rPr>
              <w:t xml:space="preserve">ul. Edukacji Narodowej 3, </w:t>
            </w:r>
            <w:r w:rsidRPr="00215566">
              <w:rPr>
                <w:rFonts w:cstheme="minorHAnsi"/>
              </w:rPr>
              <w:br/>
              <w:t>39-432 Gorzyce</w:t>
            </w:r>
          </w:p>
        </w:tc>
      </w:tr>
      <w:bookmarkEnd w:id="7"/>
      <w:tr w:rsidR="00B13C6A" w:rsidRPr="00215566" w14:paraId="3DCB7503" w14:textId="77777777" w:rsidTr="00812735">
        <w:trPr>
          <w:cantSplit/>
          <w:trHeight w:val="284"/>
        </w:trPr>
        <w:tc>
          <w:tcPr>
            <w:tcW w:w="566" w:type="dxa"/>
            <w:shd w:val="clear" w:color="auto" w:fill="FFFFFF"/>
            <w:vAlign w:val="center"/>
          </w:tcPr>
          <w:p w14:paraId="007D4E48" w14:textId="77777777" w:rsidR="00B13C6A" w:rsidRPr="00215566" w:rsidRDefault="00B13C6A" w:rsidP="0023672D">
            <w:pPr>
              <w:shd w:val="clear" w:color="auto" w:fill="FFFFFF"/>
              <w:spacing w:line="100" w:lineRule="atLeast"/>
              <w:rPr>
                <w:rFonts w:cstheme="minorHAnsi"/>
                <w:bCs/>
              </w:rPr>
            </w:pPr>
            <w:r w:rsidRPr="00215566">
              <w:rPr>
                <w:rFonts w:eastAsia="Calibri" w:cstheme="minorHAnsi"/>
                <w:color w:val="000000"/>
              </w:rPr>
              <w:t>2.</w:t>
            </w:r>
          </w:p>
        </w:tc>
        <w:tc>
          <w:tcPr>
            <w:tcW w:w="5103" w:type="dxa"/>
            <w:shd w:val="clear" w:color="auto" w:fill="FFFFFF"/>
            <w:vAlign w:val="center"/>
          </w:tcPr>
          <w:p w14:paraId="6230C6F8" w14:textId="77777777" w:rsidR="00B13C6A" w:rsidRPr="00215566" w:rsidRDefault="00B13C6A" w:rsidP="0023672D">
            <w:pPr>
              <w:spacing w:line="100" w:lineRule="atLeast"/>
              <w:rPr>
                <w:rFonts w:cstheme="minorHAnsi"/>
              </w:rPr>
            </w:pPr>
            <w:r w:rsidRPr="00215566">
              <w:rPr>
                <w:rFonts w:cstheme="minorHAnsi"/>
                <w:bCs/>
              </w:rPr>
              <w:t>Szkoła Podstawowa nr 1 im. Ks. Adama Osetka</w:t>
            </w:r>
          </w:p>
        </w:tc>
        <w:tc>
          <w:tcPr>
            <w:tcW w:w="3429" w:type="dxa"/>
            <w:shd w:val="clear" w:color="auto" w:fill="FFFFFF"/>
            <w:vAlign w:val="center"/>
          </w:tcPr>
          <w:p w14:paraId="044DF562" w14:textId="77777777" w:rsidR="00B13C6A" w:rsidRPr="00215566" w:rsidRDefault="00B13C6A" w:rsidP="0023672D">
            <w:pPr>
              <w:shd w:val="clear" w:color="auto" w:fill="FFFFFF"/>
              <w:spacing w:line="100" w:lineRule="atLeast"/>
              <w:ind w:left="10"/>
              <w:rPr>
                <w:rFonts w:cstheme="minorHAnsi"/>
              </w:rPr>
            </w:pPr>
            <w:r w:rsidRPr="00215566">
              <w:rPr>
                <w:rFonts w:cstheme="minorHAnsi"/>
              </w:rPr>
              <w:t>ul. Szkolna 45, 39-432 Gorzyce</w:t>
            </w:r>
          </w:p>
        </w:tc>
      </w:tr>
      <w:tr w:rsidR="00B13C6A" w:rsidRPr="00215566" w14:paraId="2F233092" w14:textId="77777777" w:rsidTr="00812735">
        <w:trPr>
          <w:cantSplit/>
          <w:trHeight w:val="284"/>
        </w:trPr>
        <w:tc>
          <w:tcPr>
            <w:tcW w:w="566" w:type="dxa"/>
            <w:shd w:val="clear" w:color="auto" w:fill="FFFFFF"/>
            <w:vAlign w:val="center"/>
          </w:tcPr>
          <w:p w14:paraId="4154C7B6" w14:textId="77777777" w:rsidR="00B13C6A" w:rsidRPr="00215566" w:rsidRDefault="00B13C6A" w:rsidP="0023672D">
            <w:pPr>
              <w:shd w:val="clear" w:color="auto" w:fill="FFFFFF"/>
              <w:spacing w:line="100" w:lineRule="atLeast"/>
              <w:rPr>
                <w:rFonts w:cstheme="minorHAnsi"/>
                <w:bCs/>
              </w:rPr>
            </w:pPr>
            <w:r w:rsidRPr="00215566">
              <w:rPr>
                <w:rFonts w:eastAsia="Calibri" w:cstheme="minorHAnsi"/>
              </w:rPr>
              <w:t>3.</w:t>
            </w:r>
          </w:p>
        </w:tc>
        <w:tc>
          <w:tcPr>
            <w:tcW w:w="5103" w:type="dxa"/>
            <w:shd w:val="clear" w:color="auto" w:fill="FFFFFF"/>
            <w:vAlign w:val="center"/>
          </w:tcPr>
          <w:p w14:paraId="6C7E5FDD" w14:textId="77777777" w:rsidR="00B13C6A" w:rsidRPr="00215566" w:rsidRDefault="00B13C6A" w:rsidP="0023672D">
            <w:pPr>
              <w:spacing w:line="100" w:lineRule="atLeast"/>
              <w:rPr>
                <w:rFonts w:cstheme="minorHAnsi"/>
              </w:rPr>
            </w:pPr>
            <w:r w:rsidRPr="00215566">
              <w:rPr>
                <w:rFonts w:cstheme="minorHAnsi"/>
                <w:bCs/>
              </w:rPr>
              <w:t>Samorządowe Przedszkole w Gorzycach</w:t>
            </w:r>
          </w:p>
        </w:tc>
        <w:tc>
          <w:tcPr>
            <w:tcW w:w="3429" w:type="dxa"/>
            <w:shd w:val="clear" w:color="auto" w:fill="FFFFFF"/>
            <w:vAlign w:val="center"/>
          </w:tcPr>
          <w:p w14:paraId="47309DD1" w14:textId="77777777" w:rsidR="00B13C6A" w:rsidRPr="00215566" w:rsidRDefault="00B13C6A" w:rsidP="0023672D">
            <w:pPr>
              <w:shd w:val="clear" w:color="auto" w:fill="FFFFFF"/>
              <w:spacing w:line="100" w:lineRule="atLeast"/>
              <w:ind w:left="10"/>
              <w:rPr>
                <w:rFonts w:cstheme="minorHAnsi"/>
              </w:rPr>
            </w:pPr>
            <w:r w:rsidRPr="00215566">
              <w:rPr>
                <w:rFonts w:cstheme="minorHAnsi"/>
              </w:rPr>
              <w:t xml:space="preserve">ul. Edukacji Narodowej 3, </w:t>
            </w:r>
            <w:r w:rsidRPr="00215566">
              <w:rPr>
                <w:rFonts w:cstheme="minorHAnsi"/>
              </w:rPr>
              <w:br/>
              <w:t>39-432 Gorzyce</w:t>
            </w:r>
          </w:p>
        </w:tc>
      </w:tr>
      <w:tr w:rsidR="00B13C6A" w:rsidRPr="00215566" w14:paraId="2DA101EC" w14:textId="77777777" w:rsidTr="00812735">
        <w:trPr>
          <w:cantSplit/>
          <w:trHeight w:val="284"/>
        </w:trPr>
        <w:tc>
          <w:tcPr>
            <w:tcW w:w="566" w:type="dxa"/>
            <w:shd w:val="clear" w:color="auto" w:fill="FFFFFF"/>
            <w:vAlign w:val="center"/>
          </w:tcPr>
          <w:p w14:paraId="740B1C1D" w14:textId="77777777" w:rsidR="00B13C6A" w:rsidRPr="00215566" w:rsidRDefault="00B13C6A" w:rsidP="0023672D">
            <w:pPr>
              <w:shd w:val="clear" w:color="auto" w:fill="FFFFFF"/>
              <w:spacing w:line="100" w:lineRule="atLeast"/>
              <w:rPr>
                <w:rFonts w:cstheme="minorHAnsi"/>
                <w:bCs/>
              </w:rPr>
            </w:pPr>
            <w:r w:rsidRPr="00215566">
              <w:rPr>
                <w:rFonts w:eastAsia="Calibri" w:cstheme="minorHAnsi"/>
              </w:rPr>
              <w:t>4.</w:t>
            </w:r>
          </w:p>
        </w:tc>
        <w:tc>
          <w:tcPr>
            <w:tcW w:w="5103" w:type="dxa"/>
            <w:shd w:val="clear" w:color="auto" w:fill="FFFFFF"/>
            <w:vAlign w:val="center"/>
          </w:tcPr>
          <w:p w14:paraId="694284E3" w14:textId="77777777" w:rsidR="00B13C6A" w:rsidRPr="00215566" w:rsidRDefault="00B13C6A" w:rsidP="00812735">
            <w:pPr>
              <w:spacing w:line="100" w:lineRule="atLeast"/>
              <w:rPr>
                <w:rFonts w:cstheme="minorHAnsi"/>
              </w:rPr>
            </w:pPr>
            <w:r w:rsidRPr="00215566">
              <w:rPr>
                <w:rFonts w:cstheme="minorHAnsi"/>
                <w:bCs/>
              </w:rPr>
              <w:t>Szk</w:t>
            </w:r>
            <w:r w:rsidR="00812735" w:rsidRPr="00215566">
              <w:rPr>
                <w:rFonts w:cstheme="minorHAnsi"/>
                <w:bCs/>
              </w:rPr>
              <w:t xml:space="preserve">oła Podstawowa </w:t>
            </w:r>
            <w:r w:rsidRPr="00215566">
              <w:rPr>
                <w:rFonts w:cstheme="minorHAnsi"/>
                <w:bCs/>
              </w:rPr>
              <w:t xml:space="preserve"> we Wrzawach</w:t>
            </w:r>
          </w:p>
        </w:tc>
        <w:tc>
          <w:tcPr>
            <w:tcW w:w="3429" w:type="dxa"/>
            <w:shd w:val="clear" w:color="auto" w:fill="FFFFFF"/>
            <w:vAlign w:val="center"/>
          </w:tcPr>
          <w:p w14:paraId="37F0D826" w14:textId="77777777" w:rsidR="00B13C6A" w:rsidRPr="00215566" w:rsidRDefault="00B13C6A" w:rsidP="0023672D">
            <w:pPr>
              <w:shd w:val="clear" w:color="auto" w:fill="FFFFFF"/>
              <w:spacing w:line="100" w:lineRule="atLeast"/>
              <w:ind w:left="10"/>
              <w:rPr>
                <w:rFonts w:cstheme="minorHAnsi"/>
              </w:rPr>
            </w:pPr>
            <w:r w:rsidRPr="00215566">
              <w:rPr>
                <w:rFonts w:cstheme="minorHAnsi"/>
              </w:rPr>
              <w:t>Wrzawy 490, 39-432 Gorzyce</w:t>
            </w:r>
          </w:p>
        </w:tc>
      </w:tr>
      <w:tr w:rsidR="00B13C6A" w:rsidRPr="00215566" w14:paraId="4FEC51EB" w14:textId="77777777" w:rsidTr="00812735">
        <w:trPr>
          <w:cantSplit/>
          <w:trHeight w:val="284"/>
        </w:trPr>
        <w:tc>
          <w:tcPr>
            <w:tcW w:w="566" w:type="dxa"/>
            <w:shd w:val="clear" w:color="auto" w:fill="FFFFFF"/>
            <w:vAlign w:val="center"/>
          </w:tcPr>
          <w:p w14:paraId="14D38597" w14:textId="77777777" w:rsidR="00B13C6A" w:rsidRPr="00215566" w:rsidRDefault="00B13C6A" w:rsidP="0023672D">
            <w:pPr>
              <w:shd w:val="clear" w:color="auto" w:fill="FFFFFF"/>
              <w:spacing w:line="100" w:lineRule="atLeast"/>
              <w:rPr>
                <w:rFonts w:cstheme="minorHAnsi"/>
                <w:bCs/>
              </w:rPr>
            </w:pPr>
            <w:r w:rsidRPr="00215566">
              <w:rPr>
                <w:rFonts w:eastAsia="Calibri" w:cstheme="minorHAnsi"/>
              </w:rPr>
              <w:t>5.</w:t>
            </w:r>
          </w:p>
        </w:tc>
        <w:tc>
          <w:tcPr>
            <w:tcW w:w="5103" w:type="dxa"/>
            <w:shd w:val="clear" w:color="auto" w:fill="FFFFFF"/>
            <w:vAlign w:val="center"/>
          </w:tcPr>
          <w:p w14:paraId="11B8B6F1" w14:textId="77777777" w:rsidR="00B13C6A" w:rsidRPr="00215566" w:rsidRDefault="00B13C6A" w:rsidP="0023672D">
            <w:pPr>
              <w:spacing w:line="100" w:lineRule="atLeast"/>
              <w:rPr>
                <w:rFonts w:cstheme="minorHAnsi"/>
              </w:rPr>
            </w:pPr>
            <w:r w:rsidRPr="00215566">
              <w:rPr>
                <w:rFonts w:cstheme="minorHAnsi"/>
                <w:bCs/>
              </w:rPr>
              <w:t>Zespół Szkolno-Przedszkolny w Trześni</w:t>
            </w:r>
          </w:p>
        </w:tc>
        <w:tc>
          <w:tcPr>
            <w:tcW w:w="3429" w:type="dxa"/>
            <w:shd w:val="clear" w:color="auto" w:fill="FFFFFF"/>
            <w:vAlign w:val="center"/>
          </w:tcPr>
          <w:p w14:paraId="764F0128" w14:textId="77777777" w:rsidR="00B13C6A" w:rsidRPr="00215566" w:rsidRDefault="00B13C6A" w:rsidP="0023672D">
            <w:pPr>
              <w:shd w:val="clear" w:color="auto" w:fill="FFFFFF"/>
              <w:spacing w:line="100" w:lineRule="atLeast"/>
              <w:ind w:left="10"/>
              <w:rPr>
                <w:rFonts w:cstheme="minorHAnsi"/>
              </w:rPr>
            </w:pPr>
            <w:r w:rsidRPr="00215566">
              <w:rPr>
                <w:rFonts w:cstheme="minorHAnsi"/>
              </w:rPr>
              <w:t>Trześń, ul. Szkolna 2, 39-432 Gorzyce</w:t>
            </w:r>
          </w:p>
        </w:tc>
      </w:tr>
      <w:tr w:rsidR="00B13C6A" w:rsidRPr="00215566" w14:paraId="0A65A1D9" w14:textId="77777777" w:rsidTr="00812735">
        <w:trPr>
          <w:cantSplit/>
          <w:trHeight w:val="284"/>
        </w:trPr>
        <w:tc>
          <w:tcPr>
            <w:tcW w:w="566" w:type="dxa"/>
            <w:shd w:val="clear" w:color="auto" w:fill="FFFFFF"/>
            <w:vAlign w:val="center"/>
          </w:tcPr>
          <w:p w14:paraId="380F7DE9" w14:textId="77777777" w:rsidR="00B13C6A" w:rsidRPr="00215566" w:rsidRDefault="00B13C6A" w:rsidP="0023672D">
            <w:pPr>
              <w:shd w:val="clear" w:color="auto" w:fill="FFFFFF"/>
              <w:spacing w:line="100" w:lineRule="atLeast"/>
              <w:rPr>
                <w:rFonts w:cstheme="minorHAnsi"/>
                <w:bCs/>
              </w:rPr>
            </w:pPr>
            <w:r w:rsidRPr="00215566">
              <w:rPr>
                <w:rFonts w:eastAsia="Calibri" w:cstheme="minorHAnsi"/>
              </w:rPr>
              <w:t>6.</w:t>
            </w:r>
          </w:p>
        </w:tc>
        <w:tc>
          <w:tcPr>
            <w:tcW w:w="5103" w:type="dxa"/>
            <w:shd w:val="clear" w:color="auto" w:fill="FFFFFF"/>
            <w:vAlign w:val="center"/>
          </w:tcPr>
          <w:p w14:paraId="455E2FCE" w14:textId="77777777" w:rsidR="00B13C6A" w:rsidRPr="00215566" w:rsidRDefault="00B13C6A" w:rsidP="0023672D">
            <w:pPr>
              <w:spacing w:line="100" w:lineRule="atLeast"/>
              <w:rPr>
                <w:rFonts w:cstheme="minorHAnsi"/>
              </w:rPr>
            </w:pPr>
            <w:r w:rsidRPr="00215566">
              <w:rPr>
                <w:rFonts w:cstheme="minorHAnsi"/>
                <w:bCs/>
              </w:rPr>
              <w:t>Zespół Szkolno-Przedszkolny w Sokolnikach</w:t>
            </w:r>
          </w:p>
        </w:tc>
        <w:tc>
          <w:tcPr>
            <w:tcW w:w="3429" w:type="dxa"/>
            <w:shd w:val="clear" w:color="auto" w:fill="FFFFFF"/>
            <w:vAlign w:val="center"/>
          </w:tcPr>
          <w:p w14:paraId="495CDBB6" w14:textId="77777777" w:rsidR="00B13C6A" w:rsidRPr="00215566" w:rsidRDefault="00B13C6A" w:rsidP="0023672D">
            <w:pPr>
              <w:shd w:val="clear" w:color="auto" w:fill="FFFFFF"/>
              <w:spacing w:line="100" w:lineRule="atLeast"/>
              <w:ind w:left="10"/>
              <w:rPr>
                <w:rFonts w:cstheme="minorHAnsi"/>
              </w:rPr>
            </w:pPr>
            <w:r w:rsidRPr="00215566">
              <w:rPr>
                <w:rFonts w:cstheme="minorHAnsi"/>
              </w:rPr>
              <w:t xml:space="preserve">Sokolniki, ul. Sandomierska 80, </w:t>
            </w:r>
            <w:r w:rsidRPr="00215566">
              <w:rPr>
                <w:rFonts w:cstheme="minorHAnsi"/>
              </w:rPr>
              <w:br/>
              <w:t>39-432 Gorzyce</w:t>
            </w:r>
          </w:p>
        </w:tc>
      </w:tr>
      <w:tr w:rsidR="00B13C6A" w:rsidRPr="00215566" w14:paraId="4FEF3DE3" w14:textId="77777777" w:rsidTr="00812735">
        <w:trPr>
          <w:cantSplit/>
          <w:trHeight w:val="284"/>
        </w:trPr>
        <w:tc>
          <w:tcPr>
            <w:tcW w:w="566" w:type="dxa"/>
            <w:shd w:val="clear" w:color="auto" w:fill="FFFFFF"/>
            <w:vAlign w:val="center"/>
          </w:tcPr>
          <w:p w14:paraId="77FEB54E" w14:textId="77777777" w:rsidR="00B13C6A" w:rsidRPr="00215566" w:rsidRDefault="00B13C6A" w:rsidP="0023672D">
            <w:pPr>
              <w:shd w:val="clear" w:color="auto" w:fill="FFFFFF"/>
              <w:spacing w:line="100" w:lineRule="atLeast"/>
              <w:rPr>
                <w:rFonts w:cstheme="minorHAnsi"/>
                <w:bCs/>
              </w:rPr>
            </w:pPr>
            <w:r w:rsidRPr="00215566">
              <w:rPr>
                <w:rFonts w:eastAsia="Calibri" w:cstheme="minorHAnsi"/>
              </w:rPr>
              <w:t>7.</w:t>
            </w:r>
          </w:p>
        </w:tc>
        <w:tc>
          <w:tcPr>
            <w:tcW w:w="5103" w:type="dxa"/>
            <w:shd w:val="clear" w:color="auto" w:fill="FFFFFF"/>
            <w:vAlign w:val="center"/>
          </w:tcPr>
          <w:p w14:paraId="017E6960" w14:textId="77777777" w:rsidR="00B13C6A" w:rsidRPr="00215566" w:rsidRDefault="00B13C6A" w:rsidP="0023672D">
            <w:pPr>
              <w:spacing w:line="100" w:lineRule="atLeast"/>
              <w:rPr>
                <w:rFonts w:cstheme="minorHAnsi"/>
              </w:rPr>
            </w:pPr>
            <w:r w:rsidRPr="00215566">
              <w:rPr>
                <w:rFonts w:cstheme="minorHAnsi"/>
                <w:bCs/>
              </w:rPr>
              <w:t>Szkoła Podstawowa im. Stanisława Jachowicza</w:t>
            </w:r>
          </w:p>
        </w:tc>
        <w:tc>
          <w:tcPr>
            <w:tcW w:w="3429" w:type="dxa"/>
            <w:shd w:val="clear" w:color="auto" w:fill="FFFFFF"/>
            <w:vAlign w:val="center"/>
          </w:tcPr>
          <w:p w14:paraId="699D3B0C" w14:textId="77777777" w:rsidR="00B13C6A" w:rsidRPr="00215566" w:rsidRDefault="00B13C6A" w:rsidP="0023672D">
            <w:pPr>
              <w:shd w:val="clear" w:color="auto" w:fill="FFFFFF"/>
              <w:spacing w:line="100" w:lineRule="atLeast"/>
              <w:ind w:left="10"/>
              <w:rPr>
                <w:rFonts w:cstheme="minorHAnsi"/>
              </w:rPr>
            </w:pPr>
            <w:r w:rsidRPr="00215566">
              <w:rPr>
                <w:rFonts w:cstheme="minorHAnsi"/>
              </w:rPr>
              <w:t xml:space="preserve">Furmany, ul. Kościelna 2, </w:t>
            </w:r>
            <w:r w:rsidRPr="00215566">
              <w:rPr>
                <w:rFonts w:cstheme="minorHAnsi"/>
              </w:rPr>
              <w:br/>
              <w:t>39-400 Tarnobrzeg</w:t>
            </w:r>
          </w:p>
        </w:tc>
      </w:tr>
    </w:tbl>
    <w:p w14:paraId="47456C8A" w14:textId="77777777" w:rsidR="00F02BAC" w:rsidRPr="00215566" w:rsidRDefault="00F02BAC" w:rsidP="00F02BAC">
      <w:pPr>
        <w:spacing w:line="100" w:lineRule="atLeast"/>
        <w:jc w:val="center"/>
        <w:rPr>
          <w:rFonts w:cstheme="minorHAnsi"/>
          <w:sz w:val="24"/>
          <w:szCs w:val="24"/>
        </w:rPr>
      </w:pPr>
      <w:r w:rsidRPr="00215566">
        <w:rPr>
          <w:rFonts w:cstheme="minorHAnsi"/>
          <w:sz w:val="20"/>
        </w:rPr>
        <w:t>Źródło danych: Urząd Gminy Gorzyce</w:t>
      </w:r>
      <w:r w:rsidRPr="00215566">
        <w:rPr>
          <w:rFonts w:cstheme="minorHAnsi"/>
          <w:sz w:val="24"/>
          <w:szCs w:val="24"/>
        </w:rPr>
        <w:t>.</w:t>
      </w:r>
    </w:p>
    <w:p w14:paraId="4C3BDEA6" w14:textId="77777777" w:rsidR="00F02BAC" w:rsidRDefault="00F02BAC" w:rsidP="00F02BAC">
      <w:pPr>
        <w:pStyle w:val="StylSpistabel"/>
        <w:jc w:val="center"/>
        <w:rPr>
          <w:rFonts w:eastAsia="Calibri" w:cstheme="minorHAnsi"/>
        </w:rPr>
      </w:pPr>
    </w:p>
    <w:p w14:paraId="43CE2025" w14:textId="77777777" w:rsidR="00F02BAC" w:rsidRDefault="00F02BAC" w:rsidP="00F02BAC">
      <w:pPr>
        <w:pStyle w:val="StylSpistabel"/>
        <w:jc w:val="center"/>
        <w:rPr>
          <w:rFonts w:eastAsia="Calibri" w:cstheme="minorHAnsi"/>
        </w:rPr>
      </w:pPr>
    </w:p>
    <w:p w14:paraId="065A945B" w14:textId="1BE648EB" w:rsidR="00F02BAC" w:rsidRDefault="00F02BAC" w:rsidP="00F02BAC">
      <w:pPr>
        <w:pStyle w:val="StylSpistabel"/>
        <w:jc w:val="center"/>
        <w:rPr>
          <w:rFonts w:eastAsia="Calibri" w:cstheme="minorHAnsi"/>
        </w:rPr>
      </w:pPr>
      <w:r w:rsidRPr="00215566">
        <w:rPr>
          <w:rFonts w:eastAsia="Calibri" w:cstheme="minorHAnsi"/>
        </w:rPr>
        <w:t>Gminn</w:t>
      </w:r>
      <w:r>
        <w:rPr>
          <w:rFonts w:eastAsia="Calibri" w:cstheme="minorHAnsi"/>
        </w:rPr>
        <w:t>a</w:t>
      </w:r>
      <w:r w:rsidRPr="00215566">
        <w:rPr>
          <w:rFonts w:eastAsia="Calibri" w:cstheme="minorHAnsi"/>
        </w:rPr>
        <w:t xml:space="preserve"> </w:t>
      </w:r>
      <w:r>
        <w:rPr>
          <w:rFonts w:eastAsia="Calibri" w:cstheme="minorHAnsi"/>
        </w:rPr>
        <w:t>jednostka opieki nad dziećmi do lat 3</w:t>
      </w:r>
    </w:p>
    <w:p w14:paraId="6C882068" w14:textId="77777777" w:rsidR="00F02BAC" w:rsidRPr="00215566" w:rsidRDefault="00F02BAC" w:rsidP="00F02BAC">
      <w:pPr>
        <w:pStyle w:val="StylSpistabel"/>
        <w:jc w:val="center"/>
        <w:rPr>
          <w:rFonts w:eastAsia="Calibri" w:cstheme="minorHAnsi"/>
          <w:b w:val="0"/>
          <w:sz w:val="20"/>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566"/>
        <w:gridCol w:w="5103"/>
        <w:gridCol w:w="3429"/>
      </w:tblGrid>
      <w:tr w:rsidR="00F02BAC" w:rsidRPr="00215566" w14:paraId="6EEF9ADB" w14:textId="77777777" w:rsidTr="00224AC5">
        <w:trPr>
          <w:cantSplit/>
          <w:trHeight w:val="284"/>
        </w:trPr>
        <w:tc>
          <w:tcPr>
            <w:tcW w:w="566" w:type="dxa"/>
            <w:shd w:val="clear" w:color="auto" w:fill="F8C300"/>
            <w:vAlign w:val="center"/>
          </w:tcPr>
          <w:p w14:paraId="5BFA09C0" w14:textId="77777777" w:rsidR="00F02BAC" w:rsidRPr="00215566" w:rsidRDefault="00F02BAC" w:rsidP="00224AC5">
            <w:pPr>
              <w:spacing w:line="100" w:lineRule="atLeast"/>
              <w:rPr>
                <w:rFonts w:cstheme="minorHAnsi"/>
                <w:b/>
              </w:rPr>
            </w:pPr>
            <w:r w:rsidRPr="00215566">
              <w:rPr>
                <w:rFonts w:cstheme="minorHAnsi"/>
                <w:b/>
              </w:rPr>
              <w:t>Lp.</w:t>
            </w:r>
          </w:p>
        </w:tc>
        <w:tc>
          <w:tcPr>
            <w:tcW w:w="5103" w:type="dxa"/>
            <w:shd w:val="clear" w:color="auto" w:fill="F8C300"/>
            <w:vAlign w:val="center"/>
          </w:tcPr>
          <w:p w14:paraId="2254E86A" w14:textId="77777777" w:rsidR="00F02BAC" w:rsidRPr="00215566" w:rsidRDefault="00F02BAC" w:rsidP="00224AC5">
            <w:pPr>
              <w:spacing w:line="100" w:lineRule="atLeast"/>
              <w:rPr>
                <w:rFonts w:cstheme="minorHAnsi"/>
                <w:b/>
              </w:rPr>
            </w:pPr>
            <w:r w:rsidRPr="00215566">
              <w:rPr>
                <w:rFonts w:cstheme="minorHAnsi"/>
                <w:b/>
              </w:rPr>
              <w:t>nazwa placówki</w:t>
            </w:r>
          </w:p>
        </w:tc>
        <w:tc>
          <w:tcPr>
            <w:tcW w:w="3429" w:type="dxa"/>
            <w:shd w:val="clear" w:color="auto" w:fill="F8C300"/>
            <w:vAlign w:val="center"/>
          </w:tcPr>
          <w:p w14:paraId="2E64DFEF" w14:textId="77777777" w:rsidR="00F02BAC" w:rsidRPr="00215566" w:rsidRDefault="00F02BAC" w:rsidP="00224AC5">
            <w:pPr>
              <w:spacing w:line="100" w:lineRule="atLeast"/>
              <w:rPr>
                <w:rFonts w:cstheme="minorHAnsi"/>
              </w:rPr>
            </w:pPr>
            <w:r w:rsidRPr="00215566">
              <w:rPr>
                <w:rFonts w:cstheme="minorHAnsi"/>
                <w:b/>
              </w:rPr>
              <w:t>adres placówki</w:t>
            </w:r>
          </w:p>
        </w:tc>
      </w:tr>
      <w:tr w:rsidR="00F02BAC" w:rsidRPr="00215566" w14:paraId="09B69CA2" w14:textId="77777777" w:rsidTr="00224AC5">
        <w:trPr>
          <w:cantSplit/>
          <w:trHeight w:val="284"/>
        </w:trPr>
        <w:tc>
          <w:tcPr>
            <w:tcW w:w="566" w:type="dxa"/>
            <w:shd w:val="clear" w:color="auto" w:fill="FFFFFF"/>
            <w:vAlign w:val="center"/>
          </w:tcPr>
          <w:p w14:paraId="7914A4E3" w14:textId="77777777" w:rsidR="00F02BAC" w:rsidRPr="00215566" w:rsidRDefault="00F02BAC" w:rsidP="00224AC5">
            <w:pPr>
              <w:shd w:val="clear" w:color="auto" w:fill="FFFFFF"/>
              <w:spacing w:line="100" w:lineRule="atLeast"/>
              <w:rPr>
                <w:rFonts w:cstheme="minorHAnsi"/>
                <w:bCs/>
              </w:rPr>
            </w:pPr>
            <w:r w:rsidRPr="00215566">
              <w:rPr>
                <w:rFonts w:eastAsia="Calibri" w:cstheme="minorHAnsi"/>
                <w:color w:val="000000"/>
              </w:rPr>
              <w:t>1.</w:t>
            </w:r>
          </w:p>
        </w:tc>
        <w:tc>
          <w:tcPr>
            <w:tcW w:w="5103" w:type="dxa"/>
            <w:shd w:val="clear" w:color="auto" w:fill="FFFFFF"/>
            <w:vAlign w:val="center"/>
          </w:tcPr>
          <w:p w14:paraId="280696DF" w14:textId="578C12F8" w:rsidR="00F02BAC" w:rsidRPr="00215566" w:rsidRDefault="00F02BAC" w:rsidP="00224AC5">
            <w:pPr>
              <w:spacing w:line="100" w:lineRule="atLeast"/>
              <w:rPr>
                <w:rFonts w:cstheme="minorHAnsi"/>
              </w:rPr>
            </w:pPr>
            <w:r>
              <w:rPr>
                <w:rFonts w:cstheme="minorHAnsi"/>
                <w:bCs/>
              </w:rPr>
              <w:t>Samorządowy żłobek</w:t>
            </w:r>
          </w:p>
        </w:tc>
        <w:tc>
          <w:tcPr>
            <w:tcW w:w="3429" w:type="dxa"/>
            <w:shd w:val="clear" w:color="auto" w:fill="FFFFFF"/>
            <w:vAlign w:val="center"/>
          </w:tcPr>
          <w:p w14:paraId="1FD6ACF9" w14:textId="77777777" w:rsidR="00F02BAC" w:rsidRPr="00215566" w:rsidRDefault="00F02BAC" w:rsidP="00224AC5">
            <w:pPr>
              <w:shd w:val="clear" w:color="auto" w:fill="FFFFFF"/>
              <w:spacing w:line="100" w:lineRule="atLeast"/>
              <w:ind w:left="10"/>
              <w:rPr>
                <w:rFonts w:cstheme="minorHAnsi"/>
              </w:rPr>
            </w:pPr>
            <w:r w:rsidRPr="00215566">
              <w:rPr>
                <w:rFonts w:cstheme="minorHAnsi"/>
              </w:rPr>
              <w:t xml:space="preserve">ul. Edukacji Narodowej 3, </w:t>
            </w:r>
            <w:r w:rsidRPr="00215566">
              <w:rPr>
                <w:rFonts w:cstheme="minorHAnsi"/>
              </w:rPr>
              <w:br/>
              <w:t>39-432 Gorzyce</w:t>
            </w:r>
          </w:p>
        </w:tc>
      </w:tr>
    </w:tbl>
    <w:p w14:paraId="54523FC2" w14:textId="77777777" w:rsidR="0006448E" w:rsidRPr="00215566" w:rsidRDefault="00B13C6A" w:rsidP="00B13C6A">
      <w:pPr>
        <w:spacing w:line="100" w:lineRule="atLeast"/>
        <w:jc w:val="center"/>
        <w:rPr>
          <w:rFonts w:cstheme="minorHAnsi"/>
          <w:sz w:val="24"/>
          <w:szCs w:val="24"/>
        </w:rPr>
      </w:pPr>
      <w:r w:rsidRPr="00215566">
        <w:rPr>
          <w:rFonts w:cstheme="minorHAnsi"/>
          <w:sz w:val="20"/>
        </w:rPr>
        <w:t>Źródło danych: Urząd Gminy Gorzyce</w:t>
      </w:r>
      <w:r w:rsidRPr="00215566">
        <w:rPr>
          <w:rFonts w:cstheme="minorHAnsi"/>
          <w:sz w:val="24"/>
          <w:szCs w:val="24"/>
        </w:rPr>
        <w:t>.</w:t>
      </w:r>
    </w:p>
    <w:p w14:paraId="7264E4F8" w14:textId="77777777" w:rsidR="0006448E" w:rsidRPr="00215566" w:rsidRDefault="0006448E" w:rsidP="00B13C6A">
      <w:pPr>
        <w:spacing w:line="100" w:lineRule="atLeast"/>
        <w:jc w:val="center"/>
        <w:rPr>
          <w:rFonts w:cstheme="minorHAnsi"/>
          <w:sz w:val="24"/>
          <w:szCs w:val="24"/>
        </w:rPr>
      </w:pPr>
    </w:p>
    <w:p w14:paraId="7F25E2E1" w14:textId="77777777" w:rsidR="0080470C" w:rsidRDefault="0080470C" w:rsidP="00F721C3">
      <w:pPr>
        <w:pStyle w:val="StylSpistabel"/>
        <w:jc w:val="center"/>
        <w:rPr>
          <w:rFonts w:eastAsia="Calibri" w:cstheme="minorHAnsi"/>
        </w:rPr>
      </w:pPr>
      <w:bookmarkStart w:id="8" w:name="_Hlk46475928"/>
    </w:p>
    <w:p w14:paraId="5641ECFB" w14:textId="77777777" w:rsidR="0080470C" w:rsidRDefault="0080470C" w:rsidP="00F721C3">
      <w:pPr>
        <w:pStyle w:val="StylSpistabel"/>
        <w:jc w:val="center"/>
        <w:rPr>
          <w:rFonts w:eastAsia="Calibri" w:cstheme="minorHAnsi"/>
        </w:rPr>
      </w:pPr>
    </w:p>
    <w:p w14:paraId="76529916" w14:textId="77777777" w:rsidR="0080470C" w:rsidRDefault="0080470C" w:rsidP="00F721C3">
      <w:pPr>
        <w:pStyle w:val="StylSpistabel"/>
        <w:jc w:val="center"/>
        <w:rPr>
          <w:rFonts w:eastAsia="Calibri" w:cstheme="minorHAnsi"/>
        </w:rPr>
      </w:pPr>
    </w:p>
    <w:p w14:paraId="3908FAA7" w14:textId="3A2D48E7" w:rsidR="005B5308" w:rsidRPr="00215566" w:rsidRDefault="00B92442" w:rsidP="00F721C3">
      <w:pPr>
        <w:pStyle w:val="StylSpistabel"/>
        <w:jc w:val="center"/>
        <w:rPr>
          <w:rFonts w:cstheme="minorHAnsi"/>
          <w:sz w:val="24"/>
          <w:szCs w:val="24"/>
        </w:rPr>
      </w:pPr>
      <w:r w:rsidRPr="00215566">
        <w:rPr>
          <w:rFonts w:eastAsia="Calibri" w:cstheme="minorHAnsi"/>
        </w:rPr>
        <w:lastRenderedPageBreak/>
        <w:t xml:space="preserve">Ilość  dzieci uczęszczających do </w:t>
      </w:r>
      <w:r w:rsidR="0006448E" w:rsidRPr="00215566">
        <w:rPr>
          <w:rFonts w:eastAsia="Calibri" w:cstheme="minorHAnsi"/>
        </w:rPr>
        <w:t xml:space="preserve">gminnych </w:t>
      </w:r>
      <w:r w:rsidRPr="00215566">
        <w:rPr>
          <w:rFonts w:eastAsia="Calibri" w:cstheme="minorHAnsi"/>
        </w:rPr>
        <w:t>p</w:t>
      </w:r>
      <w:r w:rsidR="005B5308" w:rsidRPr="00215566">
        <w:rPr>
          <w:rFonts w:eastAsia="Calibri" w:cstheme="minorHAnsi"/>
        </w:rPr>
        <w:t>laców</w:t>
      </w:r>
      <w:r w:rsidRPr="00215566">
        <w:rPr>
          <w:rFonts w:eastAsia="Calibri" w:cstheme="minorHAnsi"/>
        </w:rPr>
        <w:t>e</w:t>
      </w:r>
      <w:r w:rsidR="005B5308" w:rsidRPr="00215566">
        <w:rPr>
          <w:rFonts w:eastAsia="Calibri" w:cstheme="minorHAnsi"/>
        </w:rPr>
        <w:t xml:space="preserve">k </w:t>
      </w:r>
    </w:p>
    <w:p w14:paraId="2884B25C" w14:textId="77777777" w:rsidR="005B5308" w:rsidRPr="00215566" w:rsidRDefault="005B5308" w:rsidP="00B13C6A">
      <w:pPr>
        <w:spacing w:line="100" w:lineRule="atLeast"/>
        <w:jc w:val="center"/>
        <w:rPr>
          <w:rFonts w:cstheme="minorHAnsi"/>
          <w:sz w:val="24"/>
          <w:szCs w:val="24"/>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566"/>
        <w:gridCol w:w="4492"/>
        <w:gridCol w:w="2127"/>
        <w:gridCol w:w="1913"/>
      </w:tblGrid>
      <w:tr w:rsidR="005B5308" w:rsidRPr="00215566" w14:paraId="4C7AAA3E" w14:textId="77777777" w:rsidTr="005B5308">
        <w:trPr>
          <w:cantSplit/>
          <w:trHeight w:val="284"/>
        </w:trPr>
        <w:tc>
          <w:tcPr>
            <w:tcW w:w="566" w:type="dxa"/>
            <w:vMerge w:val="restart"/>
            <w:shd w:val="clear" w:color="auto" w:fill="F8C300"/>
            <w:vAlign w:val="center"/>
          </w:tcPr>
          <w:p w14:paraId="05BB3729" w14:textId="77777777" w:rsidR="005B5308" w:rsidRPr="00215566" w:rsidRDefault="001C6B3C" w:rsidP="0023672D">
            <w:pPr>
              <w:spacing w:line="100" w:lineRule="atLeast"/>
              <w:rPr>
                <w:rFonts w:cstheme="minorHAnsi"/>
                <w:b/>
              </w:rPr>
            </w:pPr>
            <w:r w:rsidRPr="00215566">
              <w:rPr>
                <w:rFonts w:cstheme="minorHAnsi"/>
                <w:b/>
              </w:rPr>
              <w:t>Lp</w:t>
            </w:r>
            <w:r w:rsidR="005B5308" w:rsidRPr="00215566">
              <w:rPr>
                <w:rFonts w:cstheme="minorHAnsi"/>
                <w:b/>
              </w:rPr>
              <w:t>.</w:t>
            </w:r>
          </w:p>
        </w:tc>
        <w:tc>
          <w:tcPr>
            <w:tcW w:w="4492" w:type="dxa"/>
            <w:vMerge w:val="restart"/>
            <w:shd w:val="clear" w:color="auto" w:fill="F8C300"/>
            <w:vAlign w:val="center"/>
          </w:tcPr>
          <w:p w14:paraId="7A3FDB29" w14:textId="77777777" w:rsidR="005B5308" w:rsidRPr="00215566" w:rsidRDefault="005B5308" w:rsidP="0023672D">
            <w:pPr>
              <w:spacing w:line="100" w:lineRule="atLeast"/>
              <w:rPr>
                <w:rFonts w:cstheme="minorHAnsi"/>
                <w:b/>
              </w:rPr>
            </w:pPr>
            <w:r w:rsidRPr="00215566">
              <w:rPr>
                <w:rFonts w:cstheme="minorHAnsi"/>
                <w:b/>
              </w:rPr>
              <w:t>nazwa placówki</w:t>
            </w:r>
          </w:p>
        </w:tc>
        <w:tc>
          <w:tcPr>
            <w:tcW w:w="4040" w:type="dxa"/>
            <w:gridSpan w:val="2"/>
            <w:shd w:val="clear" w:color="auto" w:fill="F8C300"/>
            <w:vAlign w:val="center"/>
          </w:tcPr>
          <w:p w14:paraId="7EC7A7BB" w14:textId="77777777" w:rsidR="005B5308" w:rsidRPr="00215566" w:rsidRDefault="005B5308" w:rsidP="005B5308">
            <w:pPr>
              <w:spacing w:line="100" w:lineRule="atLeast"/>
              <w:jc w:val="center"/>
              <w:rPr>
                <w:rFonts w:cstheme="minorHAnsi"/>
                <w:b/>
              </w:rPr>
            </w:pPr>
            <w:r w:rsidRPr="00215566">
              <w:rPr>
                <w:rFonts w:cstheme="minorHAnsi"/>
                <w:b/>
              </w:rPr>
              <w:t>Liczba dzieci - uczniów</w:t>
            </w:r>
          </w:p>
        </w:tc>
      </w:tr>
      <w:tr w:rsidR="00F721C3" w:rsidRPr="00215566" w14:paraId="4BDAF95C" w14:textId="77777777" w:rsidTr="00F721C3">
        <w:trPr>
          <w:cantSplit/>
          <w:trHeight w:val="284"/>
        </w:trPr>
        <w:tc>
          <w:tcPr>
            <w:tcW w:w="566" w:type="dxa"/>
            <w:vMerge/>
            <w:shd w:val="clear" w:color="auto" w:fill="F8C300"/>
            <w:vAlign w:val="center"/>
          </w:tcPr>
          <w:p w14:paraId="18E1E95D" w14:textId="77777777" w:rsidR="00F721C3" w:rsidRPr="00215566" w:rsidRDefault="00F721C3" w:rsidP="0023672D">
            <w:pPr>
              <w:spacing w:line="100" w:lineRule="atLeast"/>
              <w:rPr>
                <w:rFonts w:cstheme="minorHAnsi"/>
                <w:b/>
              </w:rPr>
            </w:pPr>
          </w:p>
        </w:tc>
        <w:tc>
          <w:tcPr>
            <w:tcW w:w="4492" w:type="dxa"/>
            <w:vMerge/>
            <w:shd w:val="clear" w:color="auto" w:fill="F8C300"/>
            <w:vAlign w:val="center"/>
          </w:tcPr>
          <w:p w14:paraId="2DC24A49" w14:textId="77777777" w:rsidR="00F721C3" w:rsidRPr="00215566" w:rsidRDefault="00F721C3" w:rsidP="0023672D">
            <w:pPr>
              <w:spacing w:line="100" w:lineRule="atLeast"/>
              <w:rPr>
                <w:rFonts w:cstheme="minorHAnsi"/>
                <w:b/>
              </w:rPr>
            </w:pPr>
          </w:p>
        </w:tc>
        <w:tc>
          <w:tcPr>
            <w:tcW w:w="2127" w:type="dxa"/>
            <w:shd w:val="clear" w:color="auto" w:fill="F8C300" w:themeFill="accent2"/>
            <w:vAlign w:val="center"/>
          </w:tcPr>
          <w:p w14:paraId="11A8A086" w14:textId="0EEEAE22" w:rsidR="00F721C3" w:rsidRPr="00215566" w:rsidRDefault="00F721C3" w:rsidP="005B5308">
            <w:pPr>
              <w:spacing w:line="100" w:lineRule="atLeast"/>
              <w:jc w:val="center"/>
              <w:rPr>
                <w:rFonts w:cstheme="minorHAnsi"/>
                <w:b/>
              </w:rPr>
            </w:pPr>
            <w:r w:rsidRPr="00215566">
              <w:rPr>
                <w:rFonts w:cstheme="minorHAnsi"/>
                <w:b/>
              </w:rPr>
              <w:t>201</w:t>
            </w:r>
            <w:r>
              <w:rPr>
                <w:rFonts w:cstheme="minorHAnsi"/>
                <w:b/>
              </w:rPr>
              <w:t>8</w:t>
            </w:r>
            <w:r w:rsidRPr="00215566">
              <w:rPr>
                <w:rFonts w:cstheme="minorHAnsi"/>
                <w:b/>
              </w:rPr>
              <w:t>/201</w:t>
            </w:r>
            <w:r>
              <w:rPr>
                <w:rFonts w:cstheme="minorHAnsi"/>
                <w:b/>
              </w:rPr>
              <w:t>9</w:t>
            </w:r>
          </w:p>
        </w:tc>
        <w:tc>
          <w:tcPr>
            <w:tcW w:w="1913" w:type="dxa"/>
            <w:shd w:val="clear" w:color="auto" w:fill="F8C300" w:themeFill="accent2"/>
            <w:vAlign w:val="center"/>
          </w:tcPr>
          <w:p w14:paraId="0FB27263" w14:textId="3239BD0C" w:rsidR="00F721C3" w:rsidRPr="00215566" w:rsidRDefault="00F721C3" w:rsidP="005B5308">
            <w:pPr>
              <w:spacing w:line="100" w:lineRule="atLeast"/>
              <w:jc w:val="center"/>
              <w:rPr>
                <w:rFonts w:cstheme="minorHAnsi"/>
                <w:b/>
              </w:rPr>
            </w:pPr>
            <w:r w:rsidRPr="00215566">
              <w:rPr>
                <w:rFonts w:cstheme="minorHAnsi"/>
                <w:b/>
              </w:rPr>
              <w:t>201</w:t>
            </w:r>
            <w:r>
              <w:rPr>
                <w:rFonts w:cstheme="minorHAnsi"/>
                <w:b/>
              </w:rPr>
              <w:t>9</w:t>
            </w:r>
            <w:r w:rsidRPr="00215566">
              <w:rPr>
                <w:rFonts w:cstheme="minorHAnsi"/>
                <w:b/>
              </w:rPr>
              <w:t>/20</w:t>
            </w:r>
            <w:r>
              <w:rPr>
                <w:rFonts w:cstheme="minorHAnsi"/>
                <w:b/>
              </w:rPr>
              <w:t>20</w:t>
            </w:r>
          </w:p>
        </w:tc>
      </w:tr>
      <w:tr w:rsidR="00F721C3" w:rsidRPr="00215566" w14:paraId="7B1CEA8E" w14:textId="77777777" w:rsidTr="00F721C3">
        <w:trPr>
          <w:cantSplit/>
          <w:trHeight w:val="284"/>
        </w:trPr>
        <w:tc>
          <w:tcPr>
            <w:tcW w:w="566" w:type="dxa"/>
            <w:shd w:val="clear" w:color="auto" w:fill="FFFFFF"/>
            <w:vAlign w:val="center"/>
          </w:tcPr>
          <w:p w14:paraId="2A9D1D82" w14:textId="77777777" w:rsidR="00F721C3" w:rsidRPr="00215566" w:rsidRDefault="00F721C3" w:rsidP="0023672D">
            <w:pPr>
              <w:shd w:val="clear" w:color="auto" w:fill="FFFFFF"/>
              <w:spacing w:line="100" w:lineRule="atLeast"/>
              <w:rPr>
                <w:rFonts w:cstheme="minorHAnsi"/>
                <w:bCs/>
              </w:rPr>
            </w:pPr>
            <w:r w:rsidRPr="00215566">
              <w:rPr>
                <w:rFonts w:eastAsia="Calibri" w:cstheme="minorHAnsi"/>
                <w:color w:val="000000"/>
              </w:rPr>
              <w:t>1.</w:t>
            </w:r>
          </w:p>
        </w:tc>
        <w:tc>
          <w:tcPr>
            <w:tcW w:w="4492" w:type="dxa"/>
            <w:shd w:val="clear" w:color="auto" w:fill="FFFFFF"/>
            <w:vAlign w:val="center"/>
          </w:tcPr>
          <w:p w14:paraId="6881CAF5" w14:textId="77777777" w:rsidR="00F721C3" w:rsidRPr="00215566" w:rsidRDefault="00F721C3" w:rsidP="00812735">
            <w:pPr>
              <w:spacing w:line="100" w:lineRule="atLeast"/>
              <w:rPr>
                <w:rFonts w:cstheme="minorHAnsi"/>
              </w:rPr>
            </w:pPr>
            <w:r w:rsidRPr="00215566">
              <w:rPr>
                <w:rFonts w:cstheme="minorHAnsi"/>
                <w:bCs/>
              </w:rPr>
              <w:t>Szkoła Podstawowa  nr 2 w Gorzycach</w:t>
            </w:r>
          </w:p>
        </w:tc>
        <w:tc>
          <w:tcPr>
            <w:tcW w:w="2127" w:type="dxa"/>
            <w:shd w:val="clear" w:color="auto" w:fill="FFFFFF"/>
            <w:vAlign w:val="center"/>
          </w:tcPr>
          <w:p w14:paraId="565404D3" w14:textId="35760E6C" w:rsidR="00F721C3" w:rsidRPr="00215566" w:rsidRDefault="004D3686" w:rsidP="00C36DEA">
            <w:pPr>
              <w:shd w:val="clear" w:color="auto" w:fill="FFFFFF"/>
              <w:spacing w:line="100" w:lineRule="atLeast"/>
              <w:ind w:left="10"/>
              <w:jc w:val="center"/>
              <w:rPr>
                <w:rFonts w:cstheme="minorHAnsi"/>
              </w:rPr>
            </w:pPr>
            <w:r>
              <w:rPr>
                <w:rFonts w:cstheme="minorHAnsi"/>
              </w:rPr>
              <w:t>492</w:t>
            </w:r>
          </w:p>
        </w:tc>
        <w:tc>
          <w:tcPr>
            <w:tcW w:w="1913" w:type="dxa"/>
            <w:shd w:val="clear" w:color="auto" w:fill="FFFFFF"/>
            <w:vAlign w:val="center"/>
          </w:tcPr>
          <w:p w14:paraId="6132F63A" w14:textId="6E379B8D" w:rsidR="00F721C3" w:rsidRPr="00215566" w:rsidRDefault="004D3686" w:rsidP="00C36DEA">
            <w:pPr>
              <w:shd w:val="clear" w:color="auto" w:fill="FFFFFF"/>
              <w:spacing w:line="100" w:lineRule="atLeast"/>
              <w:ind w:left="10"/>
              <w:jc w:val="center"/>
              <w:rPr>
                <w:rFonts w:cstheme="minorHAnsi"/>
              </w:rPr>
            </w:pPr>
            <w:r>
              <w:rPr>
                <w:rFonts w:cstheme="minorHAnsi"/>
              </w:rPr>
              <w:t>405</w:t>
            </w:r>
          </w:p>
        </w:tc>
      </w:tr>
      <w:tr w:rsidR="00F721C3" w:rsidRPr="00215566" w14:paraId="6FB8A8C8" w14:textId="77777777" w:rsidTr="00F721C3">
        <w:trPr>
          <w:cantSplit/>
          <w:trHeight w:val="284"/>
        </w:trPr>
        <w:tc>
          <w:tcPr>
            <w:tcW w:w="566" w:type="dxa"/>
            <w:shd w:val="clear" w:color="auto" w:fill="FFFFFF"/>
            <w:vAlign w:val="center"/>
          </w:tcPr>
          <w:p w14:paraId="1F5F4179" w14:textId="77777777" w:rsidR="00F721C3" w:rsidRPr="00215566" w:rsidRDefault="00F721C3" w:rsidP="0023672D">
            <w:pPr>
              <w:shd w:val="clear" w:color="auto" w:fill="FFFFFF"/>
              <w:spacing w:line="100" w:lineRule="atLeast"/>
              <w:rPr>
                <w:rFonts w:cstheme="minorHAnsi"/>
                <w:bCs/>
              </w:rPr>
            </w:pPr>
            <w:r w:rsidRPr="00215566">
              <w:rPr>
                <w:rFonts w:eastAsia="Calibri" w:cstheme="minorHAnsi"/>
                <w:color w:val="000000"/>
              </w:rPr>
              <w:t>2.</w:t>
            </w:r>
          </w:p>
        </w:tc>
        <w:tc>
          <w:tcPr>
            <w:tcW w:w="4492" w:type="dxa"/>
            <w:shd w:val="clear" w:color="auto" w:fill="FFFFFF"/>
            <w:vAlign w:val="center"/>
          </w:tcPr>
          <w:p w14:paraId="245F8A69" w14:textId="77777777" w:rsidR="00F721C3" w:rsidRPr="00215566" w:rsidRDefault="00F721C3" w:rsidP="0023672D">
            <w:pPr>
              <w:spacing w:line="100" w:lineRule="atLeast"/>
              <w:rPr>
                <w:rFonts w:cstheme="minorHAnsi"/>
              </w:rPr>
            </w:pPr>
            <w:r w:rsidRPr="00215566">
              <w:rPr>
                <w:rFonts w:cstheme="minorHAnsi"/>
                <w:bCs/>
              </w:rPr>
              <w:t>Szkoła Podstawowa nr 1 im. Ks. Adama Osetka</w:t>
            </w:r>
          </w:p>
        </w:tc>
        <w:tc>
          <w:tcPr>
            <w:tcW w:w="2127" w:type="dxa"/>
            <w:shd w:val="clear" w:color="auto" w:fill="FFFFFF"/>
            <w:vAlign w:val="center"/>
          </w:tcPr>
          <w:p w14:paraId="004DB49E" w14:textId="0162731A" w:rsidR="00F721C3" w:rsidRPr="00215566" w:rsidRDefault="004D3686" w:rsidP="00C36DEA">
            <w:pPr>
              <w:shd w:val="clear" w:color="auto" w:fill="FFFFFF"/>
              <w:spacing w:line="100" w:lineRule="atLeast"/>
              <w:ind w:left="10"/>
              <w:jc w:val="center"/>
              <w:rPr>
                <w:rFonts w:cstheme="minorHAnsi"/>
              </w:rPr>
            </w:pPr>
            <w:r>
              <w:rPr>
                <w:rFonts w:cstheme="minorHAnsi"/>
              </w:rPr>
              <w:t>102</w:t>
            </w:r>
          </w:p>
        </w:tc>
        <w:tc>
          <w:tcPr>
            <w:tcW w:w="1913" w:type="dxa"/>
            <w:shd w:val="clear" w:color="auto" w:fill="FFFFFF"/>
            <w:vAlign w:val="center"/>
          </w:tcPr>
          <w:p w14:paraId="425270A8" w14:textId="5692F4F5" w:rsidR="00F721C3" w:rsidRPr="00215566" w:rsidRDefault="004D3686" w:rsidP="00C36DEA">
            <w:pPr>
              <w:shd w:val="clear" w:color="auto" w:fill="FFFFFF"/>
              <w:spacing w:line="100" w:lineRule="atLeast"/>
              <w:ind w:left="10"/>
              <w:jc w:val="center"/>
              <w:rPr>
                <w:rFonts w:cstheme="minorHAnsi"/>
              </w:rPr>
            </w:pPr>
            <w:r>
              <w:rPr>
                <w:rFonts w:cstheme="minorHAnsi"/>
              </w:rPr>
              <w:t>104</w:t>
            </w:r>
          </w:p>
        </w:tc>
      </w:tr>
      <w:tr w:rsidR="00F721C3" w:rsidRPr="00215566" w14:paraId="0951A5BA" w14:textId="77777777" w:rsidTr="00F721C3">
        <w:trPr>
          <w:cantSplit/>
          <w:trHeight w:val="284"/>
        </w:trPr>
        <w:tc>
          <w:tcPr>
            <w:tcW w:w="566" w:type="dxa"/>
            <w:shd w:val="clear" w:color="auto" w:fill="FFFFFF"/>
            <w:vAlign w:val="center"/>
          </w:tcPr>
          <w:p w14:paraId="1A2FF300" w14:textId="77777777" w:rsidR="00F721C3" w:rsidRPr="00215566" w:rsidRDefault="00F721C3" w:rsidP="0023672D">
            <w:pPr>
              <w:shd w:val="clear" w:color="auto" w:fill="FFFFFF"/>
              <w:spacing w:line="100" w:lineRule="atLeast"/>
              <w:rPr>
                <w:rFonts w:cstheme="minorHAnsi"/>
                <w:bCs/>
              </w:rPr>
            </w:pPr>
            <w:r w:rsidRPr="00215566">
              <w:rPr>
                <w:rFonts w:eastAsia="Calibri" w:cstheme="minorHAnsi"/>
              </w:rPr>
              <w:t>3.</w:t>
            </w:r>
          </w:p>
        </w:tc>
        <w:tc>
          <w:tcPr>
            <w:tcW w:w="4492" w:type="dxa"/>
            <w:shd w:val="clear" w:color="auto" w:fill="FFFFFF"/>
            <w:vAlign w:val="center"/>
          </w:tcPr>
          <w:p w14:paraId="3C8A01AB" w14:textId="77777777" w:rsidR="00F721C3" w:rsidRPr="00215566" w:rsidRDefault="00F721C3" w:rsidP="0023672D">
            <w:pPr>
              <w:spacing w:line="100" w:lineRule="atLeast"/>
              <w:rPr>
                <w:rFonts w:cstheme="minorHAnsi"/>
              </w:rPr>
            </w:pPr>
            <w:r w:rsidRPr="00215566">
              <w:rPr>
                <w:rFonts w:cstheme="minorHAnsi"/>
                <w:bCs/>
              </w:rPr>
              <w:t>Samorządowe Przedszkole w Gorzycach</w:t>
            </w:r>
          </w:p>
        </w:tc>
        <w:tc>
          <w:tcPr>
            <w:tcW w:w="2127" w:type="dxa"/>
            <w:shd w:val="clear" w:color="auto" w:fill="FFFFFF"/>
            <w:vAlign w:val="center"/>
          </w:tcPr>
          <w:p w14:paraId="156EDF94" w14:textId="652BBADE" w:rsidR="00F721C3" w:rsidRPr="00215566" w:rsidRDefault="004D3686" w:rsidP="00C36DEA">
            <w:pPr>
              <w:shd w:val="clear" w:color="auto" w:fill="FFFFFF"/>
              <w:spacing w:line="100" w:lineRule="atLeast"/>
              <w:ind w:left="10"/>
              <w:jc w:val="center"/>
              <w:rPr>
                <w:rFonts w:cstheme="minorHAnsi"/>
              </w:rPr>
            </w:pPr>
            <w:r>
              <w:rPr>
                <w:rFonts w:cstheme="minorHAnsi"/>
              </w:rPr>
              <w:t>196</w:t>
            </w:r>
          </w:p>
        </w:tc>
        <w:tc>
          <w:tcPr>
            <w:tcW w:w="1913" w:type="dxa"/>
            <w:shd w:val="clear" w:color="auto" w:fill="FFFFFF"/>
            <w:vAlign w:val="center"/>
          </w:tcPr>
          <w:p w14:paraId="37BA8373" w14:textId="2757326F" w:rsidR="00F721C3" w:rsidRPr="00215566" w:rsidRDefault="004D3686" w:rsidP="00C36DEA">
            <w:pPr>
              <w:shd w:val="clear" w:color="auto" w:fill="FFFFFF"/>
              <w:spacing w:line="100" w:lineRule="atLeast"/>
              <w:ind w:left="10"/>
              <w:jc w:val="center"/>
              <w:rPr>
                <w:rFonts w:cstheme="minorHAnsi"/>
              </w:rPr>
            </w:pPr>
            <w:r>
              <w:rPr>
                <w:rFonts w:cstheme="minorHAnsi"/>
              </w:rPr>
              <w:t>204</w:t>
            </w:r>
          </w:p>
        </w:tc>
      </w:tr>
      <w:tr w:rsidR="00F721C3" w:rsidRPr="00215566" w14:paraId="4BAE3577" w14:textId="77777777" w:rsidTr="00F721C3">
        <w:trPr>
          <w:cantSplit/>
          <w:trHeight w:val="284"/>
        </w:trPr>
        <w:tc>
          <w:tcPr>
            <w:tcW w:w="566" w:type="dxa"/>
            <w:shd w:val="clear" w:color="auto" w:fill="FFFFFF"/>
            <w:vAlign w:val="center"/>
          </w:tcPr>
          <w:p w14:paraId="1C4F86F9" w14:textId="77777777" w:rsidR="00F721C3" w:rsidRPr="00215566" w:rsidRDefault="00F721C3" w:rsidP="0023672D">
            <w:pPr>
              <w:shd w:val="clear" w:color="auto" w:fill="FFFFFF"/>
              <w:spacing w:line="100" w:lineRule="atLeast"/>
              <w:rPr>
                <w:rFonts w:cstheme="minorHAnsi"/>
                <w:bCs/>
              </w:rPr>
            </w:pPr>
            <w:r w:rsidRPr="00215566">
              <w:rPr>
                <w:rFonts w:eastAsia="Calibri" w:cstheme="minorHAnsi"/>
              </w:rPr>
              <w:t>4.</w:t>
            </w:r>
          </w:p>
        </w:tc>
        <w:tc>
          <w:tcPr>
            <w:tcW w:w="4492" w:type="dxa"/>
            <w:shd w:val="clear" w:color="auto" w:fill="FFFFFF"/>
            <w:vAlign w:val="center"/>
          </w:tcPr>
          <w:p w14:paraId="31F9ACFD" w14:textId="77777777" w:rsidR="00F721C3" w:rsidRPr="00215566" w:rsidRDefault="00F721C3" w:rsidP="00812735">
            <w:pPr>
              <w:spacing w:line="100" w:lineRule="atLeast"/>
              <w:rPr>
                <w:rFonts w:cstheme="minorHAnsi"/>
              </w:rPr>
            </w:pPr>
            <w:r w:rsidRPr="00215566">
              <w:rPr>
                <w:rFonts w:cstheme="minorHAnsi"/>
                <w:bCs/>
              </w:rPr>
              <w:t>Szkoła Podstawowa we Wrzawach</w:t>
            </w:r>
          </w:p>
        </w:tc>
        <w:tc>
          <w:tcPr>
            <w:tcW w:w="2127" w:type="dxa"/>
            <w:shd w:val="clear" w:color="auto" w:fill="FFFFFF"/>
            <w:vAlign w:val="center"/>
          </w:tcPr>
          <w:p w14:paraId="526E3808" w14:textId="4BEE47BB" w:rsidR="00F721C3" w:rsidRPr="00215566" w:rsidRDefault="004D3686" w:rsidP="00C36DEA">
            <w:pPr>
              <w:shd w:val="clear" w:color="auto" w:fill="FFFFFF"/>
              <w:spacing w:line="100" w:lineRule="atLeast"/>
              <w:ind w:left="10"/>
              <w:jc w:val="center"/>
              <w:rPr>
                <w:rFonts w:cstheme="minorHAnsi"/>
              </w:rPr>
            </w:pPr>
            <w:r>
              <w:rPr>
                <w:rFonts w:cstheme="minorHAnsi"/>
              </w:rPr>
              <w:t>157</w:t>
            </w:r>
          </w:p>
        </w:tc>
        <w:tc>
          <w:tcPr>
            <w:tcW w:w="1913" w:type="dxa"/>
            <w:shd w:val="clear" w:color="auto" w:fill="FFFFFF"/>
            <w:vAlign w:val="center"/>
          </w:tcPr>
          <w:p w14:paraId="6560BFE2" w14:textId="62F2A0A8" w:rsidR="00F721C3" w:rsidRPr="00215566" w:rsidRDefault="004D3686" w:rsidP="00C36DEA">
            <w:pPr>
              <w:shd w:val="clear" w:color="auto" w:fill="FFFFFF"/>
              <w:spacing w:line="100" w:lineRule="atLeast"/>
              <w:ind w:left="10"/>
              <w:jc w:val="center"/>
              <w:rPr>
                <w:rFonts w:cstheme="minorHAnsi"/>
              </w:rPr>
            </w:pPr>
            <w:r>
              <w:rPr>
                <w:rFonts w:cstheme="minorHAnsi"/>
              </w:rPr>
              <w:t>129</w:t>
            </w:r>
          </w:p>
        </w:tc>
      </w:tr>
      <w:tr w:rsidR="00F721C3" w:rsidRPr="00215566" w14:paraId="46EA80A9" w14:textId="77777777" w:rsidTr="00F721C3">
        <w:trPr>
          <w:cantSplit/>
          <w:trHeight w:val="284"/>
        </w:trPr>
        <w:tc>
          <w:tcPr>
            <w:tcW w:w="566" w:type="dxa"/>
            <w:shd w:val="clear" w:color="auto" w:fill="FFFFFF"/>
            <w:vAlign w:val="center"/>
          </w:tcPr>
          <w:p w14:paraId="7545F370" w14:textId="77777777" w:rsidR="00F721C3" w:rsidRPr="00215566" w:rsidRDefault="00F721C3" w:rsidP="0023672D">
            <w:pPr>
              <w:shd w:val="clear" w:color="auto" w:fill="FFFFFF"/>
              <w:spacing w:line="100" w:lineRule="atLeast"/>
              <w:rPr>
                <w:rFonts w:cstheme="minorHAnsi"/>
                <w:bCs/>
              </w:rPr>
            </w:pPr>
            <w:r w:rsidRPr="00215566">
              <w:rPr>
                <w:rFonts w:eastAsia="Calibri" w:cstheme="minorHAnsi"/>
              </w:rPr>
              <w:t>5.</w:t>
            </w:r>
          </w:p>
        </w:tc>
        <w:tc>
          <w:tcPr>
            <w:tcW w:w="4492" w:type="dxa"/>
            <w:shd w:val="clear" w:color="auto" w:fill="FFFFFF"/>
            <w:vAlign w:val="center"/>
          </w:tcPr>
          <w:p w14:paraId="17990E65" w14:textId="77777777" w:rsidR="00F721C3" w:rsidRPr="00215566" w:rsidRDefault="00F721C3" w:rsidP="0023672D">
            <w:pPr>
              <w:spacing w:line="100" w:lineRule="atLeast"/>
              <w:rPr>
                <w:rFonts w:cstheme="minorHAnsi"/>
              </w:rPr>
            </w:pPr>
            <w:r w:rsidRPr="00215566">
              <w:rPr>
                <w:rFonts w:cstheme="minorHAnsi"/>
                <w:bCs/>
              </w:rPr>
              <w:t>Zespół Szkolno-Przedszkolny w Trześni</w:t>
            </w:r>
          </w:p>
        </w:tc>
        <w:tc>
          <w:tcPr>
            <w:tcW w:w="2127" w:type="dxa"/>
            <w:shd w:val="clear" w:color="auto" w:fill="FFFFFF"/>
            <w:vAlign w:val="center"/>
          </w:tcPr>
          <w:p w14:paraId="65C9F229" w14:textId="5D15CCB8" w:rsidR="00F721C3" w:rsidRPr="00215566" w:rsidRDefault="004D3686" w:rsidP="00C36DEA">
            <w:pPr>
              <w:shd w:val="clear" w:color="auto" w:fill="FFFFFF"/>
              <w:spacing w:line="100" w:lineRule="atLeast"/>
              <w:ind w:left="10"/>
              <w:jc w:val="center"/>
              <w:rPr>
                <w:rFonts w:cstheme="minorHAnsi"/>
              </w:rPr>
            </w:pPr>
            <w:r>
              <w:rPr>
                <w:rFonts w:cstheme="minorHAnsi"/>
              </w:rPr>
              <w:t>78</w:t>
            </w:r>
          </w:p>
        </w:tc>
        <w:tc>
          <w:tcPr>
            <w:tcW w:w="1913" w:type="dxa"/>
            <w:shd w:val="clear" w:color="auto" w:fill="FFFFFF"/>
            <w:vAlign w:val="center"/>
          </w:tcPr>
          <w:p w14:paraId="55D0D0E3" w14:textId="18687769" w:rsidR="00F721C3" w:rsidRPr="00215566" w:rsidRDefault="004D3686" w:rsidP="00C36DEA">
            <w:pPr>
              <w:shd w:val="clear" w:color="auto" w:fill="FFFFFF"/>
              <w:spacing w:line="100" w:lineRule="atLeast"/>
              <w:ind w:left="10"/>
              <w:jc w:val="center"/>
              <w:rPr>
                <w:rFonts w:cstheme="minorHAnsi"/>
              </w:rPr>
            </w:pPr>
            <w:r>
              <w:rPr>
                <w:rFonts w:cstheme="minorHAnsi"/>
              </w:rPr>
              <w:t>83</w:t>
            </w:r>
          </w:p>
        </w:tc>
      </w:tr>
      <w:tr w:rsidR="00F721C3" w:rsidRPr="00215566" w14:paraId="41FF7D98" w14:textId="77777777" w:rsidTr="00F721C3">
        <w:trPr>
          <w:cantSplit/>
          <w:trHeight w:val="284"/>
        </w:trPr>
        <w:tc>
          <w:tcPr>
            <w:tcW w:w="566" w:type="dxa"/>
            <w:shd w:val="clear" w:color="auto" w:fill="FFFFFF"/>
            <w:vAlign w:val="center"/>
          </w:tcPr>
          <w:p w14:paraId="2D56B853" w14:textId="77777777" w:rsidR="00F721C3" w:rsidRPr="00215566" w:rsidRDefault="00F721C3" w:rsidP="0023672D">
            <w:pPr>
              <w:shd w:val="clear" w:color="auto" w:fill="FFFFFF"/>
              <w:spacing w:line="100" w:lineRule="atLeast"/>
              <w:rPr>
                <w:rFonts w:cstheme="minorHAnsi"/>
                <w:bCs/>
              </w:rPr>
            </w:pPr>
            <w:r w:rsidRPr="00215566">
              <w:rPr>
                <w:rFonts w:eastAsia="Calibri" w:cstheme="minorHAnsi"/>
              </w:rPr>
              <w:t>6.</w:t>
            </w:r>
          </w:p>
        </w:tc>
        <w:tc>
          <w:tcPr>
            <w:tcW w:w="4492" w:type="dxa"/>
            <w:shd w:val="clear" w:color="auto" w:fill="FFFFFF"/>
            <w:vAlign w:val="center"/>
          </w:tcPr>
          <w:p w14:paraId="72EA1553" w14:textId="77777777" w:rsidR="00F721C3" w:rsidRPr="00215566" w:rsidRDefault="00F721C3" w:rsidP="0023672D">
            <w:pPr>
              <w:spacing w:line="100" w:lineRule="atLeast"/>
              <w:rPr>
                <w:rFonts w:cstheme="minorHAnsi"/>
              </w:rPr>
            </w:pPr>
            <w:r w:rsidRPr="00215566">
              <w:rPr>
                <w:rFonts w:cstheme="minorHAnsi"/>
                <w:bCs/>
              </w:rPr>
              <w:t>Zespół Szkolno-Przedszkolny w Sokolnikach</w:t>
            </w:r>
          </w:p>
        </w:tc>
        <w:tc>
          <w:tcPr>
            <w:tcW w:w="2127" w:type="dxa"/>
            <w:shd w:val="clear" w:color="auto" w:fill="FFFFFF"/>
            <w:vAlign w:val="center"/>
          </w:tcPr>
          <w:p w14:paraId="194114CE" w14:textId="1A8D7020" w:rsidR="00F721C3" w:rsidRPr="00215566" w:rsidRDefault="004D3686" w:rsidP="00C36DEA">
            <w:pPr>
              <w:shd w:val="clear" w:color="auto" w:fill="FFFFFF"/>
              <w:spacing w:line="100" w:lineRule="atLeast"/>
              <w:ind w:left="10"/>
              <w:jc w:val="center"/>
              <w:rPr>
                <w:rFonts w:cstheme="minorHAnsi"/>
              </w:rPr>
            </w:pPr>
            <w:r>
              <w:rPr>
                <w:rFonts w:cstheme="minorHAnsi"/>
              </w:rPr>
              <w:t>195</w:t>
            </w:r>
          </w:p>
        </w:tc>
        <w:tc>
          <w:tcPr>
            <w:tcW w:w="1913" w:type="dxa"/>
            <w:shd w:val="clear" w:color="auto" w:fill="FFFFFF"/>
            <w:vAlign w:val="center"/>
          </w:tcPr>
          <w:p w14:paraId="3E4A432A" w14:textId="13A98F23" w:rsidR="00F721C3" w:rsidRPr="00215566" w:rsidRDefault="004D3686" w:rsidP="00C36DEA">
            <w:pPr>
              <w:shd w:val="clear" w:color="auto" w:fill="FFFFFF"/>
              <w:spacing w:line="100" w:lineRule="atLeast"/>
              <w:ind w:left="10"/>
              <w:jc w:val="center"/>
              <w:rPr>
                <w:rFonts w:cstheme="minorHAnsi"/>
              </w:rPr>
            </w:pPr>
            <w:r>
              <w:rPr>
                <w:rFonts w:cstheme="minorHAnsi"/>
              </w:rPr>
              <w:t>163</w:t>
            </w:r>
          </w:p>
        </w:tc>
      </w:tr>
      <w:tr w:rsidR="00F721C3" w:rsidRPr="00215566" w14:paraId="0B950CD0" w14:textId="77777777" w:rsidTr="00F721C3">
        <w:trPr>
          <w:cantSplit/>
          <w:trHeight w:val="284"/>
        </w:trPr>
        <w:tc>
          <w:tcPr>
            <w:tcW w:w="566" w:type="dxa"/>
            <w:shd w:val="clear" w:color="auto" w:fill="FFFFFF"/>
            <w:vAlign w:val="center"/>
          </w:tcPr>
          <w:p w14:paraId="01821A2C" w14:textId="77777777" w:rsidR="00F721C3" w:rsidRPr="00215566" w:rsidRDefault="00F721C3" w:rsidP="0023672D">
            <w:pPr>
              <w:shd w:val="clear" w:color="auto" w:fill="FFFFFF"/>
              <w:spacing w:line="100" w:lineRule="atLeast"/>
              <w:rPr>
                <w:rFonts w:cstheme="minorHAnsi"/>
                <w:bCs/>
              </w:rPr>
            </w:pPr>
            <w:r w:rsidRPr="00215566">
              <w:rPr>
                <w:rFonts w:eastAsia="Calibri" w:cstheme="minorHAnsi"/>
              </w:rPr>
              <w:t>7.</w:t>
            </w:r>
          </w:p>
        </w:tc>
        <w:tc>
          <w:tcPr>
            <w:tcW w:w="4492" w:type="dxa"/>
            <w:shd w:val="clear" w:color="auto" w:fill="FFFFFF"/>
            <w:vAlign w:val="center"/>
          </w:tcPr>
          <w:p w14:paraId="7732B750" w14:textId="77777777" w:rsidR="00F721C3" w:rsidRPr="00215566" w:rsidRDefault="00F721C3" w:rsidP="005B5308">
            <w:pPr>
              <w:spacing w:line="100" w:lineRule="atLeast"/>
              <w:rPr>
                <w:rFonts w:cstheme="minorHAnsi"/>
              </w:rPr>
            </w:pPr>
            <w:r w:rsidRPr="00215566">
              <w:rPr>
                <w:rFonts w:cstheme="minorHAnsi"/>
                <w:bCs/>
              </w:rPr>
              <w:t>Szkoła Podstawowa w Furmanach</w:t>
            </w:r>
          </w:p>
        </w:tc>
        <w:tc>
          <w:tcPr>
            <w:tcW w:w="2127" w:type="dxa"/>
            <w:shd w:val="clear" w:color="auto" w:fill="FFFFFF"/>
            <w:vAlign w:val="center"/>
          </w:tcPr>
          <w:p w14:paraId="6FAF7424" w14:textId="2BF3C194" w:rsidR="00F721C3" w:rsidRPr="00215566" w:rsidRDefault="004D3686" w:rsidP="00C36DEA">
            <w:pPr>
              <w:shd w:val="clear" w:color="auto" w:fill="FFFFFF"/>
              <w:spacing w:line="100" w:lineRule="atLeast"/>
              <w:ind w:left="10"/>
              <w:jc w:val="center"/>
              <w:rPr>
                <w:rFonts w:cstheme="minorHAnsi"/>
              </w:rPr>
            </w:pPr>
            <w:r>
              <w:rPr>
                <w:rFonts w:cstheme="minorHAnsi"/>
              </w:rPr>
              <w:t>76</w:t>
            </w:r>
          </w:p>
        </w:tc>
        <w:tc>
          <w:tcPr>
            <w:tcW w:w="1913" w:type="dxa"/>
            <w:shd w:val="clear" w:color="auto" w:fill="FFFFFF"/>
            <w:vAlign w:val="center"/>
          </w:tcPr>
          <w:p w14:paraId="71BA1A6F" w14:textId="1CC20E48" w:rsidR="00F721C3" w:rsidRPr="00215566" w:rsidRDefault="004D3686" w:rsidP="00C36DEA">
            <w:pPr>
              <w:shd w:val="clear" w:color="auto" w:fill="FFFFFF"/>
              <w:spacing w:line="100" w:lineRule="atLeast"/>
              <w:ind w:left="10"/>
              <w:jc w:val="center"/>
              <w:rPr>
                <w:rFonts w:cstheme="minorHAnsi"/>
              </w:rPr>
            </w:pPr>
            <w:r>
              <w:rPr>
                <w:rFonts w:cstheme="minorHAnsi"/>
              </w:rPr>
              <w:t>66</w:t>
            </w:r>
          </w:p>
        </w:tc>
      </w:tr>
      <w:tr w:rsidR="00F02BAC" w:rsidRPr="00215566" w14:paraId="284C3925" w14:textId="77777777" w:rsidTr="00224AC5">
        <w:trPr>
          <w:cantSplit/>
          <w:trHeight w:val="284"/>
        </w:trPr>
        <w:tc>
          <w:tcPr>
            <w:tcW w:w="5058" w:type="dxa"/>
            <w:gridSpan w:val="2"/>
            <w:shd w:val="clear" w:color="auto" w:fill="FFFFFF"/>
            <w:vAlign w:val="center"/>
          </w:tcPr>
          <w:p w14:paraId="7FE47B25" w14:textId="31BCD980" w:rsidR="00F02BAC" w:rsidRPr="00F02BAC" w:rsidRDefault="00F02BAC" w:rsidP="00F02BAC">
            <w:pPr>
              <w:spacing w:line="100" w:lineRule="atLeast"/>
              <w:jc w:val="right"/>
              <w:rPr>
                <w:rFonts w:cstheme="minorHAnsi"/>
                <w:b/>
              </w:rPr>
            </w:pPr>
            <w:r w:rsidRPr="00F02BAC">
              <w:rPr>
                <w:rFonts w:cstheme="minorHAnsi"/>
                <w:b/>
              </w:rPr>
              <w:t>Ogółem:</w:t>
            </w:r>
          </w:p>
        </w:tc>
        <w:tc>
          <w:tcPr>
            <w:tcW w:w="2127" w:type="dxa"/>
            <w:shd w:val="clear" w:color="auto" w:fill="FFFFFF"/>
            <w:vAlign w:val="center"/>
          </w:tcPr>
          <w:p w14:paraId="7B55279C" w14:textId="0CB98491" w:rsidR="00F02BAC" w:rsidRPr="00F02BAC" w:rsidRDefault="00F02BAC" w:rsidP="00C36DEA">
            <w:pPr>
              <w:shd w:val="clear" w:color="auto" w:fill="FFFFFF"/>
              <w:spacing w:line="100" w:lineRule="atLeast"/>
              <w:ind w:left="10"/>
              <w:jc w:val="center"/>
              <w:rPr>
                <w:rFonts w:cstheme="minorHAnsi"/>
                <w:b/>
              </w:rPr>
            </w:pPr>
            <w:r>
              <w:rPr>
                <w:rFonts w:cstheme="minorHAnsi"/>
                <w:b/>
              </w:rPr>
              <w:t>1.296</w:t>
            </w:r>
          </w:p>
        </w:tc>
        <w:tc>
          <w:tcPr>
            <w:tcW w:w="1913" w:type="dxa"/>
            <w:shd w:val="clear" w:color="auto" w:fill="FFFFFF"/>
            <w:vAlign w:val="center"/>
          </w:tcPr>
          <w:p w14:paraId="0CDD7E8A" w14:textId="320A8D8C" w:rsidR="00F02BAC" w:rsidRPr="00F02BAC" w:rsidRDefault="00F02BAC" w:rsidP="00C36DEA">
            <w:pPr>
              <w:shd w:val="clear" w:color="auto" w:fill="FFFFFF"/>
              <w:spacing w:line="100" w:lineRule="atLeast"/>
              <w:ind w:left="10"/>
              <w:jc w:val="center"/>
              <w:rPr>
                <w:rFonts w:cstheme="minorHAnsi"/>
                <w:b/>
                <w:bCs/>
              </w:rPr>
            </w:pPr>
            <w:r w:rsidRPr="00F02BAC">
              <w:rPr>
                <w:rFonts w:cstheme="minorHAnsi"/>
                <w:b/>
                <w:bCs/>
              </w:rPr>
              <w:t>1.154</w:t>
            </w:r>
          </w:p>
        </w:tc>
      </w:tr>
      <w:tr w:rsidR="00872A9B" w:rsidRPr="00215566" w14:paraId="7E6F3317" w14:textId="77777777" w:rsidTr="007539BF">
        <w:trPr>
          <w:cantSplit/>
          <w:trHeight w:val="284"/>
        </w:trPr>
        <w:tc>
          <w:tcPr>
            <w:tcW w:w="566" w:type="dxa"/>
            <w:shd w:val="clear" w:color="auto" w:fill="FFFFFF"/>
            <w:vAlign w:val="center"/>
          </w:tcPr>
          <w:p w14:paraId="4E745888" w14:textId="518738F4" w:rsidR="00872A9B" w:rsidRPr="00215566" w:rsidRDefault="00872A9B" w:rsidP="0023672D">
            <w:pPr>
              <w:shd w:val="clear" w:color="auto" w:fill="FFFFFF"/>
              <w:spacing w:line="100" w:lineRule="atLeast"/>
              <w:rPr>
                <w:rFonts w:eastAsia="Calibri" w:cstheme="minorHAnsi"/>
              </w:rPr>
            </w:pPr>
            <w:r>
              <w:rPr>
                <w:rFonts w:eastAsia="Calibri" w:cstheme="minorHAnsi"/>
              </w:rPr>
              <w:t>8.</w:t>
            </w:r>
          </w:p>
        </w:tc>
        <w:tc>
          <w:tcPr>
            <w:tcW w:w="4492" w:type="dxa"/>
            <w:shd w:val="clear" w:color="auto" w:fill="FFFFFF"/>
            <w:vAlign w:val="center"/>
          </w:tcPr>
          <w:p w14:paraId="60754A9F" w14:textId="25ACA47A" w:rsidR="00872A9B" w:rsidRPr="00215566" w:rsidRDefault="00872A9B" w:rsidP="005B5308">
            <w:pPr>
              <w:spacing w:line="100" w:lineRule="atLeast"/>
              <w:rPr>
                <w:rFonts w:cstheme="minorHAnsi"/>
                <w:bCs/>
              </w:rPr>
            </w:pPr>
            <w:r>
              <w:rPr>
                <w:rFonts w:cstheme="minorHAnsi"/>
                <w:bCs/>
              </w:rPr>
              <w:t xml:space="preserve"> Samorządowy żłobek</w:t>
            </w:r>
          </w:p>
        </w:tc>
        <w:tc>
          <w:tcPr>
            <w:tcW w:w="4040" w:type="dxa"/>
            <w:gridSpan w:val="2"/>
            <w:shd w:val="clear" w:color="auto" w:fill="FFFFFF"/>
            <w:vAlign w:val="center"/>
          </w:tcPr>
          <w:p w14:paraId="75815A39" w14:textId="11FE1B78" w:rsidR="00872A9B" w:rsidRPr="00F02BAC" w:rsidRDefault="00872A9B" w:rsidP="00872A9B">
            <w:pPr>
              <w:shd w:val="clear" w:color="auto" w:fill="FFFFFF"/>
              <w:spacing w:line="100" w:lineRule="atLeast"/>
              <w:ind w:left="10"/>
              <w:jc w:val="center"/>
              <w:rPr>
                <w:rFonts w:cstheme="minorHAnsi"/>
                <w:b/>
                <w:bCs/>
              </w:rPr>
            </w:pPr>
            <w:r>
              <w:rPr>
                <w:rFonts w:cstheme="minorHAnsi"/>
                <w:b/>
                <w:bCs/>
              </w:rPr>
              <w:t>Placówka została uruchomiona od dnia 1.09.2020 r. i obejmuje opieką 2</w:t>
            </w:r>
            <w:r w:rsidRPr="00F02BAC">
              <w:rPr>
                <w:rFonts w:cstheme="minorHAnsi"/>
                <w:b/>
                <w:bCs/>
              </w:rPr>
              <w:t>0</w:t>
            </w:r>
            <w:r>
              <w:rPr>
                <w:rFonts w:cstheme="minorHAnsi"/>
                <w:b/>
                <w:bCs/>
              </w:rPr>
              <w:t xml:space="preserve"> dzieci</w:t>
            </w:r>
          </w:p>
        </w:tc>
      </w:tr>
    </w:tbl>
    <w:p w14:paraId="31AFEB3C" w14:textId="77777777" w:rsidR="00B26418" w:rsidRPr="00215566" w:rsidRDefault="00B26418" w:rsidP="00B26418">
      <w:pPr>
        <w:spacing w:line="100" w:lineRule="atLeast"/>
        <w:jc w:val="center"/>
        <w:rPr>
          <w:rFonts w:cstheme="minorHAnsi"/>
          <w:sz w:val="20"/>
        </w:rPr>
      </w:pPr>
    </w:p>
    <w:p w14:paraId="44E03417" w14:textId="77777777" w:rsidR="00B26418" w:rsidRPr="00215566" w:rsidRDefault="00B26418" w:rsidP="00B26418">
      <w:pPr>
        <w:spacing w:line="100" w:lineRule="atLeast"/>
        <w:jc w:val="center"/>
        <w:rPr>
          <w:rFonts w:cstheme="minorHAnsi"/>
          <w:sz w:val="24"/>
          <w:szCs w:val="24"/>
        </w:rPr>
      </w:pPr>
      <w:r w:rsidRPr="00215566">
        <w:rPr>
          <w:rFonts w:cstheme="minorHAnsi"/>
          <w:sz w:val="20"/>
        </w:rPr>
        <w:t>Źródło danych: Urząd Gminy Gorzyce</w:t>
      </w:r>
      <w:r w:rsidRPr="00215566">
        <w:rPr>
          <w:rFonts w:cstheme="minorHAnsi"/>
          <w:sz w:val="24"/>
          <w:szCs w:val="24"/>
        </w:rPr>
        <w:t>.</w:t>
      </w:r>
    </w:p>
    <w:bookmarkEnd w:id="8"/>
    <w:p w14:paraId="683B2148" w14:textId="77777777" w:rsidR="005B5308" w:rsidRPr="00215566" w:rsidRDefault="005B5308" w:rsidP="00B13C6A">
      <w:pPr>
        <w:spacing w:line="100" w:lineRule="atLeast"/>
        <w:jc w:val="center"/>
        <w:rPr>
          <w:rFonts w:cstheme="minorHAnsi"/>
          <w:sz w:val="24"/>
          <w:szCs w:val="24"/>
        </w:rPr>
      </w:pPr>
    </w:p>
    <w:p w14:paraId="3F78B992" w14:textId="75F68CF6" w:rsidR="00B13C6A" w:rsidRDefault="00B13C6A" w:rsidP="00B13C6A">
      <w:pPr>
        <w:spacing w:line="360" w:lineRule="auto"/>
        <w:ind w:firstLine="709"/>
        <w:jc w:val="both"/>
        <w:rPr>
          <w:rFonts w:cstheme="minorHAnsi"/>
          <w:sz w:val="24"/>
          <w:szCs w:val="24"/>
        </w:rPr>
      </w:pPr>
      <w:r w:rsidRPr="00215566">
        <w:rPr>
          <w:rFonts w:cstheme="minorHAnsi"/>
          <w:sz w:val="24"/>
          <w:szCs w:val="24"/>
        </w:rPr>
        <w:t xml:space="preserve">W </w:t>
      </w:r>
      <w:r w:rsidR="00C36DEA" w:rsidRPr="00215566">
        <w:rPr>
          <w:rFonts w:cstheme="minorHAnsi"/>
          <w:sz w:val="24"/>
          <w:szCs w:val="24"/>
        </w:rPr>
        <w:t xml:space="preserve">analizowanym okresie czasu liczba dzieci uczęszczających do placówek oświatowych ulega zmniejszeniu. </w:t>
      </w:r>
    </w:p>
    <w:p w14:paraId="19C5EA13" w14:textId="58B18D2E" w:rsidR="001C61E1" w:rsidRDefault="001C61E1" w:rsidP="00B13C6A">
      <w:pPr>
        <w:spacing w:line="360" w:lineRule="auto"/>
        <w:ind w:firstLine="709"/>
        <w:jc w:val="both"/>
        <w:rPr>
          <w:rFonts w:cstheme="minorHAnsi"/>
          <w:sz w:val="24"/>
          <w:szCs w:val="24"/>
        </w:rPr>
      </w:pPr>
    </w:p>
    <w:p w14:paraId="1573FDE5" w14:textId="0C18420F" w:rsidR="00B13C6A" w:rsidRPr="00215566" w:rsidRDefault="00B13C6A" w:rsidP="00B13C6A">
      <w:pPr>
        <w:spacing w:line="360" w:lineRule="auto"/>
        <w:ind w:firstLine="709"/>
        <w:jc w:val="both"/>
        <w:rPr>
          <w:rFonts w:eastAsia="Calibri" w:cstheme="minorHAnsi"/>
          <w:color w:val="000000"/>
          <w:sz w:val="24"/>
          <w:szCs w:val="24"/>
        </w:rPr>
      </w:pPr>
      <w:r w:rsidRPr="00215566">
        <w:rPr>
          <w:rFonts w:eastAsia="Calibri" w:cstheme="minorHAnsi"/>
          <w:color w:val="000000"/>
          <w:sz w:val="24"/>
          <w:szCs w:val="24"/>
        </w:rPr>
        <w:t xml:space="preserve">Placówki </w:t>
      </w:r>
      <w:r w:rsidR="001C61E1">
        <w:rPr>
          <w:rFonts w:eastAsia="Calibri" w:cstheme="minorHAnsi"/>
          <w:color w:val="000000"/>
          <w:sz w:val="24"/>
          <w:szCs w:val="24"/>
        </w:rPr>
        <w:t xml:space="preserve">oświatowe </w:t>
      </w:r>
      <w:r w:rsidRPr="00215566">
        <w:rPr>
          <w:rFonts w:eastAsia="Calibri" w:cstheme="minorHAnsi"/>
          <w:color w:val="000000"/>
          <w:sz w:val="24"/>
          <w:szCs w:val="24"/>
        </w:rPr>
        <w:t>realizują programy profilaktyczne i wychowawcze, organizują zajęcia pozalekcyjne, w tym koła zainteresowań. Gmina organizuje dowozy uczniów do szkół.</w:t>
      </w:r>
    </w:p>
    <w:p w14:paraId="1DDFE43B" w14:textId="77777777" w:rsidR="00B92442" w:rsidRPr="00215566" w:rsidRDefault="00B92442" w:rsidP="00B92442">
      <w:pPr>
        <w:pStyle w:val="StylSpistabel"/>
        <w:rPr>
          <w:rFonts w:eastAsia="Calibri" w:cstheme="minorHAnsi"/>
        </w:rPr>
      </w:pPr>
    </w:p>
    <w:p w14:paraId="31435B17" w14:textId="44193A05" w:rsidR="00B92442" w:rsidRPr="00215566" w:rsidRDefault="00B92442" w:rsidP="00F02BAC">
      <w:pPr>
        <w:pStyle w:val="StylSpistabel"/>
        <w:jc w:val="center"/>
        <w:rPr>
          <w:rFonts w:eastAsia="Calibri" w:cstheme="minorHAnsi"/>
        </w:rPr>
      </w:pPr>
      <w:bookmarkStart w:id="9" w:name="_Hlk46476237"/>
      <w:r w:rsidRPr="00215566">
        <w:rPr>
          <w:rFonts w:eastAsia="Calibri" w:cstheme="minorHAnsi"/>
        </w:rPr>
        <w:t>Zajęcia dodatkowe dla uczniów  prowadzone  przez placówki oświatowe w gminie</w:t>
      </w:r>
    </w:p>
    <w:p w14:paraId="000A48EB" w14:textId="77777777" w:rsidR="00B92442" w:rsidRPr="00215566" w:rsidRDefault="00B92442" w:rsidP="00B92442">
      <w:pPr>
        <w:pStyle w:val="StylSpistabel"/>
        <w:rPr>
          <w:rFonts w:cstheme="minorHAnsi"/>
          <w:sz w:val="24"/>
          <w:szCs w:val="24"/>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566"/>
        <w:gridCol w:w="4492"/>
        <w:gridCol w:w="2127"/>
        <w:gridCol w:w="1913"/>
      </w:tblGrid>
      <w:tr w:rsidR="00B92442" w:rsidRPr="00215566" w14:paraId="3377C319" w14:textId="77777777" w:rsidTr="0023672D">
        <w:trPr>
          <w:cantSplit/>
          <w:trHeight w:val="284"/>
        </w:trPr>
        <w:tc>
          <w:tcPr>
            <w:tcW w:w="566" w:type="dxa"/>
            <w:vMerge w:val="restart"/>
            <w:shd w:val="clear" w:color="auto" w:fill="F8C300"/>
            <w:vAlign w:val="center"/>
          </w:tcPr>
          <w:p w14:paraId="259BFE65" w14:textId="77777777" w:rsidR="00B92442" w:rsidRPr="00215566" w:rsidRDefault="00B91B25" w:rsidP="0023672D">
            <w:pPr>
              <w:spacing w:line="100" w:lineRule="atLeast"/>
              <w:rPr>
                <w:rFonts w:cstheme="minorHAnsi"/>
                <w:b/>
              </w:rPr>
            </w:pPr>
            <w:r w:rsidRPr="00215566">
              <w:rPr>
                <w:rFonts w:cstheme="minorHAnsi"/>
                <w:b/>
              </w:rPr>
              <w:t>Lp</w:t>
            </w:r>
            <w:r w:rsidR="00B92442" w:rsidRPr="00215566">
              <w:rPr>
                <w:rFonts w:cstheme="minorHAnsi"/>
                <w:b/>
              </w:rPr>
              <w:t>.</w:t>
            </w:r>
          </w:p>
        </w:tc>
        <w:tc>
          <w:tcPr>
            <w:tcW w:w="4492" w:type="dxa"/>
            <w:vMerge w:val="restart"/>
            <w:shd w:val="clear" w:color="auto" w:fill="F8C300"/>
            <w:vAlign w:val="center"/>
          </w:tcPr>
          <w:p w14:paraId="6C7B23CF" w14:textId="77777777" w:rsidR="00B92442" w:rsidRPr="00215566" w:rsidRDefault="00B92442" w:rsidP="00B92442">
            <w:pPr>
              <w:spacing w:line="100" w:lineRule="atLeast"/>
              <w:rPr>
                <w:rFonts w:cstheme="minorHAnsi"/>
                <w:b/>
              </w:rPr>
            </w:pPr>
            <w:r w:rsidRPr="00215566">
              <w:rPr>
                <w:rFonts w:cstheme="minorHAnsi"/>
                <w:b/>
              </w:rPr>
              <w:t xml:space="preserve">Rodzaj  zajęć </w:t>
            </w:r>
          </w:p>
        </w:tc>
        <w:tc>
          <w:tcPr>
            <w:tcW w:w="4040" w:type="dxa"/>
            <w:gridSpan w:val="2"/>
            <w:shd w:val="clear" w:color="auto" w:fill="F8C300"/>
            <w:vAlign w:val="center"/>
          </w:tcPr>
          <w:p w14:paraId="4B19AFBD" w14:textId="77777777" w:rsidR="00B92442" w:rsidRPr="00215566" w:rsidRDefault="00B92442" w:rsidP="0023672D">
            <w:pPr>
              <w:spacing w:line="100" w:lineRule="atLeast"/>
              <w:jc w:val="center"/>
              <w:rPr>
                <w:rFonts w:cstheme="minorHAnsi"/>
                <w:b/>
              </w:rPr>
            </w:pPr>
            <w:r w:rsidRPr="00215566">
              <w:rPr>
                <w:rFonts w:cstheme="minorHAnsi"/>
                <w:b/>
              </w:rPr>
              <w:t>Liczba dzieci - uczniów</w:t>
            </w:r>
          </w:p>
        </w:tc>
      </w:tr>
      <w:tr w:rsidR="00224AC5" w:rsidRPr="00215566" w14:paraId="0F80C32A" w14:textId="77777777" w:rsidTr="00224AC5">
        <w:trPr>
          <w:cantSplit/>
          <w:trHeight w:val="284"/>
        </w:trPr>
        <w:tc>
          <w:tcPr>
            <w:tcW w:w="566" w:type="dxa"/>
            <w:vMerge/>
            <w:shd w:val="clear" w:color="auto" w:fill="F8C300"/>
            <w:vAlign w:val="center"/>
          </w:tcPr>
          <w:p w14:paraId="14845CF8" w14:textId="77777777" w:rsidR="00224AC5" w:rsidRPr="00215566" w:rsidRDefault="00224AC5" w:rsidP="0023672D">
            <w:pPr>
              <w:spacing w:line="100" w:lineRule="atLeast"/>
              <w:rPr>
                <w:rFonts w:cstheme="minorHAnsi"/>
                <w:b/>
              </w:rPr>
            </w:pPr>
          </w:p>
        </w:tc>
        <w:tc>
          <w:tcPr>
            <w:tcW w:w="4492" w:type="dxa"/>
            <w:vMerge/>
            <w:shd w:val="clear" w:color="auto" w:fill="F8C300"/>
            <w:vAlign w:val="center"/>
          </w:tcPr>
          <w:p w14:paraId="34EF4320" w14:textId="77777777" w:rsidR="00224AC5" w:rsidRPr="00215566" w:rsidRDefault="00224AC5" w:rsidP="0023672D">
            <w:pPr>
              <w:spacing w:line="100" w:lineRule="atLeast"/>
              <w:rPr>
                <w:rFonts w:cstheme="minorHAnsi"/>
                <w:b/>
              </w:rPr>
            </w:pPr>
          </w:p>
        </w:tc>
        <w:tc>
          <w:tcPr>
            <w:tcW w:w="2127" w:type="dxa"/>
            <w:shd w:val="clear" w:color="auto" w:fill="F8C300" w:themeFill="accent2"/>
            <w:vAlign w:val="center"/>
          </w:tcPr>
          <w:p w14:paraId="59EF02D5" w14:textId="0E857253" w:rsidR="00224AC5" w:rsidRPr="00215566" w:rsidRDefault="00224AC5" w:rsidP="0023672D">
            <w:pPr>
              <w:spacing w:line="100" w:lineRule="atLeast"/>
              <w:jc w:val="center"/>
              <w:rPr>
                <w:rFonts w:cstheme="minorHAnsi"/>
                <w:b/>
              </w:rPr>
            </w:pPr>
            <w:r w:rsidRPr="00215566">
              <w:rPr>
                <w:rFonts w:cstheme="minorHAnsi"/>
                <w:b/>
              </w:rPr>
              <w:t>201</w:t>
            </w:r>
            <w:r>
              <w:rPr>
                <w:rFonts w:cstheme="minorHAnsi"/>
                <w:b/>
              </w:rPr>
              <w:t>8</w:t>
            </w:r>
            <w:r w:rsidRPr="00215566">
              <w:rPr>
                <w:rFonts w:cstheme="minorHAnsi"/>
                <w:b/>
              </w:rPr>
              <w:t>/201</w:t>
            </w:r>
            <w:r>
              <w:rPr>
                <w:rFonts w:cstheme="minorHAnsi"/>
                <w:b/>
              </w:rPr>
              <w:t>9</w:t>
            </w:r>
          </w:p>
        </w:tc>
        <w:tc>
          <w:tcPr>
            <w:tcW w:w="1913" w:type="dxa"/>
            <w:shd w:val="clear" w:color="auto" w:fill="F8C300" w:themeFill="accent2"/>
            <w:vAlign w:val="center"/>
          </w:tcPr>
          <w:p w14:paraId="3006CA04" w14:textId="331D103F" w:rsidR="00224AC5" w:rsidRPr="00215566" w:rsidRDefault="00224AC5" w:rsidP="0023672D">
            <w:pPr>
              <w:spacing w:line="100" w:lineRule="atLeast"/>
              <w:jc w:val="center"/>
              <w:rPr>
                <w:rFonts w:cstheme="minorHAnsi"/>
                <w:b/>
              </w:rPr>
            </w:pPr>
            <w:r w:rsidRPr="00215566">
              <w:rPr>
                <w:rFonts w:cstheme="minorHAnsi"/>
                <w:b/>
              </w:rPr>
              <w:t>201</w:t>
            </w:r>
            <w:r>
              <w:rPr>
                <w:rFonts w:cstheme="minorHAnsi"/>
                <w:b/>
              </w:rPr>
              <w:t>9</w:t>
            </w:r>
            <w:r w:rsidRPr="00215566">
              <w:rPr>
                <w:rFonts w:cstheme="minorHAnsi"/>
                <w:b/>
              </w:rPr>
              <w:t>/20</w:t>
            </w:r>
            <w:r>
              <w:rPr>
                <w:rFonts w:cstheme="minorHAnsi"/>
                <w:b/>
              </w:rPr>
              <w:t>20</w:t>
            </w:r>
          </w:p>
        </w:tc>
      </w:tr>
      <w:tr w:rsidR="00224AC5" w:rsidRPr="00215566" w14:paraId="739DDAD7" w14:textId="77777777" w:rsidTr="00224AC5">
        <w:trPr>
          <w:cantSplit/>
          <w:trHeight w:val="284"/>
        </w:trPr>
        <w:tc>
          <w:tcPr>
            <w:tcW w:w="566" w:type="dxa"/>
            <w:shd w:val="clear" w:color="auto" w:fill="FFFFFF"/>
            <w:vAlign w:val="center"/>
          </w:tcPr>
          <w:p w14:paraId="59CBCF37" w14:textId="77777777" w:rsidR="00224AC5" w:rsidRPr="00215566" w:rsidRDefault="00224AC5" w:rsidP="0023672D">
            <w:pPr>
              <w:shd w:val="clear" w:color="auto" w:fill="FFFFFF"/>
              <w:spacing w:line="100" w:lineRule="atLeast"/>
              <w:rPr>
                <w:rFonts w:cstheme="minorHAnsi"/>
                <w:bCs/>
              </w:rPr>
            </w:pPr>
            <w:r w:rsidRPr="00215566">
              <w:rPr>
                <w:rFonts w:eastAsia="Calibri" w:cstheme="minorHAnsi"/>
                <w:color w:val="000000"/>
              </w:rPr>
              <w:t>1.</w:t>
            </w:r>
          </w:p>
        </w:tc>
        <w:tc>
          <w:tcPr>
            <w:tcW w:w="4492" w:type="dxa"/>
            <w:shd w:val="clear" w:color="auto" w:fill="FFFFFF"/>
            <w:vAlign w:val="center"/>
          </w:tcPr>
          <w:p w14:paraId="7AD94A38" w14:textId="77777777" w:rsidR="00224AC5" w:rsidRPr="00215566" w:rsidRDefault="00224AC5" w:rsidP="00B92442">
            <w:pPr>
              <w:spacing w:line="100" w:lineRule="atLeast"/>
              <w:rPr>
                <w:rFonts w:cstheme="minorHAnsi"/>
              </w:rPr>
            </w:pPr>
            <w:r w:rsidRPr="00215566">
              <w:rPr>
                <w:rFonts w:cstheme="minorHAnsi"/>
                <w:bCs/>
              </w:rPr>
              <w:t xml:space="preserve">wyrównawcze </w:t>
            </w:r>
          </w:p>
        </w:tc>
        <w:tc>
          <w:tcPr>
            <w:tcW w:w="2127" w:type="dxa"/>
            <w:shd w:val="clear" w:color="auto" w:fill="FFFFFF"/>
            <w:vAlign w:val="center"/>
          </w:tcPr>
          <w:p w14:paraId="7D012CFE" w14:textId="2D8F8F24" w:rsidR="00224AC5" w:rsidRPr="00215566" w:rsidRDefault="00224AC5" w:rsidP="009667A3">
            <w:pPr>
              <w:shd w:val="clear" w:color="auto" w:fill="FFFFFF"/>
              <w:spacing w:line="100" w:lineRule="atLeast"/>
              <w:ind w:left="10"/>
              <w:jc w:val="center"/>
              <w:rPr>
                <w:rFonts w:cstheme="minorHAnsi"/>
              </w:rPr>
            </w:pPr>
            <w:r>
              <w:rPr>
                <w:rFonts w:cstheme="minorHAnsi"/>
              </w:rPr>
              <w:t>193</w:t>
            </w:r>
          </w:p>
        </w:tc>
        <w:tc>
          <w:tcPr>
            <w:tcW w:w="1913" w:type="dxa"/>
            <w:shd w:val="clear" w:color="auto" w:fill="FFFFFF"/>
            <w:vAlign w:val="center"/>
          </w:tcPr>
          <w:p w14:paraId="6798FFE5" w14:textId="12CB6508" w:rsidR="00224AC5" w:rsidRPr="00215566" w:rsidRDefault="00224AC5" w:rsidP="009667A3">
            <w:pPr>
              <w:shd w:val="clear" w:color="auto" w:fill="FFFFFF"/>
              <w:spacing w:line="100" w:lineRule="atLeast"/>
              <w:ind w:left="10"/>
              <w:jc w:val="center"/>
              <w:rPr>
                <w:rFonts w:cstheme="minorHAnsi"/>
              </w:rPr>
            </w:pPr>
            <w:r>
              <w:rPr>
                <w:rFonts w:cstheme="minorHAnsi"/>
              </w:rPr>
              <w:t>206</w:t>
            </w:r>
          </w:p>
        </w:tc>
      </w:tr>
      <w:tr w:rsidR="00224AC5" w:rsidRPr="00215566" w14:paraId="5547D8CF" w14:textId="77777777" w:rsidTr="00224AC5">
        <w:trPr>
          <w:cantSplit/>
          <w:trHeight w:val="284"/>
        </w:trPr>
        <w:tc>
          <w:tcPr>
            <w:tcW w:w="566" w:type="dxa"/>
            <w:shd w:val="clear" w:color="auto" w:fill="FFFFFF"/>
            <w:vAlign w:val="center"/>
          </w:tcPr>
          <w:p w14:paraId="09E16478" w14:textId="77777777" w:rsidR="00224AC5" w:rsidRPr="00215566" w:rsidRDefault="00224AC5" w:rsidP="0023672D">
            <w:pPr>
              <w:shd w:val="clear" w:color="auto" w:fill="FFFFFF"/>
              <w:spacing w:line="100" w:lineRule="atLeast"/>
              <w:rPr>
                <w:rFonts w:cstheme="minorHAnsi"/>
                <w:bCs/>
              </w:rPr>
            </w:pPr>
            <w:r w:rsidRPr="00215566">
              <w:rPr>
                <w:rFonts w:eastAsia="Calibri" w:cstheme="minorHAnsi"/>
                <w:color w:val="000000"/>
              </w:rPr>
              <w:t>2.</w:t>
            </w:r>
          </w:p>
        </w:tc>
        <w:tc>
          <w:tcPr>
            <w:tcW w:w="4492" w:type="dxa"/>
            <w:shd w:val="clear" w:color="auto" w:fill="FFFFFF"/>
            <w:vAlign w:val="center"/>
          </w:tcPr>
          <w:p w14:paraId="26D7F489" w14:textId="77777777" w:rsidR="00224AC5" w:rsidRPr="00215566" w:rsidRDefault="00224AC5" w:rsidP="00B92442">
            <w:pPr>
              <w:spacing w:line="100" w:lineRule="atLeast"/>
              <w:rPr>
                <w:rFonts w:cstheme="minorHAnsi"/>
              </w:rPr>
            </w:pPr>
            <w:r w:rsidRPr="00215566">
              <w:rPr>
                <w:rFonts w:cstheme="minorHAnsi"/>
                <w:bCs/>
              </w:rPr>
              <w:t xml:space="preserve">korekcyjno – kompensacyjne </w:t>
            </w:r>
          </w:p>
        </w:tc>
        <w:tc>
          <w:tcPr>
            <w:tcW w:w="2127" w:type="dxa"/>
            <w:shd w:val="clear" w:color="auto" w:fill="FFFFFF"/>
            <w:vAlign w:val="center"/>
          </w:tcPr>
          <w:p w14:paraId="45CCF44D" w14:textId="722A8C10" w:rsidR="00224AC5" w:rsidRPr="00215566" w:rsidRDefault="00224AC5" w:rsidP="009667A3">
            <w:pPr>
              <w:shd w:val="clear" w:color="auto" w:fill="FFFFFF"/>
              <w:spacing w:line="100" w:lineRule="atLeast"/>
              <w:ind w:left="10"/>
              <w:jc w:val="center"/>
              <w:rPr>
                <w:rFonts w:cstheme="minorHAnsi"/>
              </w:rPr>
            </w:pPr>
            <w:r>
              <w:rPr>
                <w:rFonts w:cstheme="minorHAnsi"/>
              </w:rPr>
              <w:t>105</w:t>
            </w:r>
          </w:p>
        </w:tc>
        <w:tc>
          <w:tcPr>
            <w:tcW w:w="1913" w:type="dxa"/>
            <w:shd w:val="clear" w:color="auto" w:fill="FFFFFF"/>
            <w:vAlign w:val="center"/>
          </w:tcPr>
          <w:p w14:paraId="3ACC939E" w14:textId="355495D4" w:rsidR="00224AC5" w:rsidRPr="00215566" w:rsidRDefault="00224AC5" w:rsidP="009667A3">
            <w:pPr>
              <w:shd w:val="clear" w:color="auto" w:fill="FFFFFF"/>
              <w:spacing w:line="100" w:lineRule="atLeast"/>
              <w:ind w:left="10"/>
              <w:jc w:val="center"/>
              <w:rPr>
                <w:rFonts w:cstheme="minorHAnsi"/>
              </w:rPr>
            </w:pPr>
            <w:r>
              <w:rPr>
                <w:rFonts w:cstheme="minorHAnsi"/>
              </w:rPr>
              <w:t>99</w:t>
            </w:r>
          </w:p>
        </w:tc>
      </w:tr>
      <w:tr w:rsidR="00224AC5" w:rsidRPr="00215566" w14:paraId="51ED3007" w14:textId="77777777" w:rsidTr="00224AC5">
        <w:trPr>
          <w:cantSplit/>
          <w:trHeight w:val="284"/>
        </w:trPr>
        <w:tc>
          <w:tcPr>
            <w:tcW w:w="566" w:type="dxa"/>
            <w:shd w:val="clear" w:color="auto" w:fill="FFFFFF"/>
            <w:vAlign w:val="center"/>
          </w:tcPr>
          <w:p w14:paraId="405550D2" w14:textId="77777777" w:rsidR="00224AC5" w:rsidRPr="00215566" w:rsidRDefault="00224AC5" w:rsidP="0023672D">
            <w:pPr>
              <w:shd w:val="clear" w:color="auto" w:fill="FFFFFF"/>
              <w:spacing w:line="100" w:lineRule="atLeast"/>
              <w:rPr>
                <w:rFonts w:cstheme="minorHAnsi"/>
                <w:bCs/>
              </w:rPr>
            </w:pPr>
            <w:r w:rsidRPr="00215566">
              <w:rPr>
                <w:rFonts w:eastAsia="Calibri" w:cstheme="minorHAnsi"/>
              </w:rPr>
              <w:t>3.</w:t>
            </w:r>
          </w:p>
        </w:tc>
        <w:tc>
          <w:tcPr>
            <w:tcW w:w="4492" w:type="dxa"/>
            <w:shd w:val="clear" w:color="auto" w:fill="FFFFFF"/>
            <w:vAlign w:val="center"/>
          </w:tcPr>
          <w:p w14:paraId="240A570A" w14:textId="7D9E2266" w:rsidR="00224AC5" w:rsidRPr="00215566" w:rsidRDefault="00224AC5" w:rsidP="009667A3">
            <w:pPr>
              <w:spacing w:line="100" w:lineRule="atLeast"/>
              <w:rPr>
                <w:rFonts w:cstheme="minorHAnsi"/>
              </w:rPr>
            </w:pPr>
            <w:r>
              <w:rPr>
                <w:rFonts w:cstheme="minorHAnsi"/>
                <w:bCs/>
              </w:rPr>
              <w:t>l</w:t>
            </w:r>
            <w:r w:rsidRPr="00215566">
              <w:rPr>
                <w:rFonts w:cstheme="minorHAnsi"/>
                <w:bCs/>
              </w:rPr>
              <w:t>ogopedyczne</w:t>
            </w:r>
          </w:p>
        </w:tc>
        <w:tc>
          <w:tcPr>
            <w:tcW w:w="2127" w:type="dxa"/>
            <w:shd w:val="clear" w:color="auto" w:fill="FFFFFF"/>
            <w:vAlign w:val="center"/>
          </w:tcPr>
          <w:p w14:paraId="3BB9F0CD" w14:textId="6BB5CD6C" w:rsidR="00224AC5" w:rsidRPr="00215566" w:rsidRDefault="00224AC5" w:rsidP="009667A3">
            <w:pPr>
              <w:shd w:val="clear" w:color="auto" w:fill="FFFFFF"/>
              <w:spacing w:line="100" w:lineRule="atLeast"/>
              <w:ind w:left="10"/>
              <w:jc w:val="center"/>
              <w:rPr>
                <w:rFonts w:cstheme="minorHAnsi"/>
              </w:rPr>
            </w:pPr>
            <w:r>
              <w:rPr>
                <w:rFonts w:cstheme="minorHAnsi"/>
              </w:rPr>
              <w:t>164</w:t>
            </w:r>
          </w:p>
        </w:tc>
        <w:tc>
          <w:tcPr>
            <w:tcW w:w="1913" w:type="dxa"/>
            <w:shd w:val="clear" w:color="auto" w:fill="FFFFFF"/>
            <w:vAlign w:val="center"/>
          </w:tcPr>
          <w:p w14:paraId="2C1F903D" w14:textId="13A278AD" w:rsidR="00224AC5" w:rsidRPr="00215566" w:rsidRDefault="00224AC5" w:rsidP="009667A3">
            <w:pPr>
              <w:shd w:val="clear" w:color="auto" w:fill="FFFFFF"/>
              <w:spacing w:line="100" w:lineRule="atLeast"/>
              <w:ind w:left="10"/>
              <w:jc w:val="center"/>
              <w:rPr>
                <w:rFonts w:cstheme="minorHAnsi"/>
              </w:rPr>
            </w:pPr>
            <w:r>
              <w:rPr>
                <w:rFonts w:cstheme="minorHAnsi"/>
              </w:rPr>
              <w:t>170</w:t>
            </w:r>
          </w:p>
        </w:tc>
      </w:tr>
      <w:tr w:rsidR="00224AC5" w:rsidRPr="00215566" w14:paraId="30F64856" w14:textId="77777777" w:rsidTr="00224AC5">
        <w:trPr>
          <w:cantSplit/>
          <w:trHeight w:val="284"/>
        </w:trPr>
        <w:tc>
          <w:tcPr>
            <w:tcW w:w="566" w:type="dxa"/>
            <w:shd w:val="clear" w:color="auto" w:fill="FFFFFF"/>
            <w:vAlign w:val="center"/>
          </w:tcPr>
          <w:p w14:paraId="13585B68" w14:textId="77777777" w:rsidR="00224AC5" w:rsidRPr="00215566" w:rsidRDefault="00224AC5" w:rsidP="0023672D">
            <w:pPr>
              <w:shd w:val="clear" w:color="auto" w:fill="FFFFFF"/>
              <w:spacing w:line="100" w:lineRule="atLeast"/>
              <w:rPr>
                <w:rFonts w:cstheme="minorHAnsi"/>
                <w:bCs/>
              </w:rPr>
            </w:pPr>
            <w:r w:rsidRPr="00215566">
              <w:rPr>
                <w:rFonts w:eastAsia="Calibri" w:cstheme="minorHAnsi"/>
              </w:rPr>
              <w:t>4.</w:t>
            </w:r>
          </w:p>
        </w:tc>
        <w:tc>
          <w:tcPr>
            <w:tcW w:w="4492" w:type="dxa"/>
            <w:shd w:val="clear" w:color="auto" w:fill="FFFFFF"/>
            <w:vAlign w:val="center"/>
          </w:tcPr>
          <w:p w14:paraId="3FB7569C" w14:textId="64C0D4CB" w:rsidR="00224AC5" w:rsidRPr="00215566" w:rsidRDefault="00224AC5" w:rsidP="009667A3">
            <w:pPr>
              <w:spacing w:line="100" w:lineRule="atLeast"/>
              <w:rPr>
                <w:rFonts w:cstheme="minorHAnsi"/>
              </w:rPr>
            </w:pPr>
            <w:r>
              <w:rPr>
                <w:rFonts w:cstheme="minorHAnsi"/>
                <w:bCs/>
              </w:rPr>
              <w:t>p</w:t>
            </w:r>
            <w:r w:rsidRPr="00215566">
              <w:rPr>
                <w:rFonts w:cstheme="minorHAnsi"/>
                <w:bCs/>
              </w:rPr>
              <w:t>sychoterapeutyczne</w:t>
            </w:r>
          </w:p>
        </w:tc>
        <w:tc>
          <w:tcPr>
            <w:tcW w:w="2127" w:type="dxa"/>
            <w:shd w:val="clear" w:color="auto" w:fill="FFFFFF"/>
            <w:vAlign w:val="center"/>
          </w:tcPr>
          <w:p w14:paraId="7782707E" w14:textId="198DD3E1" w:rsidR="00224AC5" w:rsidRPr="00215566" w:rsidRDefault="00224AC5" w:rsidP="009667A3">
            <w:pPr>
              <w:shd w:val="clear" w:color="auto" w:fill="FFFFFF"/>
              <w:spacing w:line="100" w:lineRule="atLeast"/>
              <w:ind w:left="10"/>
              <w:jc w:val="center"/>
              <w:rPr>
                <w:rFonts w:cstheme="minorHAnsi"/>
              </w:rPr>
            </w:pPr>
            <w:r>
              <w:rPr>
                <w:rFonts w:cstheme="minorHAnsi"/>
              </w:rPr>
              <w:t>30</w:t>
            </w:r>
          </w:p>
        </w:tc>
        <w:tc>
          <w:tcPr>
            <w:tcW w:w="1913" w:type="dxa"/>
            <w:shd w:val="clear" w:color="auto" w:fill="FFFFFF"/>
            <w:vAlign w:val="center"/>
          </w:tcPr>
          <w:p w14:paraId="5F8CA080" w14:textId="3008D349" w:rsidR="00224AC5" w:rsidRPr="00215566" w:rsidRDefault="00224AC5" w:rsidP="009667A3">
            <w:pPr>
              <w:shd w:val="clear" w:color="auto" w:fill="FFFFFF"/>
              <w:spacing w:line="100" w:lineRule="atLeast"/>
              <w:ind w:left="10"/>
              <w:jc w:val="center"/>
              <w:rPr>
                <w:rFonts w:cstheme="minorHAnsi"/>
              </w:rPr>
            </w:pPr>
            <w:r>
              <w:rPr>
                <w:rFonts w:cstheme="minorHAnsi"/>
              </w:rPr>
              <w:t>25</w:t>
            </w:r>
          </w:p>
        </w:tc>
      </w:tr>
      <w:tr w:rsidR="00224AC5" w:rsidRPr="00215566" w14:paraId="0978EA71" w14:textId="77777777" w:rsidTr="00224AC5">
        <w:trPr>
          <w:cantSplit/>
          <w:trHeight w:val="284"/>
        </w:trPr>
        <w:tc>
          <w:tcPr>
            <w:tcW w:w="566" w:type="dxa"/>
            <w:shd w:val="clear" w:color="auto" w:fill="FFFFFF"/>
            <w:vAlign w:val="center"/>
          </w:tcPr>
          <w:p w14:paraId="7341CC0D" w14:textId="77777777" w:rsidR="00224AC5" w:rsidRPr="00215566" w:rsidRDefault="00224AC5" w:rsidP="0023672D">
            <w:pPr>
              <w:shd w:val="clear" w:color="auto" w:fill="FFFFFF"/>
              <w:spacing w:line="100" w:lineRule="atLeast"/>
              <w:rPr>
                <w:rFonts w:cstheme="minorHAnsi"/>
                <w:bCs/>
              </w:rPr>
            </w:pPr>
            <w:r w:rsidRPr="00215566">
              <w:rPr>
                <w:rFonts w:eastAsia="Calibri" w:cstheme="minorHAnsi"/>
              </w:rPr>
              <w:t>5.</w:t>
            </w:r>
          </w:p>
        </w:tc>
        <w:tc>
          <w:tcPr>
            <w:tcW w:w="4492" w:type="dxa"/>
            <w:shd w:val="clear" w:color="auto" w:fill="FFFFFF"/>
            <w:vAlign w:val="center"/>
          </w:tcPr>
          <w:p w14:paraId="3E3E137F" w14:textId="0E5C3F1E" w:rsidR="00224AC5" w:rsidRPr="00215566" w:rsidRDefault="00224AC5" w:rsidP="00134AC6">
            <w:pPr>
              <w:spacing w:line="100" w:lineRule="atLeast"/>
              <w:rPr>
                <w:rFonts w:cstheme="minorHAnsi"/>
              </w:rPr>
            </w:pPr>
            <w:r>
              <w:rPr>
                <w:rFonts w:cstheme="minorHAnsi"/>
                <w:bCs/>
              </w:rPr>
              <w:t>s</w:t>
            </w:r>
            <w:r w:rsidRPr="00215566">
              <w:rPr>
                <w:rFonts w:cstheme="minorHAnsi"/>
                <w:bCs/>
              </w:rPr>
              <w:t>ocjoterapeutyczne</w:t>
            </w:r>
          </w:p>
        </w:tc>
        <w:tc>
          <w:tcPr>
            <w:tcW w:w="2127" w:type="dxa"/>
            <w:shd w:val="clear" w:color="auto" w:fill="FFFFFF"/>
            <w:vAlign w:val="center"/>
          </w:tcPr>
          <w:p w14:paraId="6E7EC3E1" w14:textId="5D9E533C" w:rsidR="00224AC5" w:rsidRPr="00215566" w:rsidRDefault="00224AC5" w:rsidP="009667A3">
            <w:pPr>
              <w:shd w:val="clear" w:color="auto" w:fill="FFFFFF"/>
              <w:spacing w:line="100" w:lineRule="atLeast"/>
              <w:ind w:left="10"/>
              <w:jc w:val="center"/>
              <w:rPr>
                <w:rFonts w:cstheme="minorHAnsi"/>
              </w:rPr>
            </w:pPr>
            <w:r>
              <w:rPr>
                <w:rFonts w:cstheme="minorHAnsi"/>
              </w:rPr>
              <w:t>4</w:t>
            </w:r>
          </w:p>
        </w:tc>
        <w:tc>
          <w:tcPr>
            <w:tcW w:w="1913" w:type="dxa"/>
            <w:shd w:val="clear" w:color="auto" w:fill="FFFFFF"/>
            <w:vAlign w:val="center"/>
          </w:tcPr>
          <w:p w14:paraId="3B92CAC0" w14:textId="1DEC1C16" w:rsidR="00224AC5" w:rsidRPr="00215566" w:rsidRDefault="00224AC5" w:rsidP="009667A3">
            <w:pPr>
              <w:shd w:val="clear" w:color="auto" w:fill="FFFFFF"/>
              <w:spacing w:line="100" w:lineRule="atLeast"/>
              <w:ind w:left="10"/>
              <w:jc w:val="center"/>
              <w:rPr>
                <w:rFonts w:cstheme="minorHAnsi"/>
              </w:rPr>
            </w:pPr>
            <w:r>
              <w:rPr>
                <w:rFonts w:cstheme="minorHAnsi"/>
              </w:rPr>
              <w:t>2</w:t>
            </w:r>
          </w:p>
        </w:tc>
      </w:tr>
      <w:tr w:rsidR="00224AC5" w:rsidRPr="00215566" w14:paraId="015BB003" w14:textId="77777777" w:rsidTr="00224AC5">
        <w:trPr>
          <w:cantSplit/>
          <w:trHeight w:val="284"/>
        </w:trPr>
        <w:tc>
          <w:tcPr>
            <w:tcW w:w="566" w:type="dxa"/>
            <w:shd w:val="clear" w:color="auto" w:fill="FFFFFF"/>
            <w:vAlign w:val="center"/>
          </w:tcPr>
          <w:p w14:paraId="7EC6977C" w14:textId="77777777" w:rsidR="00224AC5" w:rsidRPr="00215566" w:rsidRDefault="00224AC5" w:rsidP="0023672D">
            <w:pPr>
              <w:shd w:val="clear" w:color="auto" w:fill="FFFFFF"/>
              <w:spacing w:line="100" w:lineRule="atLeast"/>
              <w:rPr>
                <w:rFonts w:cstheme="minorHAnsi"/>
                <w:bCs/>
              </w:rPr>
            </w:pPr>
            <w:r w:rsidRPr="00215566">
              <w:rPr>
                <w:rFonts w:eastAsia="Calibri" w:cstheme="minorHAnsi"/>
              </w:rPr>
              <w:t>6.</w:t>
            </w:r>
          </w:p>
        </w:tc>
        <w:tc>
          <w:tcPr>
            <w:tcW w:w="4492" w:type="dxa"/>
            <w:shd w:val="clear" w:color="auto" w:fill="FFFFFF"/>
            <w:vAlign w:val="center"/>
          </w:tcPr>
          <w:p w14:paraId="23AE7738" w14:textId="621B1A00" w:rsidR="00224AC5" w:rsidRPr="00215566" w:rsidRDefault="00224AC5" w:rsidP="00134AC6">
            <w:pPr>
              <w:spacing w:line="100" w:lineRule="atLeast"/>
              <w:rPr>
                <w:rFonts w:cstheme="minorHAnsi"/>
              </w:rPr>
            </w:pPr>
            <w:r>
              <w:rPr>
                <w:rFonts w:cstheme="minorHAnsi"/>
                <w:bCs/>
              </w:rPr>
              <w:t>r</w:t>
            </w:r>
            <w:r w:rsidRPr="00215566">
              <w:rPr>
                <w:rFonts w:cstheme="minorHAnsi"/>
                <w:bCs/>
              </w:rPr>
              <w:t>ewalidacyjne</w:t>
            </w:r>
          </w:p>
        </w:tc>
        <w:tc>
          <w:tcPr>
            <w:tcW w:w="2127" w:type="dxa"/>
            <w:shd w:val="clear" w:color="auto" w:fill="FFFFFF"/>
            <w:vAlign w:val="center"/>
          </w:tcPr>
          <w:p w14:paraId="77206CE4" w14:textId="03D360E4" w:rsidR="00224AC5" w:rsidRPr="00215566" w:rsidRDefault="00224AC5" w:rsidP="009667A3">
            <w:pPr>
              <w:shd w:val="clear" w:color="auto" w:fill="FFFFFF"/>
              <w:spacing w:line="100" w:lineRule="atLeast"/>
              <w:ind w:left="10"/>
              <w:jc w:val="center"/>
              <w:rPr>
                <w:rFonts w:cstheme="minorHAnsi"/>
              </w:rPr>
            </w:pPr>
            <w:r>
              <w:rPr>
                <w:rFonts w:cstheme="minorHAnsi"/>
              </w:rPr>
              <w:t>58</w:t>
            </w:r>
          </w:p>
        </w:tc>
        <w:tc>
          <w:tcPr>
            <w:tcW w:w="1913" w:type="dxa"/>
            <w:shd w:val="clear" w:color="auto" w:fill="FFFFFF"/>
            <w:vAlign w:val="center"/>
          </w:tcPr>
          <w:p w14:paraId="07C08FDC" w14:textId="1C3D66CA" w:rsidR="00224AC5" w:rsidRPr="00215566" w:rsidRDefault="00224AC5" w:rsidP="009667A3">
            <w:pPr>
              <w:shd w:val="clear" w:color="auto" w:fill="FFFFFF"/>
              <w:spacing w:line="100" w:lineRule="atLeast"/>
              <w:ind w:left="10"/>
              <w:jc w:val="center"/>
              <w:rPr>
                <w:rFonts w:cstheme="minorHAnsi"/>
              </w:rPr>
            </w:pPr>
            <w:r>
              <w:rPr>
                <w:rFonts w:cstheme="minorHAnsi"/>
              </w:rPr>
              <w:t>56</w:t>
            </w:r>
          </w:p>
        </w:tc>
      </w:tr>
      <w:tr w:rsidR="00224AC5" w:rsidRPr="00215566" w14:paraId="54C935B8" w14:textId="77777777" w:rsidTr="00224AC5">
        <w:trPr>
          <w:cantSplit/>
          <w:trHeight w:val="284"/>
        </w:trPr>
        <w:tc>
          <w:tcPr>
            <w:tcW w:w="5058" w:type="dxa"/>
            <w:gridSpan w:val="2"/>
            <w:shd w:val="clear" w:color="auto" w:fill="FFFFFF"/>
            <w:vAlign w:val="center"/>
          </w:tcPr>
          <w:p w14:paraId="357C0256" w14:textId="77777777" w:rsidR="00224AC5" w:rsidRPr="00215566" w:rsidRDefault="00224AC5" w:rsidP="00134AC6">
            <w:pPr>
              <w:spacing w:line="100" w:lineRule="atLeast"/>
              <w:rPr>
                <w:rFonts w:cstheme="minorHAnsi"/>
              </w:rPr>
            </w:pPr>
            <w:r>
              <w:rPr>
                <w:rFonts w:cstheme="minorHAnsi"/>
              </w:rPr>
              <w:t>Pomoc nauczyciela wspomagającego</w:t>
            </w:r>
          </w:p>
        </w:tc>
        <w:tc>
          <w:tcPr>
            <w:tcW w:w="2127" w:type="dxa"/>
            <w:shd w:val="clear" w:color="auto" w:fill="FFFFFF"/>
            <w:vAlign w:val="center"/>
          </w:tcPr>
          <w:p w14:paraId="71726D44" w14:textId="784D52DD" w:rsidR="00224AC5" w:rsidRPr="00215566" w:rsidRDefault="00224AC5" w:rsidP="009667A3">
            <w:pPr>
              <w:shd w:val="clear" w:color="auto" w:fill="FFFFFF"/>
              <w:spacing w:line="100" w:lineRule="atLeast"/>
              <w:ind w:left="10"/>
              <w:jc w:val="center"/>
              <w:rPr>
                <w:rFonts w:cstheme="minorHAnsi"/>
              </w:rPr>
            </w:pPr>
            <w:r>
              <w:rPr>
                <w:rFonts w:cstheme="minorHAnsi"/>
              </w:rPr>
              <w:t>19</w:t>
            </w:r>
          </w:p>
        </w:tc>
        <w:tc>
          <w:tcPr>
            <w:tcW w:w="1913" w:type="dxa"/>
            <w:shd w:val="clear" w:color="auto" w:fill="FFFFFF"/>
            <w:vAlign w:val="center"/>
          </w:tcPr>
          <w:p w14:paraId="3FF929E6" w14:textId="089CF74D" w:rsidR="00224AC5" w:rsidRPr="00215566" w:rsidRDefault="00224AC5" w:rsidP="009667A3">
            <w:pPr>
              <w:shd w:val="clear" w:color="auto" w:fill="FFFFFF"/>
              <w:spacing w:line="100" w:lineRule="atLeast"/>
              <w:ind w:left="10"/>
              <w:jc w:val="center"/>
              <w:rPr>
                <w:rFonts w:cstheme="minorHAnsi"/>
              </w:rPr>
            </w:pPr>
            <w:r>
              <w:rPr>
                <w:rFonts w:cstheme="minorHAnsi"/>
              </w:rPr>
              <w:t>19</w:t>
            </w:r>
          </w:p>
        </w:tc>
      </w:tr>
    </w:tbl>
    <w:p w14:paraId="461EB387" w14:textId="77777777" w:rsidR="005B5308" w:rsidRPr="00215566" w:rsidRDefault="005B5308" w:rsidP="005B5308">
      <w:pPr>
        <w:pStyle w:val="StylSpistabel"/>
        <w:rPr>
          <w:rFonts w:eastAsia="Calibri" w:cstheme="minorHAnsi"/>
        </w:rPr>
      </w:pPr>
    </w:p>
    <w:p w14:paraId="22DA1A29" w14:textId="77777777" w:rsidR="00ED1FA1" w:rsidRPr="00215566" w:rsidRDefault="00ED1FA1" w:rsidP="00ED1FA1">
      <w:pPr>
        <w:spacing w:line="100" w:lineRule="atLeast"/>
        <w:jc w:val="center"/>
        <w:rPr>
          <w:rFonts w:cstheme="minorHAnsi"/>
          <w:sz w:val="24"/>
          <w:szCs w:val="24"/>
        </w:rPr>
      </w:pPr>
      <w:r w:rsidRPr="00215566">
        <w:rPr>
          <w:rFonts w:cstheme="minorHAnsi"/>
          <w:sz w:val="20"/>
        </w:rPr>
        <w:t xml:space="preserve">Źródło danych: </w:t>
      </w:r>
      <w:r>
        <w:rPr>
          <w:rFonts w:cstheme="minorHAnsi"/>
          <w:sz w:val="20"/>
        </w:rPr>
        <w:t>Gminne placówki oświatowe</w:t>
      </w:r>
      <w:r w:rsidRPr="00215566">
        <w:rPr>
          <w:rFonts w:cstheme="minorHAnsi"/>
          <w:sz w:val="24"/>
          <w:szCs w:val="24"/>
        </w:rPr>
        <w:t>.</w:t>
      </w:r>
    </w:p>
    <w:p w14:paraId="08F4C7D6" w14:textId="77777777" w:rsidR="00DF2D9E" w:rsidRPr="00215566" w:rsidRDefault="00DF2D9E" w:rsidP="00C61C3F">
      <w:pPr>
        <w:pStyle w:val="Nowastrategia-poziom2"/>
        <w:rPr>
          <w:rFonts w:cstheme="minorHAnsi"/>
        </w:rPr>
      </w:pPr>
      <w:bookmarkStart w:id="10" w:name="_Toc482825411"/>
      <w:bookmarkEnd w:id="9"/>
    </w:p>
    <w:p w14:paraId="6B110C39" w14:textId="70B6422E" w:rsidR="00EF3DB6" w:rsidRDefault="00C630D9" w:rsidP="00287AE7">
      <w:pPr>
        <w:spacing w:line="360" w:lineRule="auto"/>
        <w:ind w:firstLine="709"/>
        <w:jc w:val="both"/>
        <w:rPr>
          <w:rFonts w:eastAsia="Arial Unicode MS" w:cstheme="minorHAnsi"/>
          <w:sz w:val="24"/>
          <w:szCs w:val="24"/>
        </w:rPr>
      </w:pPr>
      <w:bookmarkStart w:id="11" w:name="_Hlk46476775"/>
      <w:r w:rsidRPr="00C630D9">
        <w:rPr>
          <w:rFonts w:eastAsia="Arial Unicode MS" w:cstheme="minorHAnsi"/>
          <w:sz w:val="24"/>
          <w:szCs w:val="24"/>
        </w:rPr>
        <w:t xml:space="preserve">Analiza sytuacji dziecka w gminie Gorzyce została dokonana na podstawie badań ankietowych przeprowadzonych w funkcjonujących na jej terenie </w:t>
      </w:r>
      <w:r w:rsidR="003C6387">
        <w:rPr>
          <w:rFonts w:eastAsia="Arial Unicode MS" w:cstheme="minorHAnsi"/>
          <w:sz w:val="24"/>
          <w:szCs w:val="24"/>
        </w:rPr>
        <w:t xml:space="preserve">gminnych </w:t>
      </w:r>
      <w:r w:rsidRPr="00C630D9">
        <w:rPr>
          <w:rFonts w:eastAsia="Arial Unicode MS" w:cstheme="minorHAnsi"/>
          <w:sz w:val="24"/>
          <w:szCs w:val="24"/>
        </w:rPr>
        <w:t xml:space="preserve">placówkach oświatowych - szkołach. W sumie do analizy przedłożono </w:t>
      </w:r>
      <w:r>
        <w:rPr>
          <w:rFonts w:eastAsia="Arial Unicode MS" w:cstheme="minorHAnsi"/>
          <w:sz w:val="24"/>
          <w:szCs w:val="24"/>
        </w:rPr>
        <w:t>6</w:t>
      </w:r>
      <w:r w:rsidRPr="00C630D9">
        <w:rPr>
          <w:rFonts w:eastAsia="Arial Unicode MS" w:cstheme="minorHAnsi"/>
          <w:sz w:val="24"/>
          <w:szCs w:val="24"/>
        </w:rPr>
        <w:t xml:space="preserve"> ankiet – wypełnionych przez dyrektorów </w:t>
      </w:r>
      <w:r w:rsidR="003C6387">
        <w:rPr>
          <w:rFonts w:eastAsia="Arial Unicode MS" w:cstheme="minorHAnsi"/>
          <w:sz w:val="24"/>
          <w:szCs w:val="24"/>
        </w:rPr>
        <w:t>tych</w:t>
      </w:r>
      <w:r>
        <w:rPr>
          <w:rFonts w:eastAsia="Arial Unicode MS" w:cstheme="minorHAnsi"/>
          <w:sz w:val="24"/>
          <w:szCs w:val="24"/>
        </w:rPr>
        <w:t xml:space="preserve"> </w:t>
      </w:r>
      <w:r w:rsidRPr="00C630D9">
        <w:rPr>
          <w:rFonts w:eastAsia="Arial Unicode MS" w:cstheme="minorHAnsi"/>
          <w:sz w:val="24"/>
          <w:szCs w:val="24"/>
        </w:rPr>
        <w:t xml:space="preserve">placówek. Badania te pozwoliły zdiagnozować środowisko szkolne i rodzinne uczniów pod kątem występowania problemów opiekuńczo - wychowawczych oraz uzyskać </w:t>
      </w:r>
      <w:r w:rsidRPr="00C630D9">
        <w:rPr>
          <w:rFonts w:eastAsia="Arial Unicode MS" w:cstheme="minorHAnsi"/>
          <w:sz w:val="24"/>
          <w:szCs w:val="24"/>
        </w:rPr>
        <w:lastRenderedPageBreak/>
        <w:t>informację na temat prowadzonych w szkołach działań wychowawczych i profilaktycznych.</w:t>
      </w:r>
      <w:r w:rsidR="00EA2C78">
        <w:rPr>
          <w:rFonts w:eastAsia="Arial Unicode MS" w:cstheme="minorHAnsi"/>
          <w:sz w:val="24"/>
          <w:szCs w:val="24"/>
        </w:rPr>
        <w:t xml:space="preserve"> </w:t>
      </w:r>
      <w:r w:rsidR="00EA2C78" w:rsidRPr="00C630D9">
        <w:rPr>
          <w:rFonts w:eastAsia="Arial Unicode MS" w:cstheme="minorHAnsi"/>
          <w:sz w:val="24"/>
          <w:szCs w:val="24"/>
        </w:rPr>
        <w:t xml:space="preserve">Ogół placówek prowadzi zajęcia dla uczniów ze specjalnymi potrzebami edukacyjnymi. </w:t>
      </w:r>
      <w:r w:rsidR="00E93602">
        <w:rPr>
          <w:rFonts w:eastAsia="Arial Unicode MS" w:cstheme="minorHAnsi"/>
          <w:sz w:val="24"/>
          <w:szCs w:val="24"/>
        </w:rPr>
        <w:br/>
      </w:r>
      <w:r w:rsidR="00EA2C78" w:rsidRPr="00C630D9">
        <w:rPr>
          <w:rFonts w:eastAsia="Arial Unicode MS" w:cstheme="minorHAnsi"/>
          <w:sz w:val="24"/>
          <w:szCs w:val="24"/>
        </w:rPr>
        <w:t xml:space="preserve">W </w:t>
      </w:r>
      <w:r w:rsidR="00EA2C78">
        <w:rPr>
          <w:rFonts w:eastAsia="Arial Unicode MS" w:cstheme="minorHAnsi"/>
          <w:sz w:val="24"/>
          <w:szCs w:val="24"/>
        </w:rPr>
        <w:t xml:space="preserve">analizowanym okresie największa ilość dzieci – uczniów skorzystała z </w:t>
      </w:r>
      <w:r w:rsidR="00EA2C78" w:rsidRPr="00C630D9">
        <w:rPr>
          <w:rFonts w:eastAsia="Arial Unicode MS" w:cstheme="minorHAnsi"/>
          <w:sz w:val="24"/>
          <w:szCs w:val="24"/>
        </w:rPr>
        <w:t>zaję</w:t>
      </w:r>
      <w:r w:rsidR="00EA2C78">
        <w:rPr>
          <w:rFonts w:eastAsia="Arial Unicode MS" w:cstheme="minorHAnsi"/>
          <w:sz w:val="24"/>
          <w:szCs w:val="24"/>
        </w:rPr>
        <w:t>ć</w:t>
      </w:r>
      <w:r w:rsidR="00EA2C78" w:rsidRPr="00C630D9">
        <w:rPr>
          <w:rFonts w:eastAsia="Arial Unicode MS" w:cstheme="minorHAnsi"/>
          <w:sz w:val="24"/>
          <w:szCs w:val="24"/>
        </w:rPr>
        <w:t xml:space="preserve"> </w:t>
      </w:r>
      <w:r w:rsidR="00224AC5">
        <w:rPr>
          <w:rFonts w:eastAsia="Arial Unicode MS" w:cstheme="minorHAnsi"/>
          <w:sz w:val="24"/>
          <w:szCs w:val="24"/>
        </w:rPr>
        <w:t xml:space="preserve">wyrównawczych, logopedycznych, korekcyjno-kompensacyjnych. </w:t>
      </w:r>
      <w:r w:rsidR="00EA2C78">
        <w:rPr>
          <w:rFonts w:eastAsia="Arial Unicode MS" w:cstheme="minorHAnsi"/>
          <w:spacing w:val="-2"/>
          <w:sz w:val="24"/>
          <w:szCs w:val="24"/>
        </w:rPr>
        <w:t xml:space="preserve"> </w:t>
      </w:r>
      <w:r w:rsidR="00224AC5">
        <w:rPr>
          <w:rFonts w:eastAsia="Arial Unicode MS" w:cstheme="minorHAnsi"/>
          <w:spacing w:val="-2"/>
          <w:sz w:val="24"/>
          <w:szCs w:val="24"/>
        </w:rPr>
        <w:t xml:space="preserve">Zatrudnienie nauczycieli wspomagających </w:t>
      </w:r>
      <w:r w:rsidR="00E93602">
        <w:rPr>
          <w:rFonts w:eastAsia="Arial Unicode MS" w:cstheme="minorHAnsi"/>
          <w:spacing w:val="-2"/>
          <w:sz w:val="24"/>
          <w:szCs w:val="24"/>
        </w:rPr>
        <w:br/>
      </w:r>
      <w:r w:rsidR="00224AC5">
        <w:rPr>
          <w:rFonts w:eastAsia="Arial Unicode MS" w:cstheme="minorHAnsi"/>
          <w:spacing w:val="-2"/>
          <w:sz w:val="24"/>
          <w:szCs w:val="24"/>
        </w:rPr>
        <w:t>w analizowanym okresie utrzymuje się na jednakowym poziomie</w:t>
      </w:r>
      <w:r w:rsidR="00DC3542">
        <w:rPr>
          <w:rFonts w:eastAsia="Arial Unicode MS" w:cstheme="minorHAnsi"/>
          <w:spacing w:val="-2"/>
          <w:sz w:val="24"/>
          <w:szCs w:val="24"/>
        </w:rPr>
        <w:t xml:space="preserve"> </w:t>
      </w:r>
      <w:r w:rsidR="00EA2C78" w:rsidRPr="00C630D9">
        <w:rPr>
          <w:rFonts w:eastAsia="Arial Unicode MS" w:cstheme="minorHAnsi"/>
          <w:spacing w:val="-2"/>
          <w:sz w:val="24"/>
          <w:szCs w:val="24"/>
        </w:rPr>
        <w:t xml:space="preserve">( </w:t>
      </w:r>
      <w:r w:rsidR="00771DB4">
        <w:rPr>
          <w:rFonts w:eastAsia="Arial Unicode MS" w:cstheme="minorHAnsi"/>
          <w:spacing w:val="-2"/>
          <w:sz w:val="24"/>
          <w:szCs w:val="24"/>
        </w:rPr>
        <w:t xml:space="preserve">5 </w:t>
      </w:r>
      <w:r w:rsidR="00EA2C78" w:rsidRPr="00C630D9">
        <w:rPr>
          <w:rFonts w:eastAsia="Arial Unicode MS" w:cstheme="minorHAnsi"/>
          <w:spacing w:val="-2"/>
          <w:sz w:val="24"/>
          <w:szCs w:val="24"/>
        </w:rPr>
        <w:t>szkół</w:t>
      </w:r>
      <w:r w:rsidR="00771DB4">
        <w:rPr>
          <w:rFonts w:eastAsia="Arial Unicode MS" w:cstheme="minorHAnsi"/>
          <w:spacing w:val="-2"/>
          <w:sz w:val="24"/>
          <w:szCs w:val="24"/>
        </w:rPr>
        <w:t xml:space="preserve">, brak jedynie w SP </w:t>
      </w:r>
      <w:r w:rsidR="00E93602">
        <w:rPr>
          <w:rFonts w:eastAsia="Arial Unicode MS" w:cstheme="minorHAnsi"/>
          <w:spacing w:val="-2"/>
          <w:sz w:val="24"/>
          <w:szCs w:val="24"/>
        </w:rPr>
        <w:br/>
      </w:r>
      <w:r w:rsidR="00771DB4">
        <w:rPr>
          <w:rFonts w:eastAsia="Arial Unicode MS" w:cstheme="minorHAnsi"/>
          <w:spacing w:val="-2"/>
          <w:sz w:val="24"/>
          <w:szCs w:val="24"/>
        </w:rPr>
        <w:t>w Furmanach</w:t>
      </w:r>
      <w:r w:rsidR="00EA2C78" w:rsidRPr="00C630D9">
        <w:rPr>
          <w:rFonts w:eastAsia="Arial Unicode MS" w:cstheme="minorHAnsi"/>
          <w:spacing w:val="-2"/>
          <w:sz w:val="24"/>
          <w:szCs w:val="24"/>
        </w:rPr>
        <w:t xml:space="preserve"> )</w:t>
      </w:r>
      <w:r w:rsidR="00771DB4">
        <w:rPr>
          <w:rFonts w:eastAsia="Arial Unicode MS" w:cstheme="minorHAnsi"/>
          <w:spacing w:val="-2"/>
          <w:sz w:val="24"/>
          <w:szCs w:val="24"/>
        </w:rPr>
        <w:t>.</w:t>
      </w:r>
      <w:r w:rsidRPr="00C630D9">
        <w:rPr>
          <w:rFonts w:eastAsia="Arial Unicode MS" w:cstheme="minorHAnsi"/>
          <w:sz w:val="24"/>
          <w:szCs w:val="24"/>
        </w:rPr>
        <w:t xml:space="preserve">   Wśród  ww.  placówek </w:t>
      </w:r>
      <w:r>
        <w:rPr>
          <w:rFonts w:eastAsia="Arial Unicode MS" w:cstheme="minorHAnsi"/>
          <w:sz w:val="24"/>
          <w:szCs w:val="24"/>
        </w:rPr>
        <w:t>5</w:t>
      </w:r>
      <w:r w:rsidRPr="00C630D9">
        <w:rPr>
          <w:rFonts w:eastAsia="Arial Unicode MS" w:cstheme="minorHAnsi"/>
          <w:sz w:val="24"/>
          <w:szCs w:val="24"/>
        </w:rPr>
        <w:t xml:space="preserve">  zatrudnia   pedagoga  (  brak  w  SP</w:t>
      </w:r>
      <w:r w:rsidR="00DC3542">
        <w:rPr>
          <w:rFonts w:eastAsia="Arial Unicode MS" w:cstheme="minorHAnsi"/>
          <w:sz w:val="24"/>
          <w:szCs w:val="24"/>
        </w:rPr>
        <w:t xml:space="preserve"> </w:t>
      </w:r>
      <w:r w:rsidRPr="00C630D9">
        <w:rPr>
          <w:rFonts w:eastAsia="Arial Unicode MS" w:cstheme="minorHAnsi"/>
          <w:sz w:val="24"/>
          <w:szCs w:val="24"/>
        </w:rPr>
        <w:t xml:space="preserve">w Furmanach </w:t>
      </w:r>
      <w:r>
        <w:rPr>
          <w:rFonts w:eastAsia="Arial Unicode MS" w:cstheme="minorHAnsi"/>
          <w:sz w:val="24"/>
          <w:szCs w:val="24"/>
        </w:rPr>
        <w:t>)</w:t>
      </w:r>
      <w:r w:rsidRPr="00C630D9">
        <w:rPr>
          <w:rFonts w:eastAsia="Arial Unicode MS" w:cstheme="minorHAnsi"/>
          <w:sz w:val="24"/>
          <w:szCs w:val="24"/>
        </w:rPr>
        <w:t xml:space="preserve">, </w:t>
      </w:r>
      <w:r>
        <w:rPr>
          <w:rFonts w:eastAsia="Arial Unicode MS" w:cstheme="minorHAnsi"/>
          <w:sz w:val="24"/>
          <w:szCs w:val="24"/>
        </w:rPr>
        <w:t>5</w:t>
      </w:r>
      <w:r w:rsidRPr="00C630D9">
        <w:rPr>
          <w:rFonts w:eastAsia="Arial Unicode MS" w:cstheme="minorHAnsi"/>
          <w:sz w:val="24"/>
          <w:szCs w:val="24"/>
        </w:rPr>
        <w:t xml:space="preserve"> placów</w:t>
      </w:r>
      <w:r>
        <w:rPr>
          <w:rFonts w:eastAsia="Arial Unicode MS" w:cstheme="minorHAnsi"/>
          <w:sz w:val="24"/>
          <w:szCs w:val="24"/>
        </w:rPr>
        <w:t>e</w:t>
      </w:r>
      <w:r w:rsidRPr="00C630D9">
        <w:rPr>
          <w:rFonts w:eastAsia="Arial Unicode MS" w:cstheme="minorHAnsi"/>
          <w:sz w:val="24"/>
          <w:szCs w:val="24"/>
        </w:rPr>
        <w:t xml:space="preserve">k zatrudniają psychologa ( </w:t>
      </w:r>
      <w:r>
        <w:rPr>
          <w:rFonts w:eastAsia="Arial Unicode MS" w:cstheme="minorHAnsi"/>
          <w:sz w:val="24"/>
          <w:szCs w:val="24"/>
        </w:rPr>
        <w:t xml:space="preserve">brak w </w:t>
      </w:r>
      <w:r w:rsidR="00224778">
        <w:rPr>
          <w:rFonts w:eastAsia="Arial Unicode MS" w:cstheme="minorHAnsi"/>
          <w:sz w:val="24"/>
          <w:szCs w:val="24"/>
        </w:rPr>
        <w:t>Z</w:t>
      </w:r>
      <w:r w:rsidRPr="00C630D9">
        <w:rPr>
          <w:rFonts w:eastAsia="Arial Unicode MS" w:cstheme="minorHAnsi"/>
          <w:sz w:val="24"/>
          <w:szCs w:val="24"/>
        </w:rPr>
        <w:t xml:space="preserve">SP </w:t>
      </w:r>
      <w:r>
        <w:rPr>
          <w:rFonts w:eastAsia="Arial Unicode MS" w:cstheme="minorHAnsi"/>
          <w:sz w:val="24"/>
          <w:szCs w:val="24"/>
        </w:rPr>
        <w:t>w Trześni</w:t>
      </w:r>
      <w:r w:rsidRPr="00C630D9">
        <w:rPr>
          <w:rFonts w:eastAsia="Arial Unicode MS" w:cstheme="minorHAnsi"/>
          <w:sz w:val="24"/>
          <w:szCs w:val="24"/>
        </w:rPr>
        <w:t xml:space="preserve">),  logopedę  zatrudnia </w:t>
      </w:r>
      <w:r w:rsidR="00224778">
        <w:rPr>
          <w:rFonts w:eastAsia="Arial Unicode MS" w:cstheme="minorHAnsi"/>
          <w:sz w:val="24"/>
          <w:szCs w:val="24"/>
        </w:rPr>
        <w:t>6</w:t>
      </w:r>
      <w:r w:rsidRPr="00C630D9">
        <w:rPr>
          <w:rFonts w:eastAsia="Arial Unicode MS" w:cstheme="minorHAnsi"/>
          <w:sz w:val="24"/>
          <w:szCs w:val="24"/>
        </w:rPr>
        <w:t xml:space="preserve"> placów</w:t>
      </w:r>
      <w:r>
        <w:rPr>
          <w:rFonts w:eastAsia="Arial Unicode MS" w:cstheme="minorHAnsi"/>
          <w:sz w:val="24"/>
          <w:szCs w:val="24"/>
        </w:rPr>
        <w:t>e</w:t>
      </w:r>
      <w:r w:rsidRPr="00C630D9">
        <w:rPr>
          <w:rFonts w:eastAsia="Arial Unicode MS" w:cstheme="minorHAnsi"/>
          <w:sz w:val="24"/>
          <w:szCs w:val="24"/>
        </w:rPr>
        <w:t>k,</w:t>
      </w:r>
      <w:r w:rsidR="00E93602">
        <w:rPr>
          <w:rFonts w:eastAsia="Arial Unicode MS" w:cstheme="minorHAnsi"/>
          <w:sz w:val="24"/>
          <w:szCs w:val="24"/>
        </w:rPr>
        <w:t xml:space="preserve">  2</w:t>
      </w:r>
      <w:r w:rsidRPr="00C630D9">
        <w:rPr>
          <w:rFonts w:eastAsia="Arial Unicode MS" w:cstheme="minorHAnsi"/>
          <w:sz w:val="24"/>
          <w:szCs w:val="24"/>
        </w:rPr>
        <w:t xml:space="preserve"> </w:t>
      </w:r>
      <w:r>
        <w:rPr>
          <w:rFonts w:eastAsia="Arial Unicode MS" w:cstheme="minorHAnsi"/>
          <w:sz w:val="24"/>
          <w:szCs w:val="24"/>
        </w:rPr>
        <w:t>placów</w:t>
      </w:r>
      <w:r w:rsidR="00224778">
        <w:rPr>
          <w:rFonts w:eastAsia="Arial Unicode MS" w:cstheme="minorHAnsi"/>
          <w:sz w:val="24"/>
          <w:szCs w:val="24"/>
        </w:rPr>
        <w:t xml:space="preserve">ki </w:t>
      </w:r>
      <w:r>
        <w:rPr>
          <w:rFonts w:eastAsia="Arial Unicode MS" w:cstheme="minorHAnsi"/>
          <w:sz w:val="24"/>
          <w:szCs w:val="24"/>
        </w:rPr>
        <w:t>zatrudni</w:t>
      </w:r>
      <w:r w:rsidR="00224778">
        <w:rPr>
          <w:rFonts w:eastAsia="Arial Unicode MS" w:cstheme="minorHAnsi"/>
          <w:sz w:val="24"/>
          <w:szCs w:val="24"/>
        </w:rPr>
        <w:t>ają tyflopedagoga</w:t>
      </w:r>
      <w:r w:rsidR="00E93602">
        <w:rPr>
          <w:rFonts w:eastAsia="Arial Unicode MS" w:cstheme="minorHAnsi"/>
          <w:sz w:val="24"/>
          <w:szCs w:val="24"/>
        </w:rPr>
        <w:t xml:space="preserve"> (</w:t>
      </w:r>
      <w:r w:rsidR="00224778">
        <w:rPr>
          <w:rFonts w:eastAsia="Arial Unicode MS" w:cstheme="minorHAnsi"/>
          <w:sz w:val="24"/>
          <w:szCs w:val="24"/>
        </w:rPr>
        <w:t xml:space="preserve">ZSP w Trześni, SP we Wrzawach ) oraz innych niezbędnych specjalistów. </w:t>
      </w:r>
      <w:r w:rsidR="00B96567">
        <w:rPr>
          <w:rFonts w:eastAsia="Arial Unicode MS" w:cstheme="minorHAnsi"/>
          <w:sz w:val="24"/>
          <w:szCs w:val="24"/>
        </w:rPr>
        <w:t xml:space="preserve"> </w:t>
      </w:r>
      <w:r w:rsidRPr="00C630D9">
        <w:rPr>
          <w:rFonts w:eastAsia="Arial Unicode MS" w:cstheme="minorHAnsi"/>
          <w:sz w:val="24"/>
          <w:szCs w:val="24"/>
        </w:rPr>
        <w:t>Wszystkie placówki prowadzą dożywianie uczniów</w:t>
      </w:r>
      <w:r>
        <w:rPr>
          <w:rFonts w:eastAsia="Arial Unicode MS" w:cstheme="minorHAnsi"/>
          <w:sz w:val="24"/>
          <w:szCs w:val="24"/>
        </w:rPr>
        <w:t xml:space="preserve"> oraz  </w:t>
      </w:r>
      <w:r w:rsidR="00EA2C78">
        <w:rPr>
          <w:rFonts w:eastAsia="Arial Unicode MS" w:cstheme="minorHAnsi"/>
          <w:sz w:val="24"/>
          <w:szCs w:val="24"/>
        </w:rPr>
        <w:t xml:space="preserve">umożliwiają im </w:t>
      </w:r>
      <w:r>
        <w:rPr>
          <w:rFonts w:eastAsia="Arial Unicode MS" w:cstheme="minorHAnsi"/>
          <w:sz w:val="24"/>
          <w:szCs w:val="24"/>
        </w:rPr>
        <w:t xml:space="preserve">korzystanie z </w:t>
      </w:r>
      <w:r w:rsidRPr="00C630D9">
        <w:rPr>
          <w:rFonts w:eastAsia="Arial Unicode MS" w:cstheme="minorHAnsi"/>
          <w:sz w:val="24"/>
          <w:szCs w:val="24"/>
        </w:rPr>
        <w:t>zajęć świetlicowych</w:t>
      </w:r>
      <w:r w:rsidR="00EA2C78">
        <w:rPr>
          <w:rFonts w:eastAsia="Arial Unicode MS" w:cstheme="minorHAnsi"/>
          <w:sz w:val="24"/>
          <w:szCs w:val="24"/>
        </w:rPr>
        <w:t xml:space="preserve"> ( rok szkolny 201</w:t>
      </w:r>
      <w:r w:rsidR="00B96567">
        <w:rPr>
          <w:rFonts w:eastAsia="Arial Unicode MS" w:cstheme="minorHAnsi"/>
          <w:sz w:val="24"/>
          <w:szCs w:val="24"/>
        </w:rPr>
        <w:t>8</w:t>
      </w:r>
      <w:r w:rsidR="00EA2C78">
        <w:rPr>
          <w:rFonts w:eastAsia="Arial Unicode MS" w:cstheme="minorHAnsi"/>
          <w:sz w:val="24"/>
          <w:szCs w:val="24"/>
        </w:rPr>
        <w:t>/201</w:t>
      </w:r>
      <w:r w:rsidR="00B96567">
        <w:rPr>
          <w:rFonts w:eastAsia="Arial Unicode MS" w:cstheme="minorHAnsi"/>
          <w:sz w:val="24"/>
          <w:szCs w:val="24"/>
        </w:rPr>
        <w:t>9</w:t>
      </w:r>
      <w:r w:rsidR="00EA2C78">
        <w:rPr>
          <w:rFonts w:eastAsia="Arial Unicode MS" w:cstheme="minorHAnsi"/>
          <w:sz w:val="24"/>
          <w:szCs w:val="24"/>
        </w:rPr>
        <w:t xml:space="preserve"> – </w:t>
      </w:r>
      <w:r w:rsidR="00B96567">
        <w:rPr>
          <w:rFonts w:eastAsia="Arial Unicode MS" w:cstheme="minorHAnsi"/>
          <w:sz w:val="24"/>
          <w:szCs w:val="24"/>
        </w:rPr>
        <w:t>241</w:t>
      </w:r>
      <w:r w:rsidR="00EA2C78">
        <w:rPr>
          <w:rFonts w:eastAsia="Arial Unicode MS" w:cstheme="minorHAnsi"/>
          <w:sz w:val="24"/>
          <w:szCs w:val="24"/>
        </w:rPr>
        <w:t xml:space="preserve"> uczniów; 201</w:t>
      </w:r>
      <w:r w:rsidR="00B96567">
        <w:rPr>
          <w:rFonts w:eastAsia="Arial Unicode MS" w:cstheme="minorHAnsi"/>
          <w:sz w:val="24"/>
          <w:szCs w:val="24"/>
        </w:rPr>
        <w:t>9</w:t>
      </w:r>
      <w:r w:rsidR="00EA2C78">
        <w:rPr>
          <w:rFonts w:eastAsia="Arial Unicode MS" w:cstheme="minorHAnsi"/>
          <w:sz w:val="24"/>
          <w:szCs w:val="24"/>
        </w:rPr>
        <w:t>/20</w:t>
      </w:r>
      <w:r w:rsidR="00B96567">
        <w:rPr>
          <w:rFonts w:eastAsia="Arial Unicode MS" w:cstheme="minorHAnsi"/>
          <w:sz w:val="24"/>
          <w:szCs w:val="24"/>
        </w:rPr>
        <w:t>20</w:t>
      </w:r>
      <w:r w:rsidR="00EA2C78">
        <w:rPr>
          <w:rFonts w:eastAsia="Arial Unicode MS" w:cstheme="minorHAnsi"/>
          <w:sz w:val="24"/>
          <w:szCs w:val="24"/>
        </w:rPr>
        <w:t xml:space="preserve"> – 2</w:t>
      </w:r>
      <w:r w:rsidR="00B96567">
        <w:rPr>
          <w:rFonts w:eastAsia="Arial Unicode MS" w:cstheme="minorHAnsi"/>
          <w:sz w:val="24"/>
          <w:szCs w:val="24"/>
        </w:rPr>
        <w:t>32</w:t>
      </w:r>
      <w:r w:rsidR="00EA2C78">
        <w:rPr>
          <w:rFonts w:eastAsia="Arial Unicode MS" w:cstheme="minorHAnsi"/>
          <w:sz w:val="24"/>
          <w:szCs w:val="24"/>
        </w:rPr>
        <w:t xml:space="preserve"> uczniów).</w:t>
      </w:r>
      <w:r w:rsidR="00287AE7">
        <w:rPr>
          <w:rFonts w:eastAsia="Arial Unicode MS" w:cstheme="minorHAnsi"/>
          <w:sz w:val="24"/>
          <w:szCs w:val="24"/>
        </w:rPr>
        <w:t xml:space="preserve"> </w:t>
      </w:r>
      <w:r w:rsidR="00B24DE6">
        <w:rPr>
          <w:rFonts w:eastAsia="Arial Unicode MS" w:cstheme="minorHAnsi"/>
          <w:sz w:val="24"/>
          <w:szCs w:val="24"/>
        </w:rPr>
        <w:t xml:space="preserve">Wszystkie </w:t>
      </w:r>
      <w:r w:rsidR="00287AE7" w:rsidRPr="00287AE7">
        <w:rPr>
          <w:rFonts w:eastAsia="Arial Unicode MS" w:cstheme="minorHAnsi"/>
          <w:sz w:val="24"/>
          <w:szCs w:val="24"/>
        </w:rPr>
        <w:t>ankietowan</w:t>
      </w:r>
      <w:r w:rsidR="00B24DE6">
        <w:rPr>
          <w:rFonts w:eastAsia="Arial Unicode MS" w:cstheme="minorHAnsi"/>
          <w:sz w:val="24"/>
          <w:szCs w:val="24"/>
        </w:rPr>
        <w:t>e</w:t>
      </w:r>
      <w:r w:rsidR="00287AE7" w:rsidRPr="00287AE7">
        <w:rPr>
          <w:rFonts w:eastAsia="Arial Unicode MS" w:cstheme="minorHAnsi"/>
          <w:sz w:val="24"/>
          <w:szCs w:val="24"/>
        </w:rPr>
        <w:t xml:space="preserve"> szk</w:t>
      </w:r>
      <w:r w:rsidR="00B24DE6">
        <w:rPr>
          <w:rFonts w:eastAsia="Arial Unicode MS" w:cstheme="minorHAnsi"/>
          <w:sz w:val="24"/>
          <w:szCs w:val="24"/>
        </w:rPr>
        <w:t>o</w:t>
      </w:r>
      <w:r w:rsidR="00287AE7" w:rsidRPr="00287AE7">
        <w:rPr>
          <w:rFonts w:eastAsia="Arial Unicode MS" w:cstheme="minorHAnsi"/>
          <w:sz w:val="24"/>
          <w:szCs w:val="24"/>
        </w:rPr>
        <w:t>ł</w:t>
      </w:r>
      <w:r w:rsidR="00B24DE6">
        <w:rPr>
          <w:rFonts w:eastAsia="Arial Unicode MS" w:cstheme="minorHAnsi"/>
          <w:sz w:val="24"/>
          <w:szCs w:val="24"/>
        </w:rPr>
        <w:t>y</w:t>
      </w:r>
      <w:r w:rsidR="00287AE7" w:rsidRPr="00287AE7">
        <w:rPr>
          <w:rFonts w:eastAsia="Arial Unicode MS" w:cstheme="minorHAnsi"/>
          <w:sz w:val="24"/>
          <w:szCs w:val="24"/>
        </w:rPr>
        <w:t xml:space="preserve"> wykazał</w:t>
      </w:r>
      <w:r w:rsidR="00B24DE6">
        <w:rPr>
          <w:rFonts w:eastAsia="Arial Unicode MS" w:cstheme="minorHAnsi"/>
          <w:sz w:val="24"/>
          <w:szCs w:val="24"/>
        </w:rPr>
        <w:t xml:space="preserve">y </w:t>
      </w:r>
      <w:r w:rsidR="00287AE7" w:rsidRPr="00287AE7">
        <w:rPr>
          <w:rFonts w:eastAsia="Arial Unicode MS" w:cstheme="minorHAnsi"/>
          <w:sz w:val="24"/>
          <w:szCs w:val="24"/>
        </w:rPr>
        <w:t xml:space="preserve">występowanie problemów wychowawczych z uczniami. </w:t>
      </w:r>
      <w:r w:rsidR="00B24DE6">
        <w:rPr>
          <w:rFonts w:eastAsia="Arial Unicode MS" w:cstheme="minorHAnsi"/>
          <w:sz w:val="24"/>
          <w:szCs w:val="24"/>
        </w:rPr>
        <w:t>Na pierwszym miejscu wśród nich jest brak zainteresowania nauką ( 2018/2019 – 66 uczniów; 2019/2020 – 80 uczniów), agresja fizyczna i słowna ( 2018/2019 – 36 uczniów; 2019/2020 – 38 uczniów ), lekceważenie i niewykonywanie poleceń nauczyciela ( 2018/2019 – 23 uczniów; 2019/2020 – 32 uczniów ). W w</w:t>
      </w:r>
      <w:r w:rsidR="00287AE7" w:rsidRPr="00287AE7">
        <w:rPr>
          <w:rFonts w:eastAsia="Arial Unicode MS" w:cstheme="minorHAnsi"/>
          <w:sz w:val="24"/>
          <w:szCs w:val="24"/>
        </w:rPr>
        <w:t>iększości przypadków,</w:t>
      </w:r>
      <w:r w:rsidR="00B24DE6">
        <w:rPr>
          <w:rFonts w:eastAsia="Arial Unicode MS" w:cstheme="minorHAnsi"/>
          <w:sz w:val="24"/>
          <w:szCs w:val="24"/>
        </w:rPr>
        <w:t xml:space="preserve"> </w:t>
      </w:r>
      <w:r w:rsidR="00287AE7" w:rsidRPr="00287AE7">
        <w:rPr>
          <w:rFonts w:eastAsia="Arial Unicode MS" w:cstheme="minorHAnsi"/>
          <w:sz w:val="24"/>
          <w:szCs w:val="24"/>
        </w:rPr>
        <w:t xml:space="preserve">w rozwiązaniu problemów </w:t>
      </w:r>
      <w:r w:rsidR="00E93602">
        <w:rPr>
          <w:rFonts w:eastAsia="Arial Unicode MS" w:cstheme="minorHAnsi"/>
          <w:sz w:val="24"/>
          <w:szCs w:val="24"/>
        </w:rPr>
        <w:t xml:space="preserve">wychowawczych </w:t>
      </w:r>
      <w:r w:rsidR="00287AE7" w:rsidRPr="00287AE7">
        <w:rPr>
          <w:rFonts w:eastAsia="Arial Unicode MS" w:cstheme="minorHAnsi"/>
          <w:sz w:val="24"/>
          <w:szCs w:val="24"/>
        </w:rPr>
        <w:t>uczniów aktywny udział brali rodzice, współpracując</w:t>
      </w:r>
      <w:r w:rsidR="00B24DE6">
        <w:rPr>
          <w:rFonts w:eastAsia="Arial Unicode MS" w:cstheme="minorHAnsi"/>
          <w:sz w:val="24"/>
          <w:szCs w:val="24"/>
        </w:rPr>
        <w:t xml:space="preserve"> </w:t>
      </w:r>
      <w:r w:rsidR="00287AE7" w:rsidRPr="00287AE7">
        <w:rPr>
          <w:rFonts w:eastAsia="Arial Unicode MS" w:cstheme="minorHAnsi"/>
          <w:sz w:val="24"/>
          <w:szCs w:val="24"/>
        </w:rPr>
        <w:t xml:space="preserve">z pracownikami szkoły - wychowawcą, pedagogiem. </w:t>
      </w:r>
    </w:p>
    <w:p w14:paraId="3D3952DB" w14:textId="56057D8F" w:rsidR="00EF3DB6" w:rsidRDefault="00EF3DB6" w:rsidP="00EF3DB6">
      <w:pPr>
        <w:spacing w:line="360" w:lineRule="auto"/>
        <w:ind w:firstLine="709"/>
        <w:jc w:val="center"/>
        <w:rPr>
          <w:rFonts w:eastAsia="Arial Unicode MS" w:cstheme="minorHAnsi"/>
        </w:rPr>
      </w:pPr>
    </w:p>
    <w:p w14:paraId="2BAEABFF" w14:textId="5EC934D9" w:rsidR="00EF3DB6" w:rsidRDefault="00EF3DB6" w:rsidP="00EF3DB6">
      <w:pPr>
        <w:spacing w:line="360" w:lineRule="auto"/>
        <w:ind w:firstLine="709"/>
        <w:jc w:val="center"/>
        <w:rPr>
          <w:rFonts w:eastAsia="Arial Unicode MS" w:cstheme="minorHAnsi"/>
          <w:b/>
          <w:bCs/>
        </w:rPr>
      </w:pPr>
      <w:r>
        <w:rPr>
          <w:rFonts w:eastAsia="Arial Unicode MS" w:cstheme="minorHAnsi"/>
          <w:b/>
          <w:bCs/>
        </w:rPr>
        <w:t>Wsparcie udzielone dzieciom i rodzicom przez placówki oświatowe</w:t>
      </w:r>
    </w:p>
    <w:p w14:paraId="67FD5E64" w14:textId="7E1B224D" w:rsidR="00EF3DB6" w:rsidRDefault="00EF3DB6" w:rsidP="00EF3DB6">
      <w:pPr>
        <w:spacing w:line="360" w:lineRule="auto"/>
        <w:ind w:firstLine="709"/>
        <w:jc w:val="center"/>
        <w:rPr>
          <w:rFonts w:eastAsia="Arial Unicode MS" w:cstheme="minorHAnsi"/>
          <w:b/>
          <w:bCs/>
        </w:rPr>
      </w:pPr>
    </w:p>
    <w:tbl>
      <w:tblPr>
        <w:tblStyle w:val="Tabela-Siatka"/>
        <w:tblW w:w="0" w:type="auto"/>
        <w:tblLook w:val="04A0" w:firstRow="1" w:lastRow="0" w:firstColumn="1" w:lastColumn="0" w:noHBand="0" w:noVBand="1"/>
      </w:tblPr>
      <w:tblGrid>
        <w:gridCol w:w="4820"/>
        <w:gridCol w:w="2126"/>
        <w:gridCol w:w="2115"/>
      </w:tblGrid>
      <w:tr w:rsidR="00EF3DB6" w14:paraId="0F00AB01" w14:textId="77777777" w:rsidTr="00BD1DE6">
        <w:tc>
          <w:tcPr>
            <w:tcW w:w="4820" w:type="dxa"/>
            <w:tcBorders>
              <w:top w:val="nil"/>
              <w:left w:val="nil"/>
              <w:bottom w:val="nil"/>
            </w:tcBorders>
          </w:tcPr>
          <w:p w14:paraId="5F5D1D23" w14:textId="77777777" w:rsidR="00EF3DB6" w:rsidRDefault="00EF3DB6" w:rsidP="00EF3DB6">
            <w:pPr>
              <w:spacing w:line="360" w:lineRule="auto"/>
              <w:jc w:val="center"/>
              <w:rPr>
                <w:rFonts w:eastAsia="Arial Unicode MS" w:cstheme="minorHAnsi"/>
                <w:b/>
                <w:bCs/>
              </w:rPr>
            </w:pPr>
          </w:p>
        </w:tc>
        <w:tc>
          <w:tcPr>
            <w:tcW w:w="4241" w:type="dxa"/>
            <w:gridSpan w:val="2"/>
            <w:shd w:val="clear" w:color="auto" w:fill="F8C300" w:themeFill="accent2"/>
          </w:tcPr>
          <w:p w14:paraId="651C6FFA" w14:textId="30E20929" w:rsidR="00EF3DB6" w:rsidRDefault="00EF3DB6" w:rsidP="00EF3DB6">
            <w:pPr>
              <w:spacing w:line="360" w:lineRule="auto"/>
              <w:jc w:val="center"/>
              <w:rPr>
                <w:rFonts w:eastAsia="Arial Unicode MS" w:cstheme="minorHAnsi"/>
                <w:b/>
                <w:bCs/>
              </w:rPr>
            </w:pPr>
            <w:r>
              <w:rPr>
                <w:rFonts w:eastAsia="Arial Unicode MS" w:cstheme="minorHAnsi"/>
                <w:b/>
                <w:bCs/>
              </w:rPr>
              <w:t>Rok szkolny</w:t>
            </w:r>
          </w:p>
        </w:tc>
      </w:tr>
      <w:tr w:rsidR="00EF3DB6" w14:paraId="4CE55CD5" w14:textId="77777777" w:rsidTr="00BD1DE6">
        <w:tc>
          <w:tcPr>
            <w:tcW w:w="4820" w:type="dxa"/>
            <w:tcBorders>
              <w:top w:val="nil"/>
              <w:left w:val="nil"/>
            </w:tcBorders>
          </w:tcPr>
          <w:p w14:paraId="27AD0F65" w14:textId="77777777" w:rsidR="00EF3DB6" w:rsidRDefault="00EF3DB6" w:rsidP="00EF3DB6">
            <w:pPr>
              <w:spacing w:line="360" w:lineRule="auto"/>
              <w:jc w:val="center"/>
              <w:rPr>
                <w:rFonts w:eastAsia="Arial Unicode MS" w:cstheme="minorHAnsi"/>
                <w:b/>
                <w:bCs/>
              </w:rPr>
            </w:pPr>
          </w:p>
        </w:tc>
        <w:tc>
          <w:tcPr>
            <w:tcW w:w="2126" w:type="dxa"/>
            <w:shd w:val="clear" w:color="auto" w:fill="F8C300" w:themeFill="accent2"/>
          </w:tcPr>
          <w:p w14:paraId="35345ADA" w14:textId="2611DF53" w:rsidR="00EF3DB6" w:rsidRDefault="00EF3DB6" w:rsidP="00EF3DB6">
            <w:pPr>
              <w:spacing w:line="360" w:lineRule="auto"/>
              <w:jc w:val="center"/>
              <w:rPr>
                <w:rFonts w:eastAsia="Arial Unicode MS" w:cstheme="minorHAnsi"/>
                <w:b/>
                <w:bCs/>
              </w:rPr>
            </w:pPr>
            <w:r>
              <w:rPr>
                <w:rFonts w:eastAsia="Arial Unicode MS" w:cstheme="minorHAnsi"/>
                <w:b/>
                <w:bCs/>
              </w:rPr>
              <w:t>2018/2019</w:t>
            </w:r>
          </w:p>
        </w:tc>
        <w:tc>
          <w:tcPr>
            <w:tcW w:w="2115" w:type="dxa"/>
            <w:shd w:val="clear" w:color="auto" w:fill="F8C300" w:themeFill="accent2"/>
          </w:tcPr>
          <w:p w14:paraId="348E29C6" w14:textId="19EF60FB" w:rsidR="00EF3DB6" w:rsidRDefault="00EF3DB6" w:rsidP="00EF3DB6">
            <w:pPr>
              <w:spacing w:line="360" w:lineRule="auto"/>
              <w:jc w:val="center"/>
              <w:rPr>
                <w:rFonts w:eastAsia="Arial Unicode MS" w:cstheme="minorHAnsi"/>
                <w:b/>
                <w:bCs/>
              </w:rPr>
            </w:pPr>
            <w:r>
              <w:rPr>
                <w:rFonts w:eastAsia="Arial Unicode MS" w:cstheme="minorHAnsi"/>
                <w:b/>
                <w:bCs/>
              </w:rPr>
              <w:t>2019/2020</w:t>
            </w:r>
          </w:p>
        </w:tc>
      </w:tr>
      <w:tr w:rsidR="00EF3DB6" w14:paraId="17D9420D" w14:textId="77777777" w:rsidTr="00BD1DE6">
        <w:tc>
          <w:tcPr>
            <w:tcW w:w="4820" w:type="dxa"/>
          </w:tcPr>
          <w:p w14:paraId="1627314C" w14:textId="08E60DE2" w:rsidR="00EF3DB6" w:rsidRDefault="00BD1DE6" w:rsidP="00EF3DB6">
            <w:pPr>
              <w:spacing w:line="360" w:lineRule="auto"/>
              <w:jc w:val="center"/>
              <w:rPr>
                <w:rFonts w:eastAsia="Arial Unicode MS" w:cstheme="minorHAnsi"/>
                <w:b/>
                <w:bCs/>
              </w:rPr>
            </w:pPr>
            <w:r>
              <w:rPr>
                <w:rFonts w:eastAsia="Arial Unicode MS" w:cstheme="minorHAnsi"/>
                <w:b/>
                <w:bCs/>
              </w:rPr>
              <w:t>- liczba porad i konsultacji dla rodzin</w:t>
            </w:r>
          </w:p>
        </w:tc>
        <w:tc>
          <w:tcPr>
            <w:tcW w:w="2126" w:type="dxa"/>
          </w:tcPr>
          <w:p w14:paraId="789AE2E2" w14:textId="0E24CB8E" w:rsidR="00EF3DB6" w:rsidRPr="00BD1DE6" w:rsidRDefault="00BD1DE6" w:rsidP="00EF3DB6">
            <w:pPr>
              <w:spacing w:line="360" w:lineRule="auto"/>
              <w:jc w:val="center"/>
              <w:rPr>
                <w:rFonts w:eastAsia="Arial Unicode MS" w:cstheme="minorHAnsi"/>
              </w:rPr>
            </w:pPr>
            <w:r w:rsidRPr="00BD1DE6">
              <w:rPr>
                <w:rFonts w:eastAsia="Arial Unicode MS" w:cstheme="minorHAnsi"/>
              </w:rPr>
              <w:t>210</w:t>
            </w:r>
          </w:p>
        </w:tc>
        <w:tc>
          <w:tcPr>
            <w:tcW w:w="2115" w:type="dxa"/>
          </w:tcPr>
          <w:p w14:paraId="68FEF3BB" w14:textId="5CC7C172" w:rsidR="00EF3DB6" w:rsidRPr="00BD1DE6" w:rsidRDefault="00BD1DE6" w:rsidP="00EF3DB6">
            <w:pPr>
              <w:spacing w:line="360" w:lineRule="auto"/>
              <w:jc w:val="center"/>
              <w:rPr>
                <w:rFonts w:eastAsia="Arial Unicode MS" w:cstheme="minorHAnsi"/>
              </w:rPr>
            </w:pPr>
            <w:r w:rsidRPr="00BD1DE6">
              <w:rPr>
                <w:rFonts w:eastAsia="Arial Unicode MS" w:cstheme="minorHAnsi"/>
              </w:rPr>
              <w:t>213</w:t>
            </w:r>
          </w:p>
        </w:tc>
      </w:tr>
      <w:tr w:rsidR="00EF3DB6" w14:paraId="2FA8DAA9" w14:textId="77777777" w:rsidTr="00BD1DE6">
        <w:tc>
          <w:tcPr>
            <w:tcW w:w="4820" w:type="dxa"/>
          </w:tcPr>
          <w:p w14:paraId="04C79C88" w14:textId="735CEF05" w:rsidR="00EF3DB6" w:rsidRDefault="00BD1DE6" w:rsidP="00EF3DB6">
            <w:pPr>
              <w:spacing w:line="360" w:lineRule="auto"/>
              <w:jc w:val="center"/>
              <w:rPr>
                <w:rFonts w:eastAsia="Arial Unicode MS" w:cstheme="minorHAnsi"/>
                <w:b/>
                <w:bCs/>
              </w:rPr>
            </w:pPr>
            <w:r>
              <w:rPr>
                <w:rFonts w:eastAsia="Arial Unicode MS" w:cstheme="minorHAnsi"/>
                <w:b/>
                <w:bCs/>
              </w:rPr>
              <w:t xml:space="preserve">- liczba rodzin objętych wsparciem </w:t>
            </w:r>
          </w:p>
        </w:tc>
        <w:tc>
          <w:tcPr>
            <w:tcW w:w="2126" w:type="dxa"/>
          </w:tcPr>
          <w:p w14:paraId="78CCBC88" w14:textId="373FB13C" w:rsidR="00EF3DB6" w:rsidRPr="00BD1DE6" w:rsidRDefault="00BD1DE6" w:rsidP="00EF3DB6">
            <w:pPr>
              <w:spacing w:line="360" w:lineRule="auto"/>
              <w:jc w:val="center"/>
              <w:rPr>
                <w:rFonts w:eastAsia="Arial Unicode MS" w:cstheme="minorHAnsi"/>
              </w:rPr>
            </w:pPr>
            <w:r w:rsidRPr="00BD1DE6">
              <w:rPr>
                <w:rFonts w:eastAsia="Arial Unicode MS" w:cstheme="minorHAnsi"/>
              </w:rPr>
              <w:t>57</w:t>
            </w:r>
          </w:p>
        </w:tc>
        <w:tc>
          <w:tcPr>
            <w:tcW w:w="2115" w:type="dxa"/>
          </w:tcPr>
          <w:p w14:paraId="6169B746" w14:textId="2545D78B" w:rsidR="00EF3DB6" w:rsidRPr="00BD1DE6" w:rsidRDefault="00BD1DE6" w:rsidP="00EF3DB6">
            <w:pPr>
              <w:spacing w:line="360" w:lineRule="auto"/>
              <w:jc w:val="center"/>
              <w:rPr>
                <w:rFonts w:eastAsia="Arial Unicode MS" w:cstheme="minorHAnsi"/>
              </w:rPr>
            </w:pPr>
            <w:r w:rsidRPr="00BD1DE6">
              <w:rPr>
                <w:rFonts w:eastAsia="Arial Unicode MS" w:cstheme="minorHAnsi"/>
              </w:rPr>
              <w:t>55</w:t>
            </w:r>
          </w:p>
        </w:tc>
      </w:tr>
      <w:tr w:rsidR="00EF3DB6" w14:paraId="3F42D53A" w14:textId="77777777" w:rsidTr="00BD1DE6">
        <w:tc>
          <w:tcPr>
            <w:tcW w:w="4820" w:type="dxa"/>
          </w:tcPr>
          <w:p w14:paraId="7BD96440" w14:textId="31CDF603" w:rsidR="00EF3DB6" w:rsidRDefault="00BD1DE6" w:rsidP="00EF3DB6">
            <w:pPr>
              <w:spacing w:line="360" w:lineRule="auto"/>
              <w:jc w:val="center"/>
              <w:rPr>
                <w:rFonts w:eastAsia="Arial Unicode MS" w:cstheme="minorHAnsi"/>
                <w:b/>
                <w:bCs/>
              </w:rPr>
            </w:pPr>
            <w:r>
              <w:rPr>
                <w:rFonts w:eastAsia="Arial Unicode MS" w:cstheme="minorHAnsi"/>
                <w:b/>
                <w:bCs/>
              </w:rPr>
              <w:t>- liczba dzieci objętych pomocą psychologa, pedagoga</w:t>
            </w:r>
          </w:p>
        </w:tc>
        <w:tc>
          <w:tcPr>
            <w:tcW w:w="2126" w:type="dxa"/>
          </w:tcPr>
          <w:p w14:paraId="31E6037C" w14:textId="77777777" w:rsidR="00EF3DB6" w:rsidRPr="00BD1DE6" w:rsidRDefault="00EF3DB6" w:rsidP="00EF3DB6">
            <w:pPr>
              <w:spacing w:line="360" w:lineRule="auto"/>
              <w:jc w:val="center"/>
              <w:rPr>
                <w:rFonts w:eastAsia="Arial Unicode MS" w:cstheme="minorHAnsi"/>
              </w:rPr>
            </w:pPr>
          </w:p>
          <w:p w14:paraId="5DE7E9CD" w14:textId="5CC6069A" w:rsidR="00BD1DE6" w:rsidRPr="00BD1DE6" w:rsidRDefault="00BD1DE6" w:rsidP="00EF3DB6">
            <w:pPr>
              <w:spacing w:line="360" w:lineRule="auto"/>
              <w:jc w:val="center"/>
              <w:rPr>
                <w:rFonts w:eastAsia="Arial Unicode MS" w:cstheme="minorHAnsi"/>
              </w:rPr>
            </w:pPr>
            <w:r w:rsidRPr="00BD1DE6">
              <w:rPr>
                <w:rFonts w:eastAsia="Arial Unicode MS" w:cstheme="minorHAnsi"/>
              </w:rPr>
              <w:t>146</w:t>
            </w:r>
          </w:p>
        </w:tc>
        <w:tc>
          <w:tcPr>
            <w:tcW w:w="2115" w:type="dxa"/>
          </w:tcPr>
          <w:p w14:paraId="52850637" w14:textId="77777777" w:rsidR="00EF3DB6" w:rsidRPr="00BD1DE6" w:rsidRDefault="00EF3DB6" w:rsidP="00EF3DB6">
            <w:pPr>
              <w:spacing w:line="360" w:lineRule="auto"/>
              <w:jc w:val="center"/>
              <w:rPr>
                <w:rFonts w:eastAsia="Arial Unicode MS" w:cstheme="minorHAnsi"/>
              </w:rPr>
            </w:pPr>
          </w:p>
          <w:p w14:paraId="250155BC" w14:textId="3076987D" w:rsidR="00BD1DE6" w:rsidRPr="00BD1DE6" w:rsidRDefault="00BD1DE6" w:rsidP="00EF3DB6">
            <w:pPr>
              <w:spacing w:line="360" w:lineRule="auto"/>
              <w:jc w:val="center"/>
              <w:rPr>
                <w:rFonts w:eastAsia="Arial Unicode MS" w:cstheme="minorHAnsi"/>
              </w:rPr>
            </w:pPr>
            <w:r w:rsidRPr="00BD1DE6">
              <w:rPr>
                <w:rFonts w:eastAsia="Arial Unicode MS" w:cstheme="minorHAnsi"/>
              </w:rPr>
              <w:t>145</w:t>
            </w:r>
          </w:p>
        </w:tc>
      </w:tr>
    </w:tbl>
    <w:p w14:paraId="71FFED77" w14:textId="77777777" w:rsidR="00EF3DB6" w:rsidRDefault="00EF3DB6" w:rsidP="00EF3DB6">
      <w:pPr>
        <w:spacing w:line="360" w:lineRule="auto"/>
        <w:ind w:firstLine="709"/>
        <w:jc w:val="center"/>
        <w:rPr>
          <w:rFonts w:eastAsia="Arial Unicode MS" w:cstheme="minorHAnsi"/>
          <w:b/>
          <w:bCs/>
        </w:rPr>
      </w:pPr>
    </w:p>
    <w:p w14:paraId="31A3225A" w14:textId="50C4C6A8" w:rsidR="00C630D9" w:rsidRDefault="00287AE7" w:rsidP="00287AE7">
      <w:pPr>
        <w:spacing w:line="360" w:lineRule="auto"/>
        <w:ind w:firstLine="709"/>
        <w:jc w:val="both"/>
        <w:rPr>
          <w:rFonts w:eastAsia="Arial Unicode MS" w:cstheme="minorHAnsi"/>
          <w:sz w:val="24"/>
          <w:szCs w:val="24"/>
        </w:rPr>
      </w:pPr>
      <w:r w:rsidRPr="00287AE7">
        <w:rPr>
          <w:rFonts w:eastAsia="Arial Unicode MS" w:cstheme="minorHAnsi"/>
          <w:sz w:val="24"/>
          <w:szCs w:val="24"/>
        </w:rPr>
        <w:t xml:space="preserve"> </w:t>
      </w:r>
      <w:r w:rsidR="00B24DE6">
        <w:rPr>
          <w:rFonts w:eastAsia="Arial Unicode MS" w:cstheme="minorHAnsi"/>
          <w:sz w:val="24"/>
          <w:szCs w:val="24"/>
        </w:rPr>
        <w:t>Brak zainteresowania ze strony rodziców problemami dziecka w roku szkolnym 2018/2019 odnotowano w przypadku 11 rodzin</w:t>
      </w:r>
      <w:r w:rsidR="00EF3DB6">
        <w:rPr>
          <w:rFonts w:eastAsia="Arial Unicode MS" w:cstheme="minorHAnsi"/>
          <w:sz w:val="24"/>
          <w:szCs w:val="24"/>
        </w:rPr>
        <w:t>,</w:t>
      </w:r>
      <w:r w:rsidR="00B24DE6">
        <w:rPr>
          <w:rFonts w:eastAsia="Arial Unicode MS" w:cstheme="minorHAnsi"/>
          <w:sz w:val="24"/>
          <w:szCs w:val="24"/>
        </w:rPr>
        <w:t xml:space="preserve"> a</w:t>
      </w:r>
      <w:r w:rsidR="00EF3DB6">
        <w:rPr>
          <w:rFonts w:eastAsia="Arial Unicode MS" w:cstheme="minorHAnsi"/>
          <w:sz w:val="24"/>
          <w:szCs w:val="24"/>
        </w:rPr>
        <w:t xml:space="preserve"> </w:t>
      </w:r>
      <w:r w:rsidR="00B24DE6">
        <w:rPr>
          <w:rFonts w:eastAsia="Arial Unicode MS" w:cstheme="minorHAnsi"/>
          <w:sz w:val="24"/>
          <w:szCs w:val="24"/>
        </w:rPr>
        <w:t xml:space="preserve"> w roku </w:t>
      </w:r>
      <w:r w:rsidR="00EF3DB6">
        <w:rPr>
          <w:rFonts w:eastAsia="Arial Unicode MS" w:cstheme="minorHAnsi"/>
          <w:sz w:val="24"/>
          <w:szCs w:val="24"/>
        </w:rPr>
        <w:t xml:space="preserve"> </w:t>
      </w:r>
      <w:r w:rsidR="00B24DE6">
        <w:rPr>
          <w:rFonts w:eastAsia="Arial Unicode MS" w:cstheme="minorHAnsi"/>
          <w:sz w:val="24"/>
          <w:szCs w:val="24"/>
        </w:rPr>
        <w:t xml:space="preserve">szkolnym 2019/2020 w przypadku 10 rodzin. </w:t>
      </w:r>
      <w:r>
        <w:rPr>
          <w:rFonts w:eastAsia="Arial Unicode MS" w:cstheme="minorHAnsi"/>
          <w:sz w:val="24"/>
          <w:szCs w:val="24"/>
        </w:rPr>
        <w:t>O</w:t>
      </w:r>
      <w:r w:rsidRPr="00287AE7">
        <w:rPr>
          <w:rFonts w:eastAsia="Arial Unicode MS" w:cstheme="minorHAnsi"/>
          <w:sz w:val="24"/>
          <w:szCs w:val="24"/>
        </w:rPr>
        <w:t xml:space="preserve"> wgląd w sytuację rodzinną dziecka do Sądu Rejonowego, Wydział Rodzinny </w:t>
      </w:r>
      <w:r w:rsidR="00BD1DE6">
        <w:rPr>
          <w:rFonts w:eastAsia="Arial Unicode MS" w:cstheme="minorHAnsi"/>
          <w:sz w:val="24"/>
          <w:szCs w:val="24"/>
        </w:rPr>
        <w:br/>
      </w:r>
      <w:r w:rsidRPr="00287AE7">
        <w:rPr>
          <w:rFonts w:eastAsia="Arial Unicode MS" w:cstheme="minorHAnsi"/>
          <w:sz w:val="24"/>
          <w:szCs w:val="24"/>
        </w:rPr>
        <w:t>i Nieletnich</w:t>
      </w:r>
      <w:r>
        <w:rPr>
          <w:rFonts w:eastAsia="Arial Unicode MS" w:cstheme="minorHAnsi"/>
          <w:sz w:val="24"/>
          <w:szCs w:val="24"/>
        </w:rPr>
        <w:t xml:space="preserve"> zwróciło się dwie placówki oświatowe</w:t>
      </w:r>
      <w:r w:rsidR="00EF3DB6">
        <w:rPr>
          <w:rFonts w:eastAsia="Arial Unicode MS" w:cstheme="minorHAnsi"/>
          <w:sz w:val="24"/>
          <w:szCs w:val="24"/>
        </w:rPr>
        <w:t xml:space="preserve"> </w:t>
      </w:r>
      <w:r>
        <w:rPr>
          <w:rFonts w:eastAsia="Arial Unicode MS" w:cstheme="minorHAnsi"/>
          <w:sz w:val="24"/>
          <w:szCs w:val="24"/>
        </w:rPr>
        <w:t>( w  roku szkolnym  201</w:t>
      </w:r>
      <w:r w:rsidR="00EF3DB6">
        <w:rPr>
          <w:rFonts w:eastAsia="Arial Unicode MS" w:cstheme="minorHAnsi"/>
          <w:sz w:val="24"/>
          <w:szCs w:val="24"/>
        </w:rPr>
        <w:t>8</w:t>
      </w:r>
      <w:r>
        <w:rPr>
          <w:rFonts w:eastAsia="Arial Unicode MS" w:cstheme="minorHAnsi"/>
          <w:sz w:val="24"/>
          <w:szCs w:val="24"/>
        </w:rPr>
        <w:t>/201</w:t>
      </w:r>
      <w:r w:rsidR="00EF3DB6">
        <w:rPr>
          <w:rFonts w:eastAsia="Arial Unicode MS" w:cstheme="minorHAnsi"/>
          <w:sz w:val="24"/>
          <w:szCs w:val="24"/>
        </w:rPr>
        <w:t>9</w:t>
      </w:r>
      <w:r>
        <w:rPr>
          <w:rFonts w:eastAsia="Arial Unicode MS" w:cstheme="minorHAnsi"/>
          <w:sz w:val="24"/>
          <w:szCs w:val="24"/>
        </w:rPr>
        <w:t xml:space="preserve"> – w stosunku do 2 uczniów; 201</w:t>
      </w:r>
      <w:r w:rsidR="00EF3DB6">
        <w:rPr>
          <w:rFonts w:eastAsia="Arial Unicode MS" w:cstheme="minorHAnsi"/>
          <w:sz w:val="24"/>
          <w:szCs w:val="24"/>
        </w:rPr>
        <w:t>9</w:t>
      </w:r>
      <w:r>
        <w:rPr>
          <w:rFonts w:eastAsia="Arial Unicode MS" w:cstheme="minorHAnsi"/>
          <w:sz w:val="24"/>
          <w:szCs w:val="24"/>
        </w:rPr>
        <w:t>/20</w:t>
      </w:r>
      <w:r w:rsidR="00EF3DB6">
        <w:rPr>
          <w:rFonts w:eastAsia="Arial Unicode MS" w:cstheme="minorHAnsi"/>
          <w:sz w:val="24"/>
          <w:szCs w:val="24"/>
        </w:rPr>
        <w:t>20</w:t>
      </w:r>
      <w:r>
        <w:rPr>
          <w:rFonts w:eastAsia="Arial Unicode MS" w:cstheme="minorHAnsi"/>
          <w:sz w:val="24"/>
          <w:szCs w:val="24"/>
        </w:rPr>
        <w:t xml:space="preserve"> – </w:t>
      </w:r>
      <w:r w:rsidR="00EF3DB6">
        <w:rPr>
          <w:rFonts w:eastAsia="Arial Unicode MS" w:cstheme="minorHAnsi"/>
          <w:sz w:val="24"/>
          <w:szCs w:val="24"/>
        </w:rPr>
        <w:t>4</w:t>
      </w:r>
      <w:r>
        <w:rPr>
          <w:rFonts w:eastAsia="Arial Unicode MS" w:cstheme="minorHAnsi"/>
          <w:sz w:val="24"/>
          <w:szCs w:val="24"/>
        </w:rPr>
        <w:t xml:space="preserve"> uczni</w:t>
      </w:r>
      <w:r w:rsidR="00EF3DB6">
        <w:rPr>
          <w:rFonts w:eastAsia="Arial Unicode MS" w:cstheme="minorHAnsi"/>
          <w:sz w:val="24"/>
          <w:szCs w:val="24"/>
        </w:rPr>
        <w:t xml:space="preserve">ów </w:t>
      </w:r>
      <w:r>
        <w:rPr>
          <w:rFonts w:eastAsia="Arial Unicode MS" w:cstheme="minorHAnsi"/>
          <w:sz w:val="24"/>
          <w:szCs w:val="24"/>
        </w:rPr>
        <w:t>).</w:t>
      </w:r>
    </w:p>
    <w:p w14:paraId="5A69A6B8" w14:textId="77777777" w:rsidR="00287AE7" w:rsidRDefault="00287AE7" w:rsidP="00287AE7">
      <w:pPr>
        <w:spacing w:line="360" w:lineRule="auto"/>
        <w:ind w:firstLine="709"/>
        <w:jc w:val="both"/>
        <w:rPr>
          <w:rFonts w:eastAsia="Arial Unicode MS" w:cstheme="minorHAnsi"/>
          <w:sz w:val="24"/>
          <w:szCs w:val="24"/>
        </w:rPr>
      </w:pPr>
    </w:p>
    <w:bookmarkEnd w:id="11"/>
    <w:p w14:paraId="68A2C317" w14:textId="066D8DC0" w:rsidR="00E94E32" w:rsidRPr="00215566" w:rsidRDefault="00BD1DE6" w:rsidP="00C61C3F">
      <w:pPr>
        <w:pStyle w:val="Nowastrategia-poziom2"/>
        <w:rPr>
          <w:rFonts w:cstheme="minorHAnsi"/>
        </w:rPr>
      </w:pPr>
      <w:r>
        <w:rPr>
          <w:rFonts w:cstheme="minorHAnsi"/>
        </w:rPr>
        <w:t>3</w:t>
      </w:r>
      <w:r w:rsidR="00E94E32" w:rsidRPr="00215566">
        <w:rPr>
          <w:rFonts w:cstheme="minorHAnsi"/>
        </w:rPr>
        <w:t>. </w:t>
      </w:r>
      <w:r w:rsidR="00FC5D5D" w:rsidRPr="00215566">
        <w:rPr>
          <w:rFonts w:cstheme="minorHAnsi"/>
        </w:rPr>
        <w:t xml:space="preserve">PROBLEMY  DOSIĘGAJĄCE  DZIECI  I  ICH </w:t>
      </w:r>
      <w:bookmarkEnd w:id="10"/>
      <w:r w:rsidR="00FC5D5D" w:rsidRPr="00215566">
        <w:rPr>
          <w:rFonts w:cstheme="minorHAnsi"/>
        </w:rPr>
        <w:t xml:space="preserve">  RODZINY</w:t>
      </w:r>
    </w:p>
    <w:p w14:paraId="47234164" w14:textId="77777777" w:rsidR="00B92442" w:rsidRPr="00215566" w:rsidRDefault="00B92442" w:rsidP="00C61C3F">
      <w:pPr>
        <w:pStyle w:val="Nowastrategia-poziom2"/>
        <w:rPr>
          <w:rFonts w:cstheme="minorHAnsi"/>
        </w:rPr>
      </w:pPr>
    </w:p>
    <w:p w14:paraId="2E9072B8" w14:textId="404A977A" w:rsidR="00B92442" w:rsidRPr="00BD1DE6" w:rsidRDefault="00BD1DE6" w:rsidP="00C61C3F">
      <w:pPr>
        <w:pStyle w:val="Nowastrategia-poziom2"/>
        <w:rPr>
          <w:rFonts w:cstheme="minorHAnsi"/>
          <w:b w:val="0"/>
          <w:bCs/>
        </w:rPr>
      </w:pPr>
      <w:r w:rsidRPr="00BD1DE6">
        <w:rPr>
          <w:rFonts w:cstheme="minorHAnsi"/>
          <w:b w:val="0"/>
          <w:bCs/>
        </w:rPr>
        <w:t>3</w:t>
      </w:r>
      <w:r w:rsidR="00B92442" w:rsidRPr="00BD1DE6">
        <w:rPr>
          <w:rFonts w:cstheme="minorHAnsi"/>
          <w:b w:val="0"/>
          <w:bCs/>
        </w:rPr>
        <w:t>.1  Problemy na rynku pracy - bezrobocie</w:t>
      </w:r>
    </w:p>
    <w:p w14:paraId="768DCB11" w14:textId="77777777" w:rsidR="00975A8A" w:rsidRPr="00215566" w:rsidRDefault="00975A8A" w:rsidP="008B5454">
      <w:pPr>
        <w:spacing w:line="360" w:lineRule="auto"/>
        <w:ind w:firstLine="709"/>
        <w:jc w:val="both"/>
        <w:rPr>
          <w:rFonts w:cstheme="minorHAnsi"/>
          <w:sz w:val="24"/>
        </w:rPr>
      </w:pPr>
    </w:p>
    <w:p w14:paraId="1DB777EF" w14:textId="3B084F75" w:rsidR="007D725A" w:rsidRDefault="0068128B" w:rsidP="007D725A">
      <w:pPr>
        <w:spacing w:line="360" w:lineRule="auto"/>
        <w:ind w:firstLine="709"/>
        <w:jc w:val="both"/>
        <w:rPr>
          <w:rFonts w:cstheme="minorHAnsi"/>
          <w:sz w:val="24"/>
        </w:rPr>
      </w:pPr>
      <w:r w:rsidRPr="00215566">
        <w:rPr>
          <w:rFonts w:cstheme="minorHAnsi"/>
          <w:sz w:val="24"/>
        </w:rPr>
        <w:t>S</w:t>
      </w:r>
      <w:r w:rsidR="007D725A">
        <w:rPr>
          <w:rFonts w:cstheme="minorHAnsi"/>
          <w:sz w:val="24"/>
        </w:rPr>
        <w:t xml:space="preserve">ytuacja gospodarcza w gminie wpływa na kondycję lokalnego rynku pracy. Według danych Powiatowego Urzędu Pracy w Tarnobrzegu, w latach 2016 - 2019 liczba osób bezrobotnych w gminie zmniejsza się ( z 530 w 2016 r. do 376 w 2019 r.). </w:t>
      </w:r>
    </w:p>
    <w:p w14:paraId="034F298D" w14:textId="0EF9BFEC" w:rsidR="009B1741" w:rsidRDefault="009B1741" w:rsidP="007D725A">
      <w:pPr>
        <w:spacing w:line="360" w:lineRule="auto"/>
        <w:jc w:val="center"/>
        <w:rPr>
          <w:rFonts w:cstheme="minorHAnsi"/>
          <w:sz w:val="24"/>
        </w:rPr>
      </w:pPr>
    </w:p>
    <w:p w14:paraId="1E446EF8" w14:textId="413AA8E0" w:rsidR="009B1741" w:rsidRDefault="009B1741" w:rsidP="007D725A">
      <w:pPr>
        <w:spacing w:line="360" w:lineRule="auto"/>
        <w:jc w:val="center"/>
        <w:rPr>
          <w:rFonts w:cstheme="minorHAnsi"/>
          <w:sz w:val="24"/>
        </w:rPr>
      </w:pPr>
      <w:r>
        <w:rPr>
          <w:rFonts w:cstheme="minorHAnsi"/>
          <w:noProof/>
          <w:sz w:val="24"/>
          <w:lang w:eastAsia="pl-PL"/>
        </w:rPr>
        <w:drawing>
          <wp:inline distT="0" distB="0" distL="0" distR="0" wp14:anchorId="026D6BA6" wp14:editId="2D04F2C5">
            <wp:extent cx="5486400" cy="32004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B8964C" w14:textId="77777777" w:rsidR="007D725A" w:rsidRDefault="007D725A" w:rsidP="007D725A">
      <w:pPr>
        <w:spacing w:line="360" w:lineRule="auto"/>
        <w:jc w:val="center"/>
        <w:rPr>
          <w:rFonts w:cstheme="minorHAnsi"/>
          <w:sz w:val="18"/>
          <w:szCs w:val="18"/>
        </w:rPr>
      </w:pPr>
      <w:r>
        <w:rPr>
          <w:rFonts w:cstheme="minorHAnsi"/>
          <w:sz w:val="18"/>
          <w:szCs w:val="18"/>
        </w:rPr>
        <w:t>Źródło danych: Powiatowy Urząd Pracy w Tarnobrzegu.</w:t>
      </w:r>
    </w:p>
    <w:p w14:paraId="1B6AA738" w14:textId="77777777" w:rsidR="007D725A" w:rsidRDefault="007D725A" w:rsidP="007D725A">
      <w:pPr>
        <w:spacing w:line="360" w:lineRule="auto"/>
        <w:ind w:firstLine="709"/>
        <w:jc w:val="center"/>
        <w:rPr>
          <w:rFonts w:cstheme="minorHAnsi"/>
          <w:sz w:val="24"/>
        </w:rPr>
      </w:pPr>
    </w:p>
    <w:p w14:paraId="659DDF5D" w14:textId="77777777" w:rsidR="007D725A" w:rsidRDefault="007D725A" w:rsidP="007D725A">
      <w:pPr>
        <w:spacing w:line="360" w:lineRule="auto"/>
        <w:jc w:val="both"/>
        <w:rPr>
          <w:rFonts w:cstheme="minorHAnsi"/>
          <w:sz w:val="24"/>
        </w:rPr>
      </w:pPr>
      <w:r>
        <w:rPr>
          <w:rFonts w:cstheme="minorHAnsi"/>
          <w:sz w:val="24"/>
        </w:rPr>
        <w:t>Wśród osób pozostających bez pracy większość stanowią  kobiety ( 56,91%  w 2019 r.).</w:t>
      </w:r>
    </w:p>
    <w:p w14:paraId="748EF2AF" w14:textId="678E7DE3" w:rsidR="007D725A" w:rsidRDefault="007D725A" w:rsidP="007D725A">
      <w:pPr>
        <w:pStyle w:val="NormalnyWeb7"/>
        <w:spacing w:before="0" w:after="0" w:line="360" w:lineRule="auto"/>
        <w:jc w:val="both"/>
        <w:rPr>
          <w:rFonts w:asciiTheme="minorHAnsi" w:hAnsiTheme="minorHAnsi" w:cstheme="minorHAnsi"/>
        </w:rPr>
      </w:pPr>
      <w:r>
        <w:rPr>
          <w:rFonts w:asciiTheme="minorHAnsi" w:hAnsiTheme="minorHAnsi" w:cstheme="minorHAnsi"/>
        </w:rPr>
        <w:t>W latach 2016-2019 udział osób bezrobotnych w ogóle mieszkańców gminy będących w wieku produkcyjnym zmniejszył się - w 2016 r. ( 530 osoby ) wynosił 6,2%; w 2017 r. ( 434 osoby ) – 5,2%; w 2018 r. ( 398 osób ) -  4,8%  a w 2019 r.  ( 376 ) spadł do 4,7%.</w:t>
      </w:r>
    </w:p>
    <w:p w14:paraId="2B01261A" w14:textId="39105566" w:rsidR="007D725A" w:rsidRDefault="007D725A" w:rsidP="007D725A">
      <w:pPr>
        <w:pStyle w:val="NormalnyWeb7"/>
        <w:spacing w:before="0" w:after="0" w:line="360" w:lineRule="auto"/>
        <w:ind w:firstLine="709"/>
        <w:jc w:val="both"/>
        <w:rPr>
          <w:rFonts w:asciiTheme="minorHAnsi" w:hAnsiTheme="minorHAnsi" w:cstheme="minorHAnsi"/>
          <w:shd w:val="clear" w:color="auto" w:fill="FFFFFF"/>
        </w:rPr>
      </w:pPr>
      <w:r>
        <w:rPr>
          <w:rFonts w:asciiTheme="minorHAnsi" w:hAnsiTheme="minorHAnsi" w:cstheme="minorHAnsi"/>
          <w:shd w:val="clear" w:color="auto" w:fill="FFFFFF"/>
        </w:rPr>
        <w:t xml:space="preserve">Spadek liczby osób bezrobotnych w gminie w latach 2016-2019 był efektem zarówno powstania na jej terenie nowych miejsc pracy, jak i podejmowania pracy przez mieszkańców w ośrodkach miejskich, m.in. w Tarnobrzegu, Sandomierzu czy Stalowej Woli, oraz za granicą. </w:t>
      </w:r>
    </w:p>
    <w:tbl>
      <w:tblPr>
        <w:tblStyle w:val="Tabela-Siatka"/>
        <w:tblW w:w="4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tblGrid>
      <w:tr w:rsidR="004A79A7" w:rsidRPr="00215566" w14:paraId="2AC7E199" w14:textId="77777777" w:rsidTr="004A79A7">
        <w:tc>
          <w:tcPr>
            <w:tcW w:w="4535" w:type="dxa"/>
          </w:tcPr>
          <w:p w14:paraId="5795D98D" w14:textId="77777777" w:rsidR="004A79A7" w:rsidRPr="00215566" w:rsidRDefault="004A79A7" w:rsidP="009B1741">
            <w:pPr>
              <w:rPr>
                <w:rFonts w:cstheme="minorHAnsi"/>
              </w:rPr>
            </w:pPr>
          </w:p>
        </w:tc>
      </w:tr>
    </w:tbl>
    <w:p w14:paraId="61E96600" w14:textId="77777777" w:rsidR="0080470C" w:rsidRDefault="0080470C" w:rsidP="00B92442">
      <w:pPr>
        <w:pStyle w:val="Nowastrategia-poziom2"/>
        <w:rPr>
          <w:rFonts w:cstheme="minorHAnsi"/>
          <w:b w:val="0"/>
          <w:bCs/>
        </w:rPr>
      </w:pPr>
    </w:p>
    <w:p w14:paraId="08D153BD" w14:textId="59C7D2A8" w:rsidR="00962FA1" w:rsidRPr="009B1741" w:rsidRDefault="009B1741" w:rsidP="00B92442">
      <w:pPr>
        <w:pStyle w:val="Nowastrategia-poziom2"/>
        <w:rPr>
          <w:rFonts w:cstheme="minorHAnsi"/>
          <w:b w:val="0"/>
          <w:bCs/>
        </w:rPr>
      </w:pPr>
      <w:r>
        <w:rPr>
          <w:rFonts w:cstheme="minorHAnsi"/>
          <w:b w:val="0"/>
          <w:bCs/>
        </w:rPr>
        <w:lastRenderedPageBreak/>
        <w:t>3</w:t>
      </w:r>
      <w:r w:rsidR="00B92442" w:rsidRPr="009B1741">
        <w:rPr>
          <w:rFonts w:cstheme="minorHAnsi"/>
          <w:b w:val="0"/>
          <w:bCs/>
        </w:rPr>
        <w:t>.2  Przemoc w rodzinie</w:t>
      </w:r>
      <w:r w:rsidR="00DF2D9E" w:rsidRPr="009B1741">
        <w:rPr>
          <w:rFonts w:cstheme="minorHAnsi"/>
          <w:b w:val="0"/>
          <w:bCs/>
        </w:rPr>
        <w:t xml:space="preserve"> i uzależnienia</w:t>
      </w:r>
    </w:p>
    <w:p w14:paraId="61862CD6" w14:textId="77777777" w:rsidR="00B92442" w:rsidRPr="00215566" w:rsidRDefault="00B92442" w:rsidP="00B92442">
      <w:pPr>
        <w:pStyle w:val="Nowastrategia-poziom2"/>
        <w:rPr>
          <w:rFonts w:cstheme="minorHAnsi"/>
        </w:rPr>
      </w:pPr>
      <w:r w:rsidRPr="00215566">
        <w:rPr>
          <w:rFonts w:cstheme="minorHAnsi"/>
        </w:rPr>
        <w:t xml:space="preserve"> </w:t>
      </w:r>
    </w:p>
    <w:p w14:paraId="7372E9E7" w14:textId="77777777" w:rsidR="00C333BF" w:rsidRPr="00215566" w:rsidRDefault="00C333BF" w:rsidP="00C333BF">
      <w:pPr>
        <w:pStyle w:val="NormalnyWeb"/>
        <w:spacing w:before="0" w:beforeAutospacing="0" w:after="0" w:afterAutospacing="0" w:line="360" w:lineRule="auto"/>
        <w:ind w:firstLine="709"/>
        <w:jc w:val="both"/>
        <w:rPr>
          <w:rFonts w:asciiTheme="minorHAnsi" w:hAnsiTheme="minorHAnsi" w:cstheme="minorHAnsi"/>
        </w:rPr>
      </w:pPr>
      <w:r w:rsidRPr="00215566">
        <w:rPr>
          <w:rFonts w:asciiTheme="minorHAnsi" w:hAnsiTheme="minorHAnsi" w:cstheme="minorHAnsi"/>
        </w:rPr>
        <w:t>Alkoholizm, narkomania i przemoc w rodzinie są problemami społecznymi, które powodują szkody we wszystkich sferach życia człowieka. Wpływają negatywnie na poczucie bezpieczeństwa społecznego, ogólny stan zdrowia, relacje rodzinne i międzyludzkie, a także zdolność do konkurencji na rynku pracy.</w:t>
      </w:r>
    </w:p>
    <w:p w14:paraId="21AB5422" w14:textId="77777777" w:rsidR="0080470C" w:rsidRDefault="0080470C" w:rsidP="00DF2D9E">
      <w:pPr>
        <w:pStyle w:val="NormalnyWeb"/>
        <w:spacing w:before="0" w:beforeAutospacing="0" w:after="0" w:afterAutospacing="0" w:line="360" w:lineRule="auto"/>
        <w:ind w:firstLine="709"/>
        <w:jc w:val="both"/>
        <w:rPr>
          <w:rFonts w:asciiTheme="minorHAnsi" w:hAnsiTheme="minorHAnsi" w:cstheme="minorHAnsi"/>
          <w:u w:val="single"/>
        </w:rPr>
      </w:pPr>
    </w:p>
    <w:p w14:paraId="0D30D0AD" w14:textId="51FAE837" w:rsidR="00DF2D9E" w:rsidRPr="00215566" w:rsidRDefault="00ED048D" w:rsidP="00DF2D9E">
      <w:pPr>
        <w:pStyle w:val="NormalnyWeb"/>
        <w:spacing w:before="0" w:beforeAutospacing="0" w:after="0" w:afterAutospacing="0" w:line="360" w:lineRule="auto"/>
        <w:ind w:firstLine="709"/>
        <w:jc w:val="both"/>
        <w:rPr>
          <w:rFonts w:asciiTheme="minorHAnsi" w:hAnsiTheme="minorHAnsi" w:cstheme="minorHAnsi"/>
        </w:rPr>
      </w:pPr>
      <w:r w:rsidRPr="009B1741">
        <w:rPr>
          <w:rFonts w:asciiTheme="minorHAnsi" w:hAnsiTheme="minorHAnsi" w:cstheme="minorHAnsi"/>
          <w:u w:val="single"/>
        </w:rPr>
        <w:t>Przemoc w rodzinie</w:t>
      </w:r>
      <w:r w:rsidRPr="00215566">
        <w:rPr>
          <w:rFonts w:asciiTheme="minorHAnsi" w:hAnsiTheme="minorHAnsi" w:cstheme="minorHAnsi"/>
        </w:rPr>
        <w:t xml:space="preserve"> jest problemem, który może dotknąć każdego człowieka. Nie ma znaczenia ani wiek, ani rodzaj wykształcenia, ani pozycja społeczna czy wykonywany zawód. Trzeba pamiętać, że nie ma jednej przyczyny przemocy w rodzinie. Do przemocy dochodzi </w:t>
      </w:r>
      <w:r w:rsidR="00DF2D9E" w:rsidRPr="00215566">
        <w:rPr>
          <w:rFonts w:asciiTheme="minorHAnsi" w:hAnsiTheme="minorHAnsi" w:cstheme="minorHAnsi"/>
        </w:rPr>
        <w:br/>
      </w:r>
      <w:r w:rsidRPr="00215566">
        <w:rPr>
          <w:rFonts w:asciiTheme="minorHAnsi" w:hAnsiTheme="minorHAnsi" w:cstheme="minorHAnsi"/>
        </w:rPr>
        <w:t>w wyniku współwystępowania i interakcji (wzajemnego oddziaływania na siebie ) różnych czynników społecznych, kulturowych i psychologicznych. Możemy mówić o elementach ryzyka, które zwiększają prawdopodobieństwo pojawienia się przemocy w rodzinie, ale nie możemy stwierdzić, że są jej przyczyną. Należą do nich m. in.: normy społeczne i kulturowe, przemoc w rodzinie pochodzenia, środowisko społeczne i warunki życia, uzależnienie/ nadużywanie alkoholu i innych środków psychoaktywnych</w:t>
      </w:r>
      <w:r w:rsidR="00DF2D9E" w:rsidRPr="00215566">
        <w:rPr>
          <w:rFonts w:asciiTheme="minorHAnsi" w:hAnsiTheme="minorHAnsi" w:cstheme="minorHAnsi"/>
        </w:rPr>
        <w:t xml:space="preserve"> oraz osoba sprawcy przemocy, jego cechy osobowości.  Ofiarami przemocy są </w:t>
      </w:r>
      <w:r w:rsidR="00DF2D9E" w:rsidRPr="00215566">
        <w:rPr>
          <w:rFonts w:asciiTheme="minorHAnsi" w:hAnsiTheme="minorHAnsi" w:cstheme="minorHAnsi"/>
          <w:spacing w:val="-2"/>
        </w:rPr>
        <w:t xml:space="preserve">niejednokrotnie osoby słabe fizycznie, psychicznie, </w:t>
      </w:r>
      <w:r w:rsidR="00DF2D9E" w:rsidRPr="00215566">
        <w:rPr>
          <w:rFonts w:asciiTheme="minorHAnsi" w:hAnsiTheme="minorHAnsi" w:cstheme="minorHAnsi"/>
          <w:spacing w:val="-2"/>
        </w:rPr>
        <w:br/>
        <w:t>o niskim poczuciu własnej wartości, zależne od sprawcy.</w:t>
      </w:r>
      <w:r w:rsidR="00DF2D9E" w:rsidRPr="00215566">
        <w:rPr>
          <w:rFonts w:asciiTheme="minorHAnsi" w:hAnsiTheme="minorHAnsi" w:cstheme="minorHAnsi"/>
        </w:rPr>
        <w:t xml:space="preserve"> Na ogół są to kobiety i dzieci, rzadziej osoby niepełnosprawne, starsze i chore. </w:t>
      </w:r>
    </w:p>
    <w:p w14:paraId="24C23040" w14:textId="479F2937" w:rsidR="006E10DE" w:rsidRPr="00215566" w:rsidRDefault="006E10DE" w:rsidP="006E10DE">
      <w:pPr>
        <w:pStyle w:val="StylSpistabel"/>
        <w:spacing w:line="360" w:lineRule="auto"/>
        <w:jc w:val="both"/>
        <w:rPr>
          <w:rFonts w:eastAsia="Calibri" w:cstheme="minorHAnsi"/>
          <w:b w:val="0"/>
          <w:sz w:val="24"/>
          <w:szCs w:val="24"/>
        </w:rPr>
      </w:pPr>
      <w:r w:rsidRPr="00215566">
        <w:rPr>
          <w:rFonts w:eastAsia="Calibri" w:cstheme="minorHAnsi"/>
          <w:b w:val="0"/>
          <w:sz w:val="24"/>
          <w:szCs w:val="24"/>
        </w:rPr>
        <w:t>Podstawowym dokumentem regulującym kwestie przemocy w rodzinie w ujęciu prawnym jest Ustawa z dnia 29 lipca 2005 roku o przeciwdziałaniu przemocy w rodzinie</w:t>
      </w:r>
      <w:r w:rsidR="009B1741">
        <w:rPr>
          <w:rFonts w:eastAsia="Calibri" w:cstheme="minorHAnsi"/>
          <w:b w:val="0"/>
          <w:sz w:val="24"/>
          <w:szCs w:val="24"/>
        </w:rPr>
        <w:t xml:space="preserve"> (t.j</w:t>
      </w:r>
      <w:r w:rsidRPr="00215566">
        <w:rPr>
          <w:rFonts w:eastAsia="Calibri" w:cstheme="minorHAnsi"/>
          <w:b w:val="0"/>
          <w:sz w:val="24"/>
          <w:szCs w:val="24"/>
        </w:rPr>
        <w:t xml:space="preserve">. </w:t>
      </w:r>
      <w:r w:rsidR="009B1741">
        <w:rPr>
          <w:rFonts w:eastAsia="Calibri" w:cstheme="minorHAnsi"/>
          <w:b w:val="0"/>
          <w:sz w:val="24"/>
          <w:szCs w:val="24"/>
        </w:rPr>
        <w:t xml:space="preserve">Dz. U z 2020 r., </w:t>
      </w:r>
      <w:r w:rsidR="00BC545E">
        <w:rPr>
          <w:rFonts w:eastAsia="Calibri" w:cstheme="minorHAnsi"/>
          <w:b w:val="0"/>
          <w:sz w:val="24"/>
          <w:szCs w:val="24"/>
        </w:rPr>
        <w:t>poz. 218</w:t>
      </w:r>
      <w:r w:rsidR="00441ED0">
        <w:rPr>
          <w:rFonts w:eastAsia="Calibri" w:cstheme="minorHAnsi"/>
          <w:b w:val="0"/>
          <w:sz w:val="24"/>
          <w:szCs w:val="24"/>
        </w:rPr>
        <w:t xml:space="preserve">). </w:t>
      </w:r>
      <w:r w:rsidRPr="00215566">
        <w:rPr>
          <w:rFonts w:eastAsia="Calibri" w:cstheme="minorHAnsi"/>
          <w:b w:val="0"/>
          <w:sz w:val="24"/>
          <w:szCs w:val="24"/>
        </w:rPr>
        <w:t>Na podstawie ww. ustawy zostało wydane rozporządzenie regulujące kwestie procedury „Niebieskiej Karty” oraz obowiązek wydania bezpłatnego zaświadczenia lekarskiego o obrażeniach dla osób doświadczających przemocy w rodzinie.</w:t>
      </w:r>
    </w:p>
    <w:p w14:paraId="48C1D1F4" w14:textId="3FF47170" w:rsidR="00620A64" w:rsidRPr="00215566" w:rsidRDefault="006E10DE" w:rsidP="006E10DE">
      <w:pPr>
        <w:pStyle w:val="StylSpistabel"/>
        <w:spacing w:line="360" w:lineRule="auto"/>
        <w:jc w:val="both"/>
        <w:rPr>
          <w:rFonts w:eastAsia="Calibri" w:cstheme="minorHAnsi"/>
          <w:b w:val="0"/>
          <w:sz w:val="24"/>
          <w:szCs w:val="24"/>
        </w:rPr>
      </w:pPr>
      <w:r w:rsidRPr="00215566">
        <w:rPr>
          <w:rFonts w:eastAsia="Calibri" w:cstheme="minorHAnsi"/>
          <w:b w:val="0"/>
          <w:sz w:val="24"/>
          <w:szCs w:val="24"/>
        </w:rPr>
        <w:t>Na podjęcie interwencji w środowisku z wykorzystaniem tej procedury nie jest potrzebna zgoda osoby dotkniętej przemocą w rodzinie. Procedurę wszczyna</w:t>
      </w:r>
      <w:r w:rsidR="00441ED0">
        <w:rPr>
          <w:rFonts w:eastAsia="Calibri" w:cstheme="minorHAnsi"/>
          <w:b w:val="0"/>
          <w:sz w:val="24"/>
          <w:szCs w:val="24"/>
        </w:rPr>
        <w:t xml:space="preserve"> policja, </w:t>
      </w:r>
      <w:r w:rsidRPr="00215566">
        <w:rPr>
          <w:rFonts w:eastAsia="Calibri" w:cstheme="minorHAnsi"/>
          <w:b w:val="0"/>
          <w:sz w:val="24"/>
          <w:szCs w:val="24"/>
        </w:rPr>
        <w:t xml:space="preserve">przedstawiciele jednostek organizacyjnych pomocy społecznej, gminnych komisji rozwiązywania problemów alkoholowych, </w:t>
      </w:r>
      <w:r w:rsidR="00441ED0">
        <w:rPr>
          <w:rFonts w:eastAsia="Calibri" w:cstheme="minorHAnsi"/>
          <w:b w:val="0"/>
          <w:sz w:val="24"/>
          <w:szCs w:val="24"/>
        </w:rPr>
        <w:t xml:space="preserve"> </w:t>
      </w:r>
      <w:r w:rsidRPr="00215566">
        <w:rPr>
          <w:rFonts w:eastAsia="Calibri" w:cstheme="minorHAnsi"/>
          <w:b w:val="0"/>
          <w:sz w:val="24"/>
          <w:szCs w:val="24"/>
        </w:rPr>
        <w:t>oświaty</w:t>
      </w:r>
      <w:r w:rsidR="007E599D" w:rsidRPr="00215566">
        <w:rPr>
          <w:rFonts w:eastAsia="Calibri" w:cstheme="minorHAnsi"/>
          <w:b w:val="0"/>
          <w:sz w:val="24"/>
          <w:szCs w:val="24"/>
        </w:rPr>
        <w:t xml:space="preserve"> </w:t>
      </w:r>
      <w:r w:rsidRPr="00215566">
        <w:rPr>
          <w:rFonts w:eastAsia="Calibri" w:cstheme="minorHAnsi"/>
          <w:b w:val="0"/>
          <w:sz w:val="24"/>
          <w:szCs w:val="24"/>
        </w:rPr>
        <w:t xml:space="preserve">i ochrony zdrowia, jeśli w trakcie prowadzonych przez siebie czynności służbowych lub zawodowych zaistnieje podejrzenie wystąpienia przemocy w danej rodzinie. Wszczynając ją, </w:t>
      </w:r>
      <w:r w:rsidR="00620A64" w:rsidRPr="00215566">
        <w:rPr>
          <w:rFonts w:eastAsia="Calibri" w:cstheme="minorHAnsi"/>
          <w:b w:val="0"/>
          <w:sz w:val="24"/>
          <w:szCs w:val="24"/>
        </w:rPr>
        <w:t>przedstawiciel jednej</w:t>
      </w:r>
      <w:r w:rsidR="007E599D" w:rsidRPr="00215566">
        <w:rPr>
          <w:rFonts w:eastAsia="Calibri" w:cstheme="minorHAnsi"/>
          <w:b w:val="0"/>
          <w:sz w:val="24"/>
          <w:szCs w:val="24"/>
        </w:rPr>
        <w:t xml:space="preserve"> </w:t>
      </w:r>
      <w:r w:rsidR="00620A64" w:rsidRPr="00215566">
        <w:rPr>
          <w:rFonts w:eastAsia="Calibri" w:cstheme="minorHAnsi"/>
          <w:b w:val="0"/>
          <w:sz w:val="24"/>
          <w:szCs w:val="24"/>
        </w:rPr>
        <w:t>z wymienionych służb wypełnia formularz „Niebieskiej Karty”.</w:t>
      </w:r>
      <w:r w:rsidR="00441ED0">
        <w:rPr>
          <w:rFonts w:eastAsia="Calibri" w:cstheme="minorHAnsi"/>
          <w:b w:val="0"/>
          <w:sz w:val="24"/>
          <w:szCs w:val="24"/>
        </w:rPr>
        <w:t xml:space="preserve">   Udział przedstawicieli poszczególnych podmiotów w działaniach wszczynających </w:t>
      </w:r>
      <w:r w:rsidR="00441ED0">
        <w:rPr>
          <w:rFonts w:eastAsia="Calibri" w:cstheme="minorHAnsi"/>
          <w:b w:val="0"/>
          <w:sz w:val="24"/>
          <w:szCs w:val="24"/>
        </w:rPr>
        <w:lastRenderedPageBreak/>
        <w:t xml:space="preserve">procedurę NK w latach 2016 – 2019 oraz ilość sporządzonych kart w tym okresie przedstawia poniższy wykres. </w:t>
      </w:r>
    </w:p>
    <w:p w14:paraId="6A70F1DA" w14:textId="37CD1D04" w:rsidR="00DE7CC8" w:rsidRDefault="00620A64" w:rsidP="006E10DE">
      <w:pPr>
        <w:pStyle w:val="StylSpistabel"/>
        <w:spacing w:line="360" w:lineRule="auto"/>
        <w:jc w:val="both"/>
        <w:rPr>
          <w:rFonts w:eastAsia="Calibri" w:cstheme="minorHAnsi"/>
          <w:b w:val="0"/>
        </w:rPr>
      </w:pPr>
      <w:r w:rsidRPr="00215566">
        <w:rPr>
          <w:rFonts w:eastAsia="Calibri" w:cstheme="minorHAnsi"/>
          <w:b w:val="0"/>
        </w:rPr>
        <w:t xml:space="preserve"> </w:t>
      </w:r>
      <w:r w:rsidR="006E10DE" w:rsidRPr="00215566">
        <w:rPr>
          <w:rFonts w:eastAsia="Calibri" w:cstheme="minorHAnsi"/>
          <w:b w:val="0"/>
        </w:rPr>
        <w:t xml:space="preserve"> </w:t>
      </w:r>
    </w:p>
    <w:p w14:paraId="041D04D6" w14:textId="52A7FCD2" w:rsidR="00DE7CC8" w:rsidRDefault="00DE7CC8" w:rsidP="006E10DE">
      <w:pPr>
        <w:pStyle w:val="StylSpistabel"/>
        <w:spacing w:line="360" w:lineRule="auto"/>
        <w:jc w:val="both"/>
        <w:rPr>
          <w:rFonts w:eastAsia="Calibri" w:cstheme="minorHAnsi"/>
          <w:b w:val="0"/>
        </w:rPr>
      </w:pPr>
      <w:r>
        <w:rPr>
          <w:rFonts w:eastAsia="Calibri" w:cstheme="minorHAnsi"/>
          <w:b w:val="0"/>
          <w:noProof/>
          <w:lang w:eastAsia="pl-PL"/>
        </w:rPr>
        <w:drawing>
          <wp:inline distT="0" distB="0" distL="0" distR="0" wp14:anchorId="119AEDDE" wp14:editId="52854679">
            <wp:extent cx="5486400" cy="32004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10F926" w14:textId="202E9929" w:rsidR="00F57FB9" w:rsidRDefault="00F57FB9" w:rsidP="00F57FB9">
      <w:pPr>
        <w:spacing w:line="360" w:lineRule="auto"/>
        <w:jc w:val="both"/>
        <w:rPr>
          <w:rFonts w:eastAsia="Arial Unicode MS" w:cstheme="minorHAnsi"/>
          <w:sz w:val="24"/>
          <w:szCs w:val="24"/>
        </w:rPr>
      </w:pPr>
      <w:r>
        <w:rPr>
          <w:rFonts w:eastAsia="Arial Unicode MS" w:cstheme="minorHAnsi"/>
          <w:sz w:val="24"/>
          <w:szCs w:val="24"/>
        </w:rPr>
        <w:t xml:space="preserve">Na podstawie powyższego wykresu wnioskować można, iż na terenie gminy Gorzyce zjawisko przemocy w rodzinie jest zjawiskiem narastającym, co może również świadczyć o wzrastającej świadomości osób doświadczających przemocy oraz jej świadków i chęci zmiany sytuacji osobistej i minimalizowania stereotypu przemocy jako zjawiska „zacisza domowego”. </w:t>
      </w:r>
    </w:p>
    <w:p w14:paraId="36B68041" w14:textId="77777777" w:rsidR="00770ACA" w:rsidRPr="00EA19DD" w:rsidRDefault="00770ACA" w:rsidP="00F57FB9">
      <w:pPr>
        <w:spacing w:line="360" w:lineRule="auto"/>
        <w:jc w:val="both"/>
        <w:rPr>
          <w:rFonts w:cstheme="minorHAnsi"/>
          <w:sz w:val="24"/>
          <w:szCs w:val="24"/>
        </w:rPr>
      </w:pPr>
    </w:p>
    <w:p w14:paraId="3CAF9E68" w14:textId="77777777" w:rsidR="006E72A7" w:rsidRDefault="006E72A7" w:rsidP="006E72A7">
      <w:pPr>
        <w:jc w:val="center"/>
        <w:rPr>
          <w:rFonts w:eastAsia="Arial Unicode MS" w:cstheme="minorHAnsi"/>
          <w:b/>
          <w:sz w:val="24"/>
          <w:szCs w:val="24"/>
        </w:rPr>
      </w:pPr>
      <w:r>
        <w:rPr>
          <w:rFonts w:eastAsia="Arial Unicode MS" w:cstheme="minorHAnsi"/>
          <w:b/>
          <w:noProof/>
          <w:sz w:val="24"/>
          <w:szCs w:val="24"/>
          <w:lang w:eastAsia="pl-PL"/>
        </w:rPr>
        <w:drawing>
          <wp:inline distT="0" distB="0" distL="0" distR="0" wp14:anchorId="5A39E60D" wp14:editId="350B7A4B">
            <wp:extent cx="5486400" cy="2854411"/>
            <wp:effectExtent l="0" t="0" r="0" b="317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5CCFC7" w14:textId="52DEEBA8" w:rsidR="006E72A7" w:rsidRDefault="006E72A7" w:rsidP="006E72A7">
      <w:pPr>
        <w:spacing w:line="360" w:lineRule="auto"/>
        <w:jc w:val="center"/>
        <w:rPr>
          <w:rFonts w:eastAsiaTheme="minorEastAsia" w:cstheme="minorHAnsi"/>
          <w:sz w:val="18"/>
          <w:szCs w:val="18"/>
          <w:lang w:eastAsia="pl-PL"/>
        </w:rPr>
      </w:pPr>
      <w:r w:rsidRPr="00511FEF">
        <w:rPr>
          <w:rFonts w:eastAsiaTheme="minorEastAsia" w:cstheme="minorHAnsi"/>
          <w:sz w:val="18"/>
          <w:szCs w:val="18"/>
          <w:lang w:eastAsia="pl-PL"/>
        </w:rPr>
        <w:t>Źródło danych: Zespół Interdyscyplinarny w Gorzycach.</w:t>
      </w:r>
    </w:p>
    <w:p w14:paraId="4D0377A1" w14:textId="77777777" w:rsidR="0080470C" w:rsidRPr="00511FEF" w:rsidRDefault="0080470C" w:rsidP="006E72A7">
      <w:pPr>
        <w:spacing w:line="360" w:lineRule="auto"/>
        <w:jc w:val="center"/>
        <w:rPr>
          <w:rFonts w:eastAsiaTheme="minorEastAsia" w:cstheme="minorHAnsi"/>
          <w:sz w:val="18"/>
          <w:szCs w:val="18"/>
          <w:lang w:eastAsia="pl-PL"/>
        </w:rPr>
      </w:pPr>
    </w:p>
    <w:p w14:paraId="5B9BD085" w14:textId="77777777" w:rsidR="006E72A7" w:rsidRPr="00511FEF" w:rsidRDefault="006E72A7" w:rsidP="006E72A7">
      <w:pPr>
        <w:jc w:val="center"/>
        <w:rPr>
          <w:rFonts w:eastAsia="Arial Unicode MS" w:cstheme="minorHAnsi"/>
          <w:b/>
          <w:sz w:val="18"/>
          <w:szCs w:val="18"/>
        </w:rPr>
      </w:pPr>
    </w:p>
    <w:p w14:paraId="039B663F" w14:textId="77777777" w:rsidR="006E72A7" w:rsidRDefault="006E72A7" w:rsidP="006E72A7">
      <w:pPr>
        <w:jc w:val="center"/>
        <w:rPr>
          <w:rFonts w:eastAsia="Arial Unicode MS" w:cstheme="minorHAnsi"/>
          <w:b/>
          <w:sz w:val="24"/>
          <w:szCs w:val="24"/>
        </w:rPr>
      </w:pPr>
      <w:r>
        <w:rPr>
          <w:rFonts w:eastAsia="Arial Unicode MS" w:cstheme="minorHAnsi"/>
          <w:b/>
          <w:noProof/>
          <w:sz w:val="24"/>
          <w:szCs w:val="24"/>
          <w:lang w:eastAsia="pl-PL"/>
        </w:rPr>
        <w:drawing>
          <wp:inline distT="0" distB="0" distL="0" distR="0" wp14:anchorId="569763BC" wp14:editId="6FC499C3">
            <wp:extent cx="5486400" cy="3200400"/>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AE2FE3" w14:textId="77777777" w:rsidR="006E72A7" w:rsidRPr="00511FEF" w:rsidRDefault="006E72A7" w:rsidP="006E72A7">
      <w:pPr>
        <w:spacing w:line="360" w:lineRule="auto"/>
        <w:jc w:val="center"/>
        <w:rPr>
          <w:rFonts w:eastAsiaTheme="minorEastAsia" w:cstheme="minorHAnsi"/>
          <w:sz w:val="18"/>
          <w:szCs w:val="18"/>
          <w:lang w:eastAsia="pl-PL"/>
        </w:rPr>
      </w:pPr>
      <w:r w:rsidRPr="00511FEF">
        <w:rPr>
          <w:rFonts w:eastAsiaTheme="minorEastAsia" w:cstheme="minorHAnsi"/>
          <w:sz w:val="18"/>
          <w:szCs w:val="18"/>
          <w:lang w:eastAsia="pl-PL"/>
        </w:rPr>
        <w:t>Źródło danych: Zespół Interdyscyplinarny w Gorzycach.</w:t>
      </w:r>
    </w:p>
    <w:p w14:paraId="64700FB9" w14:textId="77777777" w:rsidR="006E72A7" w:rsidRPr="00511FEF" w:rsidRDefault="006E72A7" w:rsidP="006E72A7">
      <w:pPr>
        <w:jc w:val="center"/>
        <w:rPr>
          <w:rFonts w:eastAsia="Arial Unicode MS" w:cstheme="minorHAnsi"/>
          <w:sz w:val="18"/>
          <w:szCs w:val="18"/>
        </w:rPr>
      </w:pPr>
    </w:p>
    <w:p w14:paraId="3A181A94" w14:textId="507A7436" w:rsidR="006E72A7" w:rsidRDefault="006E72A7" w:rsidP="006E72A7">
      <w:pPr>
        <w:spacing w:line="360" w:lineRule="auto"/>
        <w:jc w:val="both"/>
        <w:rPr>
          <w:rFonts w:eastAsia="Arial Unicode MS" w:cstheme="minorHAnsi"/>
          <w:sz w:val="24"/>
          <w:szCs w:val="24"/>
        </w:rPr>
      </w:pPr>
      <w:r>
        <w:rPr>
          <w:rFonts w:eastAsia="Arial Unicode MS" w:cstheme="minorHAnsi"/>
          <w:sz w:val="24"/>
          <w:szCs w:val="24"/>
        </w:rPr>
        <w:t>Powyższe wykresy jednoznacznie wskazują, iż w okresie objętym analizą zdecydowaną większość ofiar przemocy domowej  stanowią kobiety. Drugą co do wielkości grupę stanowią niepełnoletnie dzieci.  W około 50% rodzin, w których diagnozuje się problem przemocy wychowują się małoletnie dzieci. Dziecko wychowujące się w rodzinie przemocowej, nawet jeśli samo nie jest bezpośrednio ofiarą maltretowania, ale jedynie świadkiem znęcania się jednego z rodziców (opiekunów) nad drugim, nie jest w stanie prawidłowo się rozwijać, zarówno w sferze psychofizycznej, jak i społecznej</w:t>
      </w:r>
      <w:r w:rsidR="00EB5454">
        <w:rPr>
          <w:rFonts w:eastAsia="Arial Unicode MS" w:cstheme="minorHAnsi"/>
          <w:sz w:val="24"/>
          <w:szCs w:val="24"/>
        </w:rPr>
        <w:t xml:space="preserve"> i jest traktowane jako ofiara przemocy</w:t>
      </w:r>
      <w:r>
        <w:rPr>
          <w:rFonts w:eastAsia="Arial Unicode MS" w:cstheme="minorHAnsi"/>
          <w:sz w:val="24"/>
          <w:szCs w:val="24"/>
        </w:rPr>
        <w:t xml:space="preserve">.   </w:t>
      </w:r>
    </w:p>
    <w:p w14:paraId="6FCE9C4F" w14:textId="77777777" w:rsidR="00B92442" w:rsidRPr="00215566" w:rsidRDefault="00B92442" w:rsidP="00FC5D5D">
      <w:pPr>
        <w:spacing w:line="360" w:lineRule="auto"/>
        <w:ind w:firstLine="708"/>
        <w:jc w:val="both"/>
        <w:rPr>
          <w:rFonts w:cstheme="minorHAnsi"/>
          <w:sz w:val="24"/>
          <w:szCs w:val="24"/>
        </w:rPr>
      </w:pPr>
    </w:p>
    <w:p w14:paraId="644F8479" w14:textId="77777777" w:rsidR="00B92442" w:rsidRPr="00215566" w:rsidRDefault="00B92442" w:rsidP="00B92442">
      <w:pPr>
        <w:pStyle w:val="Nowastrategia-poziom2"/>
        <w:rPr>
          <w:rFonts w:cstheme="minorHAnsi"/>
          <w:b w:val="0"/>
          <w:u w:val="single"/>
        </w:rPr>
      </w:pPr>
      <w:r w:rsidRPr="00215566">
        <w:rPr>
          <w:rFonts w:cstheme="minorHAnsi"/>
          <w:b w:val="0"/>
          <w:u w:val="single"/>
        </w:rPr>
        <w:t xml:space="preserve">Alkoholizm </w:t>
      </w:r>
      <w:r w:rsidR="00DF2D9E" w:rsidRPr="00215566">
        <w:rPr>
          <w:rFonts w:cstheme="minorHAnsi"/>
          <w:b w:val="0"/>
          <w:u w:val="single"/>
        </w:rPr>
        <w:t>i narkomania</w:t>
      </w:r>
    </w:p>
    <w:p w14:paraId="599A06DF" w14:textId="77777777" w:rsidR="00ED048D" w:rsidRPr="00215566" w:rsidRDefault="00ED048D" w:rsidP="00ED048D">
      <w:pPr>
        <w:pStyle w:val="NormalnyWeb"/>
        <w:spacing w:before="0" w:beforeAutospacing="0" w:after="0" w:afterAutospacing="0" w:line="360" w:lineRule="auto"/>
        <w:ind w:firstLine="709"/>
        <w:jc w:val="both"/>
        <w:rPr>
          <w:rFonts w:asciiTheme="minorHAnsi" w:hAnsiTheme="minorHAnsi" w:cstheme="minorHAnsi"/>
        </w:rPr>
      </w:pPr>
    </w:p>
    <w:p w14:paraId="05068EF4" w14:textId="77777777" w:rsidR="00ED048D" w:rsidRPr="00215566" w:rsidRDefault="00ED048D" w:rsidP="00DF2D9E">
      <w:pPr>
        <w:pStyle w:val="NormalnyWeb"/>
        <w:spacing w:before="0" w:beforeAutospacing="0" w:after="0" w:afterAutospacing="0" w:line="360" w:lineRule="auto"/>
        <w:ind w:firstLine="709"/>
        <w:jc w:val="both"/>
        <w:rPr>
          <w:rFonts w:asciiTheme="minorHAnsi" w:hAnsiTheme="minorHAnsi" w:cstheme="minorHAnsi"/>
        </w:rPr>
      </w:pPr>
      <w:r w:rsidRPr="00215566">
        <w:rPr>
          <w:rFonts w:asciiTheme="minorHAnsi" w:hAnsiTheme="minorHAnsi" w:cstheme="minorHAnsi"/>
        </w:rPr>
        <w:t>Wśród przyczyn popadania w alkoholizm zasadniczą rolę odgrywają uwarunkowania społeczne, nieprawidłowe wzorce rodzinne, brak celów życiowych i utrata zatrudnienia. Szerzeniu się narkomanii sprzyjają natomiast coraz większa powszechność i dostępność środków odurzających, panująca moda na ich zażywanie, chęć poszukiwania nowych wrażeń</w:t>
      </w:r>
      <w:r w:rsidR="00DF2D9E" w:rsidRPr="00215566">
        <w:rPr>
          <w:rFonts w:asciiTheme="minorHAnsi" w:hAnsiTheme="minorHAnsi" w:cstheme="minorHAnsi"/>
        </w:rPr>
        <w:br/>
      </w:r>
      <w:r w:rsidRPr="00215566">
        <w:rPr>
          <w:rFonts w:asciiTheme="minorHAnsi" w:hAnsiTheme="minorHAnsi" w:cstheme="minorHAnsi"/>
        </w:rPr>
        <w:t xml:space="preserve">i doznań oraz traktowanie </w:t>
      </w:r>
      <w:r w:rsidR="00B91B25" w:rsidRPr="00215566">
        <w:rPr>
          <w:rFonts w:asciiTheme="minorHAnsi" w:hAnsiTheme="minorHAnsi" w:cstheme="minorHAnsi"/>
        </w:rPr>
        <w:t>narkotyków, jako</w:t>
      </w:r>
      <w:r w:rsidRPr="00215566">
        <w:rPr>
          <w:rFonts w:asciiTheme="minorHAnsi" w:hAnsiTheme="minorHAnsi" w:cstheme="minorHAnsi"/>
        </w:rPr>
        <w:t xml:space="preserve"> środków umożliwiających ucieczkę od trudności życia codziennego, rozładowanie stresu i konfliktów. </w:t>
      </w:r>
      <w:r w:rsidR="00DF2D9E" w:rsidRPr="00215566">
        <w:rPr>
          <w:rFonts w:asciiTheme="minorHAnsi" w:hAnsiTheme="minorHAnsi" w:cstheme="minorHAnsi"/>
        </w:rPr>
        <w:t>T</w:t>
      </w:r>
      <w:r w:rsidRPr="00215566">
        <w:rPr>
          <w:rFonts w:asciiTheme="minorHAnsi" w:hAnsiTheme="minorHAnsi" w:cstheme="minorHAnsi"/>
        </w:rPr>
        <w:t>rudno jest ustalić liczbę osób zmagających się z problemami alkoholowymi</w:t>
      </w:r>
      <w:r w:rsidR="003C6387">
        <w:rPr>
          <w:rFonts w:asciiTheme="minorHAnsi" w:hAnsiTheme="minorHAnsi" w:cstheme="minorHAnsi"/>
        </w:rPr>
        <w:t xml:space="preserve"> oraz narkomanią.</w:t>
      </w:r>
    </w:p>
    <w:p w14:paraId="67A6D65E" w14:textId="714F6915" w:rsidR="00C333BF" w:rsidRDefault="00C333BF" w:rsidP="00C333BF">
      <w:pPr>
        <w:spacing w:line="360" w:lineRule="auto"/>
        <w:ind w:firstLine="709"/>
        <w:jc w:val="both"/>
        <w:rPr>
          <w:rFonts w:eastAsia="Calibri" w:cstheme="minorHAnsi"/>
          <w:sz w:val="24"/>
          <w:szCs w:val="24"/>
        </w:rPr>
      </w:pPr>
      <w:r w:rsidRPr="00215566">
        <w:rPr>
          <w:rFonts w:eastAsia="Calibri" w:cstheme="minorHAnsi"/>
          <w:sz w:val="24"/>
          <w:szCs w:val="24"/>
        </w:rPr>
        <w:lastRenderedPageBreak/>
        <w:t>Prowadzenie działań w zakresie profilaktyki i rozwiązywania problemów uzależnień i przemocy w rodzinie oraz integracji społecznej osób nimi dotkniętych należy do zadań własnych gminy. Działania te podejmowane są w oparciu o gminne programy profilaktyki i rozwiązywania problemów alkoholowych, przeciwdziałania narkomanii i przeciwdziałania przemocy w rodzinie oraz ochrony ofiar przemocy w rodzinie oraz przy wykorzystaniu zaplanowanych w ich ramach środków finansowych.</w:t>
      </w:r>
    </w:p>
    <w:p w14:paraId="2F7F45E6" w14:textId="77777777" w:rsidR="00351BE4" w:rsidRPr="00215566" w:rsidRDefault="00351BE4" w:rsidP="00351BE4">
      <w:pPr>
        <w:pStyle w:val="StylSpistabel"/>
        <w:rPr>
          <w:rFonts w:cstheme="minorHAnsi"/>
        </w:rPr>
      </w:pPr>
    </w:p>
    <w:p w14:paraId="40A9440C" w14:textId="0DB19936" w:rsidR="00351BE4" w:rsidRPr="00215566" w:rsidRDefault="00351BE4" w:rsidP="000013B4">
      <w:pPr>
        <w:pStyle w:val="StylSpistabel"/>
        <w:jc w:val="center"/>
        <w:rPr>
          <w:rFonts w:cstheme="minorHAnsi"/>
        </w:rPr>
      </w:pPr>
      <w:r w:rsidRPr="00215566">
        <w:rPr>
          <w:rFonts w:cstheme="minorHAnsi"/>
        </w:rPr>
        <w:t>Zjawisko alkoholizmu  w  latach 201</w:t>
      </w:r>
      <w:r w:rsidR="000013B4">
        <w:rPr>
          <w:rFonts w:cstheme="minorHAnsi"/>
        </w:rPr>
        <w:t>6</w:t>
      </w:r>
      <w:r w:rsidRPr="00215566">
        <w:rPr>
          <w:rFonts w:cstheme="minorHAnsi"/>
        </w:rPr>
        <w:t>-201</w:t>
      </w:r>
      <w:r w:rsidR="000013B4">
        <w:rPr>
          <w:rFonts w:cstheme="minorHAnsi"/>
        </w:rPr>
        <w:t>9</w:t>
      </w:r>
    </w:p>
    <w:p w14:paraId="38A462BE" w14:textId="77777777" w:rsidR="00351BE4" w:rsidRPr="00215566" w:rsidRDefault="00351BE4" w:rsidP="00351BE4">
      <w:pPr>
        <w:pStyle w:val="StylSpistabel"/>
        <w:rPr>
          <w:rFonts w:cstheme="minorHAnsi"/>
        </w:rPr>
      </w:pPr>
    </w:p>
    <w:tbl>
      <w:tblPr>
        <w:tblW w:w="9174"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5205"/>
        <w:gridCol w:w="992"/>
        <w:gridCol w:w="993"/>
        <w:gridCol w:w="992"/>
        <w:gridCol w:w="992"/>
      </w:tblGrid>
      <w:tr w:rsidR="006A363A" w:rsidRPr="00215566" w14:paraId="1B9EBB53" w14:textId="6A3CACEF" w:rsidTr="006A363A">
        <w:trPr>
          <w:cantSplit/>
          <w:trHeight w:val="284"/>
        </w:trPr>
        <w:tc>
          <w:tcPr>
            <w:tcW w:w="5205" w:type="dxa"/>
            <w:tcBorders>
              <w:top w:val="nil"/>
              <w:left w:val="nil"/>
            </w:tcBorders>
            <w:shd w:val="clear" w:color="auto" w:fill="auto"/>
            <w:vAlign w:val="center"/>
          </w:tcPr>
          <w:p w14:paraId="156CD975" w14:textId="77777777" w:rsidR="006A363A" w:rsidRPr="00215566" w:rsidRDefault="006A363A" w:rsidP="00351BE4">
            <w:pPr>
              <w:spacing w:line="100" w:lineRule="atLeast"/>
              <w:rPr>
                <w:rFonts w:cstheme="minorHAnsi"/>
                <w:b/>
              </w:rPr>
            </w:pPr>
          </w:p>
        </w:tc>
        <w:tc>
          <w:tcPr>
            <w:tcW w:w="992" w:type="dxa"/>
            <w:shd w:val="clear" w:color="auto" w:fill="F8C300" w:themeFill="accent2"/>
            <w:vAlign w:val="center"/>
          </w:tcPr>
          <w:p w14:paraId="0BDF2D75" w14:textId="77777777" w:rsidR="006A363A" w:rsidRPr="00215566" w:rsidRDefault="006A363A" w:rsidP="00351BE4">
            <w:pPr>
              <w:spacing w:line="100" w:lineRule="atLeast"/>
              <w:jc w:val="center"/>
              <w:rPr>
                <w:rFonts w:cstheme="minorHAnsi"/>
                <w:b/>
              </w:rPr>
            </w:pPr>
          </w:p>
          <w:p w14:paraId="0BDF8DB7" w14:textId="5776E444" w:rsidR="006A363A" w:rsidRPr="00215566" w:rsidRDefault="006A363A" w:rsidP="00351BE4">
            <w:pPr>
              <w:spacing w:line="100" w:lineRule="atLeast"/>
              <w:jc w:val="center"/>
              <w:rPr>
                <w:rFonts w:cstheme="minorHAnsi"/>
                <w:b/>
              </w:rPr>
            </w:pPr>
            <w:r w:rsidRPr="00215566">
              <w:rPr>
                <w:rFonts w:cstheme="minorHAnsi"/>
                <w:b/>
              </w:rPr>
              <w:t>201</w:t>
            </w:r>
            <w:r>
              <w:rPr>
                <w:rFonts w:cstheme="minorHAnsi"/>
                <w:b/>
              </w:rPr>
              <w:t>6</w:t>
            </w:r>
            <w:r w:rsidRPr="00215566">
              <w:rPr>
                <w:rFonts w:cstheme="minorHAnsi"/>
                <w:b/>
              </w:rPr>
              <w:t xml:space="preserve"> r.</w:t>
            </w:r>
          </w:p>
        </w:tc>
        <w:tc>
          <w:tcPr>
            <w:tcW w:w="993" w:type="dxa"/>
            <w:shd w:val="clear" w:color="auto" w:fill="F8C300" w:themeFill="accent2"/>
            <w:vAlign w:val="center"/>
          </w:tcPr>
          <w:p w14:paraId="1A4C5F67" w14:textId="77777777" w:rsidR="006A363A" w:rsidRPr="00215566" w:rsidRDefault="006A363A" w:rsidP="00351BE4">
            <w:pPr>
              <w:spacing w:line="100" w:lineRule="atLeast"/>
              <w:jc w:val="center"/>
              <w:rPr>
                <w:rFonts w:cstheme="minorHAnsi"/>
                <w:b/>
              </w:rPr>
            </w:pPr>
          </w:p>
          <w:p w14:paraId="7EF4B58D" w14:textId="54A77F5A" w:rsidR="006A363A" w:rsidRPr="00215566" w:rsidRDefault="006A363A" w:rsidP="00351BE4">
            <w:pPr>
              <w:spacing w:line="100" w:lineRule="atLeast"/>
              <w:jc w:val="center"/>
              <w:rPr>
                <w:rFonts w:cstheme="minorHAnsi"/>
                <w:b/>
              </w:rPr>
            </w:pPr>
            <w:r w:rsidRPr="00215566">
              <w:rPr>
                <w:rFonts w:cstheme="minorHAnsi"/>
                <w:b/>
              </w:rPr>
              <w:t>201</w:t>
            </w:r>
            <w:r>
              <w:rPr>
                <w:rFonts w:cstheme="minorHAnsi"/>
                <w:b/>
              </w:rPr>
              <w:t>7</w:t>
            </w:r>
            <w:r w:rsidRPr="00215566">
              <w:rPr>
                <w:rFonts w:cstheme="minorHAnsi"/>
                <w:b/>
              </w:rPr>
              <w:t xml:space="preserve"> r.</w:t>
            </w:r>
          </w:p>
        </w:tc>
        <w:tc>
          <w:tcPr>
            <w:tcW w:w="992" w:type="dxa"/>
            <w:shd w:val="clear" w:color="auto" w:fill="F8C300" w:themeFill="accent2"/>
            <w:vAlign w:val="center"/>
          </w:tcPr>
          <w:p w14:paraId="0CE5D8D6" w14:textId="77777777" w:rsidR="006A363A" w:rsidRPr="00215566" w:rsidRDefault="006A363A" w:rsidP="00351BE4">
            <w:pPr>
              <w:spacing w:line="100" w:lineRule="atLeast"/>
              <w:jc w:val="center"/>
              <w:rPr>
                <w:rFonts w:cstheme="minorHAnsi"/>
                <w:b/>
              </w:rPr>
            </w:pPr>
          </w:p>
          <w:p w14:paraId="68BC51E5" w14:textId="545257FC" w:rsidR="006A363A" w:rsidRPr="00215566" w:rsidRDefault="006A363A" w:rsidP="00351BE4">
            <w:pPr>
              <w:spacing w:line="100" w:lineRule="atLeast"/>
              <w:jc w:val="center"/>
              <w:rPr>
                <w:rFonts w:cstheme="minorHAnsi"/>
                <w:b/>
              </w:rPr>
            </w:pPr>
            <w:r w:rsidRPr="00215566">
              <w:rPr>
                <w:rFonts w:cstheme="minorHAnsi"/>
                <w:b/>
              </w:rPr>
              <w:t>201</w:t>
            </w:r>
            <w:r>
              <w:rPr>
                <w:rFonts w:cstheme="minorHAnsi"/>
                <w:b/>
              </w:rPr>
              <w:t>8</w:t>
            </w:r>
            <w:r w:rsidRPr="00215566">
              <w:rPr>
                <w:rFonts w:cstheme="minorHAnsi"/>
                <w:b/>
              </w:rPr>
              <w:t xml:space="preserve"> r.</w:t>
            </w:r>
          </w:p>
        </w:tc>
        <w:tc>
          <w:tcPr>
            <w:tcW w:w="992" w:type="dxa"/>
            <w:shd w:val="clear" w:color="auto" w:fill="F8C300" w:themeFill="accent2"/>
          </w:tcPr>
          <w:p w14:paraId="6BD2AFEA" w14:textId="77777777" w:rsidR="006A363A" w:rsidRDefault="006A363A" w:rsidP="00351BE4">
            <w:pPr>
              <w:spacing w:line="100" w:lineRule="atLeast"/>
              <w:jc w:val="center"/>
              <w:rPr>
                <w:rFonts w:cstheme="minorHAnsi"/>
                <w:b/>
              </w:rPr>
            </w:pPr>
          </w:p>
          <w:p w14:paraId="34C32C82" w14:textId="4E9E4AE8" w:rsidR="006A363A" w:rsidRPr="00215566" w:rsidRDefault="006A363A" w:rsidP="00351BE4">
            <w:pPr>
              <w:spacing w:line="100" w:lineRule="atLeast"/>
              <w:jc w:val="center"/>
              <w:rPr>
                <w:rFonts w:cstheme="minorHAnsi"/>
                <w:b/>
              </w:rPr>
            </w:pPr>
            <w:r>
              <w:rPr>
                <w:rFonts w:cstheme="minorHAnsi"/>
                <w:b/>
              </w:rPr>
              <w:t>2019 r.</w:t>
            </w:r>
          </w:p>
        </w:tc>
      </w:tr>
      <w:tr w:rsidR="006A363A" w:rsidRPr="00215566" w14:paraId="092BE9DB" w14:textId="3E8F4F58" w:rsidTr="006A363A">
        <w:trPr>
          <w:cantSplit/>
          <w:trHeight w:val="284"/>
        </w:trPr>
        <w:tc>
          <w:tcPr>
            <w:tcW w:w="5205" w:type="dxa"/>
            <w:shd w:val="clear" w:color="auto" w:fill="FFFFFF"/>
            <w:vAlign w:val="center"/>
          </w:tcPr>
          <w:p w14:paraId="33851FAB" w14:textId="77777777" w:rsidR="006A363A" w:rsidRPr="00215566" w:rsidRDefault="006A363A" w:rsidP="00351BE4">
            <w:pPr>
              <w:spacing w:line="100" w:lineRule="atLeast"/>
              <w:rPr>
                <w:rFonts w:cstheme="minorHAnsi"/>
                <w:b/>
              </w:rPr>
            </w:pPr>
          </w:p>
          <w:p w14:paraId="151CA5A9" w14:textId="77777777" w:rsidR="006A363A" w:rsidRPr="00215566" w:rsidRDefault="006A363A" w:rsidP="00351BE4">
            <w:pPr>
              <w:spacing w:line="100" w:lineRule="atLeast"/>
              <w:rPr>
                <w:rFonts w:cstheme="minorHAnsi"/>
                <w:b/>
              </w:rPr>
            </w:pPr>
            <w:r w:rsidRPr="00215566">
              <w:rPr>
                <w:rFonts w:cstheme="minorHAnsi"/>
                <w:b/>
              </w:rPr>
              <w:t>liczba wniosków skierowanych do sądu o zastosowanie przymusowego leczenia odwykowego</w:t>
            </w:r>
          </w:p>
        </w:tc>
        <w:tc>
          <w:tcPr>
            <w:tcW w:w="992" w:type="dxa"/>
            <w:shd w:val="clear" w:color="auto" w:fill="FFFFFF"/>
            <w:vAlign w:val="center"/>
          </w:tcPr>
          <w:p w14:paraId="070C0343" w14:textId="071FFB18" w:rsidR="006A363A" w:rsidRPr="00215566" w:rsidRDefault="006A363A" w:rsidP="00C36DEA">
            <w:pPr>
              <w:shd w:val="clear" w:color="auto" w:fill="FFFFFF"/>
              <w:spacing w:line="100" w:lineRule="atLeast"/>
              <w:ind w:left="10"/>
              <w:jc w:val="center"/>
              <w:rPr>
                <w:rFonts w:cstheme="minorHAnsi"/>
              </w:rPr>
            </w:pPr>
            <w:r w:rsidRPr="00215566">
              <w:rPr>
                <w:rFonts w:cstheme="minorHAnsi"/>
              </w:rPr>
              <w:t>6</w:t>
            </w:r>
          </w:p>
        </w:tc>
        <w:tc>
          <w:tcPr>
            <w:tcW w:w="993" w:type="dxa"/>
            <w:shd w:val="clear" w:color="auto" w:fill="FFFFFF"/>
            <w:vAlign w:val="center"/>
          </w:tcPr>
          <w:p w14:paraId="72E5E406" w14:textId="078376D4" w:rsidR="006A363A" w:rsidRPr="00215566" w:rsidRDefault="006A363A" w:rsidP="00C36DEA">
            <w:pPr>
              <w:shd w:val="clear" w:color="auto" w:fill="FFFFFF"/>
              <w:spacing w:line="100" w:lineRule="atLeast"/>
              <w:ind w:left="10"/>
              <w:jc w:val="center"/>
              <w:rPr>
                <w:rFonts w:cstheme="minorHAnsi"/>
              </w:rPr>
            </w:pPr>
            <w:r>
              <w:rPr>
                <w:rFonts w:cstheme="minorHAnsi"/>
              </w:rPr>
              <w:t>23</w:t>
            </w:r>
          </w:p>
        </w:tc>
        <w:tc>
          <w:tcPr>
            <w:tcW w:w="992" w:type="dxa"/>
            <w:shd w:val="clear" w:color="auto" w:fill="FFFFFF"/>
            <w:vAlign w:val="center"/>
          </w:tcPr>
          <w:p w14:paraId="7869AD57" w14:textId="1185EA1E" w:rsidR="006A363A" w:rsidRPr="00215566" w:rsidRDefault="006A363A" w:rsidP="00C36DEA">
            <w:pPr>
              <w:shd w:val="clear" w:color="auto" w:fill="FFFFFF"/>
              <w:spacing w:line="100" w:lineRule="atLeast"/>
              <w:ind w:left="10"/>
              <w:jc w:val="center"/>
              <w:rPr>
                <w:rFonts w:cstheme="minorHAnsi"/>
              </w:rPr>
            </w:pPr>
            <w:r>
              <w:rPr>
                <w:rFonts w:cstheme="minorHAnsi"/>
              </w:rPr>
              <w:t>4</w:t>
            </w:r>
          </w:p>
        </w:tc>
        <w:tc>
          <w:tcPr>
            <w:tcW w:w="992" w:type="dxa"/>
            <w:shd w:val="clear" w:color="auto" w:fill="FFFFFF"/>
          </w:tcPr>
          <w:p w14:paraId="65217748" w14:textId="77777777" w:rsidR="006A363A" w:rsidRDefault="006A363A" w:rsidP="00C36DEA">
            <w:pPr>
              <w:shd w:val="clear" w:color="auto" w:fill="FFFFFF"/>
              <w:spacing w:line="100" w:lineRule="atLeast"/>
              <w:ind w:left="10"/>
              <w:jc w:val="center"/>
              <w:rPr>
                <w:rFonts w:cstheme="minorHAnsi"/>
              </w:rPr>
            </w:pPr>
          </w:p>
          <w:p w14:paraId="1AE3ADD3" w14:textId="3498CDF1" w:rsidR="006A363A" w:rsidRPr="00215566" w:rsidRDefault="006A363A" w:rsidP="00C36DEA">
            <w:pPr>
              <w:shd w:val="clear" w:color="auto" w:fill="FFFFFF"/>
              <w:spacing w:line="100" w:lineRule="atLeast"/>
              <w:ind w:left="10"/>
              <w:jc w:val="center"/>
              <w:rPr>
                <w:rFonts w:cstheme="minorHAnsi"/>
              </w:rPr>
            </w:pPr>
            <w:r>
              <w:rPr>
                <w:rFonts w:cstheme="minorHAnsi"/>
              </w:rPr>
              <w:t>8</w:t>
            </w:r>
          </w:p>
        </w:tc>
      </w:tr>
    </w:tbl>
    <w:p w14:paraId="74B724C9" w14:textId="77777777" w:rsidR="00ED1FA1" w:rsidRDefault="00ED1FA1" w:rsidP="00ED1FA1">
      <w:pPr>
        <w:spacing w:line="100" w:lineRule="atLeast"/>
        <w:jc w:val="center"/>
        <w:rPr>
          <w:rFonts w:cstheme="minorHAnsi"/>
          <w:sz w:val="20"/>
        </w:rPr>
      </w:pPr>
    </w:p>
    <w:p w14:paraId="310B35FF" w14:textId="77777777" w:rsidR="00ED1FA1" w:rsidRPr="00215566" w:rsidRDefault="00ED1FA1" w:rsidP="00ED1FA1">
      <w:pPr>
        <w:spacing w:line="100" w:lineRule="atLeast"/>
        <w:jc w:val="center"/>
        <w:rPr>
          <w:rFonts w:cstheme="minorHAnsi"/>
        </w:rPr>
      </w:pPr>
      <w:r w:rsidRPr="00215566">
        <w:rPr>
          <w:rFonts w:cstheme="minorHAnsi"/>
          <w:sz w:val="20"/>
        </w:rPr>
        <w:t>Źródło danych:  Gminn</w:t>
      </w:r>
      <w:r>
        <w:rPr>
          <w:rFonts w:cstheme="minorHAnsi"/>
          <w:sz w:val="20"/>
        </w:rPr>
        <w:t xml:space="preserve">a Komisja Rozwiązywania Problemów Alkoholowych </w:t>
      </w:r>
      <w:r w:rsidRPr="00215566">
        <w:rPr>
          <w:rFonts w:cstheme="minorHAnsi"/>
          <w:sz w:val="20"/>
        </w:rPr>
        <w:t>w Gorzycach</w:t>
      </w:r>
      <w:r>
        <w:rPr>
          <w:rFonts w:cstheme="minorHAnsi"/>
          <w:sz w:val="20"/>
        </w:rPr>
        <w:t>.</w:t>
      </w:r>
    </w:p>
    <w:p w14:paraId="16233E99" w14:textId="77777777" w:rsidR="00351BE4" w:rsidRPr="00215566" w:rsidRDefault="00351BE4" w:rsidP="00C333BF">
      <w:pPr>
        <w:spacing w:line="360" w:lineRule="auto"/>
        <w:ind w:firstLine="709"/>
        <w:jc w:val="both"/>
        <w:rPr>
          <w:rFonts w:eastAsia="Calibri" w:cstheme="minorHAnsi"/>
          <w:sz w:val="24"/>
          <w:szCs w:val="24"/>
        </w:rPr>
      </w:pPr>
    </w:p>
    <w:p w14:paraId="61252795" w14:textId="7E913974" w:rsidR="00682701" w:rsidRDefault="00682701" w:rsidP="00682701">
      <w:pPr>
        <w:spacing w:line="360" w:lineRule="auto"/>
        <w:ind w:firstLine="709"/>
        <w:jc w:val="both"/>
        <w:rPr>
          <w:rFonts w:eastAsia="Calibri" w:cstheme="minorHAnsi"/>
          <w:sz w:val="24"/>
          <w:szCs w:val="24"/>
        </w:rPr>
      </w:pPr>
      <w:r w:rsidRPr="00215566">
        <w:rPr>
          <w:rFonts w:eastAsia="Calibri" w:cstheme="minorHAnsi"/>
          <w:sz w:val="24"/>
          <w:szCs w:val="24"/>
        </w:rPr>
        <w:t xml:space="preserve">Obok Gminnej Komisji Rozwiązywania Problemów Alkoholowych istotną rolę w profilaktyce i rozwiązywaniu problemów uzależnień oraz przeciwdziałaniu przemocy w rodzinie na terenie gminy odgrywają: w Gorzycach – Punkt Konsultacyjno-Informacyjny, Ośrodek Pomocy Społecznej, Zespół interdyscyplinarny ds. Przeciwdziałania Przemocy w Rodzinie, Świetlica środowiskowa, </w:t>
      </w:r>
      <w:r w:rsidRPr="00215566">
        <w:rPr>
          <w:rFonts w:eastAsia="Times New Roman" w:cstheme="minorHAnsi"/>
          <w:sz w:val="24"/>
          <w:szCs w:val="24"/>
        </w:rPr>
        <w:t>Centrum Wsparcia i Rehabilitacji Społecznej w Gorzycach – Specjalistyczny Ośrodek Wsparcia dla Ofiar Przemocy w Rodzinie,</w:t>
      </w:r>
      <w:r w:rsidRPr="00215566">
        <w:rPr>
          <w:rFonts w:cstheme="minorHAnsi"/>
          <w:sz w:val="24"/>
          <w:szCs w:val="24"/>
        </w:rPr>
        <w:t xml:space="preserve"> Komisariat Policji, </w:t>
      </w:r>
      <w:r w:rsidRPr="00215566">
        <w:rPr>
          <w:rFonts w:eastAsia="Calibri" w:cstheme="minorHAnsi"/>
          <w:sz w:val="24"/>
          <w:szCs w:val="24"/>
        </w:rPr>
        <w:t xml:space="preserve">a także </w:t>
      </w:r>
      <w:r w:rsidRPr="00215566">
        <w:rPr>
          <w:rFonts w:eastAsia="Times New Roman" w:cstheme="minorHAnsi"/>
          <w:sz w:val="24"/>
          <w:szCs w:val="24"/>
        </w:rPr>
        <w:t>Wojewódzki Ośrodek Terapii Uzależnienia od Alkoholu i Współuzależnienia w Stalowej Woli oraz działająca w jego strukturach Wojewódzka Przychodnia Terapii Uzależnienia od Alkoholu i Współuzależnienia w Tarnobrzegu</w:t>
      </w:r>
      <w:r w:rsidRPr="00215566">
        <w:rPr>
          <w:rFonts w:cstheme="minorHAnsi"/>
          <w:sz w:val="24"/>
          <w:szCs w:val="24"/>
        </w:rPr>
        <w:t xml:space="preserve"> oraz </w:t>
      </w:r>
      <w:r w:rsidRPr="00215566">
        <w:rPr>
          <w:rFonts w:eastAsia="Calibri" w:cstheme="minorHAnsi"/>
          <w:sz w:val="24"/>
          <w:szCs w:val="24"/>
        </w:rPr>
        <w:t xml:space="preserve">Wydział Rodzinny i Nieletnich Sądu Rejonowego </w:t>
      </w:r>
      <w:r w:rsidR="000C75D1" w:rsidRPr="00215566">
        <w:rPr>
          <w:rFonts w:eastAsia="Calibri" w:cstheme="minorHAnsi"/>
          <w:sz w:val="24"/>
          <w:szCs w:val="24"/>
        </w:rPr>
        <w:br/>
      </w:r>
      <w:r w:rsidRPr="00215566">
        <w:rPr>
          <w:rFonts w:eastAsia="Calibri" w:cstheme="minorHAnsi"/>
          <w:sz w:val="24"/>
          <w:szCs w:val="24"/>
        </w:rPr>
        <w:t>w Tarnobrzegu.</w:t>
      </w:r>
    </w:p>
    <w:p w14:paraId="2456171F" w14:textId="6B7B574B" w:rsidR="00935FF4" w:rsidRPr="00215566" w:rsidRDefault="00935FF4" w:rsidP="00682701">
      <w:pPr>
        <w:spacing w:line="360" w:lineRule="auto"/>
        <w:ind w:firstLine="709"/>
        <w:jc w:val="both"/>
        <w:rPr>
          <w:rFonts w:eastAsia="Calibri" w:cstheme="minorHAnsi"/>
          <w:sz w:val="24"/>
          <w:szCs w:val="24"/>
        </w:rPr>
      </w:pPr>
      <w:r>
        <w:rPr>
          <w:rFonts w:eastAsia="Calibri" w:cstheme="minorHAnsi"/>
          <w:sz w:val="24"/>
          <w:szCs w:val="24"/>
        </w:rPr>
        <w:t xml:space="preserve">Dzieci z rodzin borykających się z problemem alkoholowym doświadczają wielu traumatycznych przeżyć. W rodzinie alkoholowej często brakuje środków na zaspokojenie podstawowych potrzeb, ograniczone bywają możliwości zaspakajania potrzeb wyższego rzędu. W rodzinie dominuje atmosfera niepokoju, napięcia, nerwowości i lęku. Dzieci z rodzin dotkniętych chorobą alkoholową często przedwcześnie wchodzą w rolę dorosłych, czują się inne, gorsze od rówieśników, nierzadko doświadczają przemocy. Doświadczenie życia </w:t>
      </w:r>
      <w:r w:rsidR="00E70E7A">
        <w:rPr>
          <w:rFonts w:eastAsia="Calibri" w:cstheme="minorHAnsi"/>
          <w:sz w:val="24"/>
          <w:szCs w:val="24"/>
        </w:rPr>
        <w:br/>
      </w:r>
      <w:r>
        <w:rPr>
          <w:rFonts w:eastAsia="Calibri" w:cstheme="minorHAnsi"/>
          <w:sz w:val="24"/>
          <w:szCs w:val="24"/>
        </w:rPr>
        <w:t>w rodzinie z problemem alkoholowym pozostawia w nich piętno na całe życie. Niewłaściw</w:t>
      </w:r>
      <w:r w:rsidR="00E70E7A">
        <w:rPr>
          <w:rFonts w:eastAsia="Calibri" w:cstheme="minorHAnsi"/>
          <w:sz w:val="24"/>
          <w:szCs w:val="24"/>
        </w:rPr>
        <w:t>i</w:t>
      </w:r>
      <w:r>
        <w:rPr>
          <w:rFonts w:eastAsia="Calibri" w:cstheme="minorHAnsi"/>
          <w:sz w:val="24"/>
          <w:szCs w:val="24"/>
        </w:rPr>
        <w:t xml:space="preserve">e </w:t>
      </w:r>
      <w:r>
        <w:rPr>
          <w:rFonts w:eastAsia="Calibri" w:cstheme="minorHAnsi"/>
          <w:sz w:val="24"/>
          <w:szCs w:val="24"/>
        </w:rPr>
        <w:lastRenderedPageBreak/>
        <w:t>realizowanie funkcji opiekuńczo-wychowawczej w tych rodzinach jest jedną z najczęstszych przyczyn pozbawienia lub ograniczenia władz</w:t>
      </w:r>
      <w:r w:rsidR="00E70E7A">
        <w:rPr>
          <w:rFonts w:eastAsia="Calibri" w:cstheme="minorHAnsi"/>
          <w:sz w:val="24"/>
          <w:szCs w:val="24"/>
        </w:rPr>
        <w:t>y rodzicielskiej.</w:t>
      </w:r>
    </w:p>
    <w:p w14:paraId="7CF42FE2" w14:textId="77777777" w:rsidR="00682701" w:rsidRDefault="00682701" w:rsidP="00682701">
      <w:pPr>
        <w:spacing w:line="360" w:lineRule="auto"/>
        <w:ind w:firstLine="709"/>
        <w:jc w:val="both"/>
        <w:rPr>
          <w:rFonts w:eastAsia="Calibri" w:cstheme="minorHAnsi"/>
          <w:sz w:val="24"/>
          <w:szCs w:val="24"/>
        </w:rPr>
      </w:pPr>
    </w:p>
    <w:p w14:paraId="6FAF8670" w14:textId="77777777" w:rsidR="00ED1FA1" w:rsidRDefault="00ED1FA1" w:rsidP="00ED1FA1">
      <w:pPr>
        <w:spacing w:line="100" w:lineRule="atLeast"/>
        <w:jc w:val="center"/>
        <w:rPr>
          <w:rFonts w:eastAsia="Calibri" w:cstheme="minorHAnsi"/>
          <w:color w:val="000000"/>
          <w:sz w:val="20"/>
        </w:rPr>
      </w:pPr>
    </w:p>
    <w:p w14:paraId="352F9865" w14:textId="03DA4A8B" w:rsidR="00B92442" w:rsidRPr="006A363A" w:rsidRDefault="006A363A" w:rsidP="00B92442">
      <w:pPr>
        <w:pStyle w:val="Nowastrategia-poziom2"/>
        <w:rPr>
          <w:rFonts w:cstheme="minorHAnsi"/>
          <w:b w:val="0"/>
          <w:bCs/>
        </w:rPr>
      </w:pPr>
      <w:r w:rsidRPr="006A363A">
        <w:rPr>
          <w:rFonts w:cstheme="minorHAnsi"/>
          <w:b w:val="0"/>
          <w:bCs/>
        </w:rPr>
        <w:t>3</w:t>
      </w:r>
      <w:r w:rsidR="00B92442" w:rsidRPr="006A363A">
        <w:rPr>
          <w:rFonts w:cstheme="minorHAnsi"/>
          <w:b w:val="0"/>
          <w:bCs/>
        </w:rPr>
        <w:t>.</w:t>
      </w:r>
      <w:r w:rsidR="00DF2D9E" w:rsidRPr="006A363A">
        <w:rPr>
          <w:rFonts w:cstheme="minorHAnsi"/>
          <w:b w:val="0"/>
          <w:bCs/>
        </w:rPr>
        <w:t>3</w:t>
      </w:r>
      <w:r w:rsidR="00B92442" w:rsidRPr="006A363A">
        <w:rPr>
          <w:rFonts w:cstheme="minorHAnsi"/>
          <w:b w:val="0"/>
          <w:bCs/>
        </w:rPr>
        <w:t xml:space="preserve">  Przestępczość   nieletnich</w:t>
      </w:r>
    </w:p>
    <w:p w14:paraId="7DF6192E" w14:textId="77777777" w:rsidR="005C4BC2" w:rsidRPr="00215566" w:rsidRDefault="005C4BC2" w:rsidP="00B92442">
      <w:pPr>
        <w:pStyle w:val="Nowastrategia-poziom2"/>
        <w:rPr>
          <w:rFonts w:cstheme="minorHAnsi"/>
        </w:rPr>
      </w:pPr>
    </w:p>
    <w:p w14:paraId="6530E648" w14:textId="77777777" w:rsidR="00682701" w:rsidRPr="00215566" w:rsidRDefault="00682701" w:rsidP="00682701">
      <w:pPr>
        <w:spacing w:line="360" w:lineRule="auto"/>
        <w:ind w:firstLine="709"/>
        <w:jc w:val="both"/>
        <w:rPr>
          <w:rFonts w:eastAsia="Calibri" w:cstheme="minorHAnsi"/>
          <w:sz w:val="24"/>
        </w:rPr>
      </w:pPr>
      <w:r w:rsidRPr="00215566">
        <w:rPr>
          <w:rFonts w:eastAsia="Calibri" w:cstheme="minorHAnsi"/>
          <w:sz w:val="24"/>
        </w:rPr>
        <w:t>Przestępczość jest dynamicznym, podlegającym rozwojowi zjawiskiem społecznym, które stanowi zagrożenie dla obowiązującego porządku prawnego. W zależności od swej intensywności i częstotliwości wpływa na formowanie się postaw i zachowań ludności oraz odciska piętno na jej funkcjonowaniu.</w:t>
      </w:r>
    </w:p>
    <w:p w14:paraId="1FFF39A4" w14:textId="77777777" w:rsidR="00682701" w:rsidRPr="00215566" w:rsidRDefault="00682701" w:rsidP="00682701">
      <w:pPr>
        <w:spacing w:line="360" w:lineRule="auto"/>
        <w:ind w:firstLine="709"/>
        <w:jc w:val="both"/>
        <w:rPr>
          <w:rFonts w:eastAsia="Calibri" w:cstheme="minorHAnsi"/>
          <w:sz w:val="24"/>
        </w:rPr>
      </w:pPr>
      <w:r w:rsidRPr="00215566">
        <w:rPr>
          <w:rFonts w:eastAsia="Calibri" w:cstheme="minorHAnsi"/>
          <w:sz w:val="24"/>
        </w:rPr>
        <w:t>Zapobieganie przestępczości wymaga zastosowania rozwiązań kompleksowych, zakładających wspólne zaangażowanie instytucji i organizacji państwowych, samorządowych i społecznych, przedstawicieli społeczności lokalnych oraz środków masowego przekazu. Ważną rolę w zakresie inicjowania i organizowania tej działalności odgrywa policja.</w:t>
      </w:r>
    </w:p>
    <w:p w14:paraId="156B41F0" w14:textId="19112F09" w:rsidR="00682701" w:rsidRDefault="00682701" w:rsidP="005C5E3F">
      <w:pPr>
        <w:spacing w:line="360" w:lineRule="auto"/>
        <w:ind w:firstLine="709"/>
        <w:jc w:val="both"/>
        <w:rPr>
          <w:rFonts w:eastAsia="Calibri" w:cstheme="minorHAnsi"/>
          <w:sz w:val="24"/>
        </w:rPr>
      </w:pPr>
      <w:r w:rsidRPr="00215566">
        <w:rPr>
          <w:rFonts w:eastAsia="Calibri" w:cstheme="minorHAnsi"/>
          <w:sz w:val="24"/>
        </w:rPr>
        <w:t>Za ochronę mieszkańców oraz utrzymywanie bezpieczeństwa i porządku publicznego w gminie Gorzyce odpowiada Komisariat Policji w Gorzycach. Według jego danych, w 201</w:t>
      </w:r>
      <w:r w:rsidR="005C5E3F">
        <w:rPr>
          <w:rFonts w:eastAsia="Calibri" w:cstheme="minorHAnsi"/>
          <w:sz w:val="24"/>
        </w:rPr>
        <w:t>8</w:t>
      </w:r>
      <w:r w:rsidRPr="00215566">
        <w:rPr>
          <w:rFonts w:eastAsia="Calibri" w:cstheme="minorHAnsi"/>
          <w:sz w:val="24"/>
        </w:rPr>
        <w:t xml:space="preserve"> roku </w:t>
      </w:r>
      <w:r w:rsidR="005C5E3F">
        <w:rPr>
          <w:rFonts w:eastAsia="Calibri" w:cstheme="minorHAnsi"/>
          <w:sz w:val="24"/>
        </w:rPr>
        <w:t xml:space="preserve">i 2019  </w:t>
      </w:r>
      <w:r w:rsidRPr="00215566">
        <w:rPr>
          <w:rFonts w:eastAsia="Calibri" w:cstheme="minorHAnsi"/>
          <w:sz w:val="24"/>
        </w:rPr>
        <w:t xml:space="preserve">na terenie gminy Gorzyce </w:t>
      </w:r>
      <w:r w:rsidR="005C5E3F">
        <w:rPr>
          <w:rFonts w:eastAsia="Calibri" w:cstheme="minorHAnsi"/>
          <w:sz w:val="24"/>
        </w:rPr>
        <w:t>odnotowano następujące przestępstwa:</w:t>
      </w:r>
    </w:p>
    <w:p w14:paraId="4ECD6243" w14:textId="77777777" w:rsidR="005C4BC2" w:rsidRPr="00215566" w:rsidRDefault="005C4BC2" w:rsidP="00682701">
      <w:pPr>
        <w:spacing w:line="360" w:lineRule="auto"/>
        <w:ind w:firstLine="709"/>
        <w:jc w:val="both"/>
        <w:rPr>
          <w:rFonts w:cstheme="minorHAnsi"/>
          <w:sz w:val="24"/>
          <w:szCs w:val="24"/>
        </w:rPr>
      </w:pPr>
    </w:p>
    <w:p w14:paraId="383F8885" w14:textId="1D4F48E9" w:rsidR="00682701" w:rsidRPr="00215566" w:rsidRDefault="006A363A" w:rsidP="006A363A">
      <w:pPr>
        <w:pStyle w:val="StylSpistabel"/>
        <w:jc w:val="center"/>
        <w:rPr>
          <w:rFonts w:cstheme="minorHAnsi"/>
        </w:rPr>
      </w:pPr>
      <w:bookmarkStart w:id="12" w:name="_Hlk46476341"/>
      <w:r>
        <w:rPr>
          <w:rFonts w:cstheme="minorHAnsi"/>
        </w:rPr>
        <w:t>Kategorie przestępstw i ich s</w:t>
      </w:r>
      <w:r w:rsidR="00682701" w:rsidRPr="00215566">
        <w:rPr>
          <w:rFonts w:cstheme="minorHAnsi"/>
        </w:rPr>
        <w:t xml:space="preserve">prawcy w </w:t>
      </w:r>
      <w:r>
        <w:rPr>
          <w:rFonts w:cstheme="minorHAnsi"/>
        </w:rPr>
        <w:t xml:space="preserve">roku 2018 </w:t>
      </w:r>
      <w:r w:rsidR="00972E12" w:rsidRPr="00215566">
        <w:rPr>
          <w:rFonts w:cstheme="minorHAnsi"/>
        </w:rPr>
        <w:t>i 201</w:t>
      </w:r>
      <w:r>
        <w:rPr>
          <w:rFonts w:cstheme="minorHAnsi"/>
        </w:rPr>
        <w:t>9</w:t>
      </w:r>
    </w:p>
    <w:p w14:paraId="78652A88" w14:textId="77777777" w:rsidR="00682701" w:rsidRPr="00215566" w:rsidRDefault="00682701" w:rsidP="00682701">
      <w:pPr>
        <w:pStyle w:val="StylSpistabel"/>
        <w:rPr>
          <w:rFonts w:cstheme="minorHAnsi"/>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85" w:type="dxa"/>
          <w:bottom w:w="28" w:type="dxa"/>
          <w:right w:w="85" w:type="dxa"/>
        </w:tblCellMar>
        <w:tblLook w:val="01E0" w:firstRow="1" w:lastRow="1" w:firstColumn="1" w:lastColumn="1" w:noHBand="0" w:noVBand="0"/>
      </w:tblPr>
      <w:tblGrid>
        <w:gridCol w:w="3539"/>
        <w:gridCol w:w="1417"/>
        <w:gridCol w:w="1418"/>
        <w:gridCol w:w="1349"/>
        <w:gridCol w:w="1349"/>
      </w:tblGrid>
      <w:tr w:rsidR="00972E12" w:rsidRPr="00215566" w14:paraId="777808B8" w14:textId="77777777" w:rsidTr="00972E12">
        <w:trPr>
          <w:jc w:val="center"/>
        </w:trPr>
        <w:tc>
          <w:tcPr>
            <w:tcW w:w="3539" w:type="dxa"/>
            <w:vMerge w:val="restart"/>
            <w:shd w:val="clear" w:color="auto" w:fill="F8C300"/>
            <w:vAlign w:val="center"/>
          </w:tcPr>
          <w:p w14:paraId="5C1DA9E7" w14:textId="77777777" w:rsidR="00972E12" w:rsidRPr="00215566" w:rsidRDefault="00972E12" w:rsidP="0023672D">
            <w:pPr>
              <w:rPr>
                <w:rFonts w:cstheme="minorHAnsi"/>
                <w:b/>
              </w:rPr>
            </w:pPr>
            <w:r w:rsidRPr="00215566">
              <w:rPr>
                <w:rFonts w:cstheme="minorHAnsi"/>
                <w:b/>
              </w:rPr>
              <w:t>kategoria przestępstwa</w:t>
            </w:r>
          </w:p>
        </w:tc>
        <w:tc>
          <w:tcPr>
            <w:tcW w:w="2835" w:type="dxa"/>
            <w:gridSpan w:val="2"/>
            <w:shd w:val="clear" w:color="auto" w:fill="F8C300"/>
            <w:vAlign w:val="center"/>
          </w:tcPr>
          <w:p w14:paraId="790BDE8D" w14:textId="51B1F3FE" w:rsidR="00972E12" w:rsidRPr="00215566" w:rsidRDefault="00972E12" w:rsidP="0023672D">
            <w:pPr>
              <w:jc w:val="center"/>
              <w:rPr>
                <w:rFonts w:cstheme="minorHAnsi"/>
                <w:b/>
              </w:rPr>
            </w:pPr>
            <w:r w:rsidRPr="00215566">
              <w:rPr>
                <w:rFonts w:cstheme="minorHAnsi"/>
                <w:b/>
              </w:rPr>
              <w:t>201</w:t>
            </w:r>
            <w:r w:rsidR="006A363A">
              <w:rPr>
                <w:rFonts w:cstheme="minorHAnsi"/>
                <w:b/>
              </w:rPr>
              <w:t>8</w:t>
            </w:r>
          </w:p>
        </w:tc>
        <w:tc>
          <w:tcPr>
            <w:tcW w:w="2698" w:type="dxa"/>
            <w:gridSpan w:val="2"/>
            <w:shd w:val="clear" w:color="auto" w:fill="F8C300"/>
            <w:vAlign w:val="center"/>
          </w:tcPr>
          <w:p w14:paraId="5765CD0B" w14:textId="5CEF5CC4" w:rsidR="00972E12" w:rsidRPr="00215566" w:rsidRDefault="00972E12" w:rsidP="0023672D">
            <w:pPr>
              <w:jc w:val="center"/>
              <w:rPr>
                <w:rFonts w:cstheme="minorHAnsi"/>
                <w:b/>
              </w:rPr>
            </w:pPr>
            <w:r w:rsidRPr="00215566">
              <w:rPr>
                <w:rFonts w:cstheme="minorHAnsi"/>
                <w:b/>
              </w:rPr>
              <w:t>201</w:t>
            </w:r>
            <w:r w:rsidR="006A363A">
              <w:rPr>
                <w:rFonts w:cstheme="minorHAnsi"/>
                <w:b/>
              </w:rPr>
              <w:t>9</w:t>
            </w:r>
          </w:p>
        </w:tc>
      </w:tr>
      <w:tr w:rsidR="00972E12" w:rsidRPr="00215566" w14:paraId="1A5704A1" w14:textId="77777777" w:rsidTr="00902FEF">
        <w:trPr>
          <w:jc w:val="center"/>
        </w:trPr>
        <w:tc>
          <w:tcPr>
            <w:tcW w:w="3539" w:type="dxa"/>
            <w:vMerge/>
            <w:shd w:val="clear" w:color="auto" w:fill="F8C300"/>
            <w:vAlign w:val="center"/>
          </w:tcPr>
          <w:p w14:paraId="52F35FFF" w14:textId="77777777" w:rsidR="00972E12" w:rsidRPr="00215566" w:rsidRDefault="00972E12" w:rsidP="0023672D">
            <w:pPr>
              <w:rPr>
                <w:rFonts w:cstheme="minorHAnsi"/>
                <w:b/>
              </w:rPr>
            </w:pPr>
          </w:p>
        </w:tc>
        <w:tc>
          <w:tcPr>
            <w:tcW w:w="1417" w:type="dxa"/>
            <w:shd w:val="clear" w:color="auto" w:fill="F8C300"/>
            <w:vAlign w:val="center"/>
          </w:tcPr>
          <w:p w14:paraId="5DB69BDE" w14:textId="77777777" w:rsidR="00972E12" w:rsidRPr="00215566" w:rsidRDefault="00972E12" w:rsidP="0023672D">
            <w:pPr>
              <w:jc w:val="center"/>
              <w:rPr>
                <w:rFonts w:cstheme="minorHAnsi"/>
                <w:b/>
              </w:rPr>
            </w:pPr>
            <w:r w:rsidRPr="00215566">
              <w:rPr>
                <w:rFonts w:cstheme="minorHAnsi"/>
                <w:b/>
              </w:rPr>
              <w:t>liczba sprawców</w:t>
            </w:r>
          </w:p>
        </w:tc>
        <w:tc>
          <w:tcPr>
            <w:tcW w:w="1418" w:type="dxa"/>
            <w:shd w:val="clear" w:color="auto" w:fill="F8C300"/>
            <w:vAlign w:val="center"/>
          </w:tcPr>
          <w:p w14:paraId="41867282" w14:textId="77777777" w:rsidR="00972E12" w:rsidRPr="00215566" w:rsidRDefault="00972E12" w:rsidP="00972E12">
            <w:pPr>
              <w:jc w:val="center"/>
              <w:rPr>
                <w:rFonts w:cstheme="minorHAnsi"/>
                <w:b/>
              </w:rPr>
            </w:pPr>
            <w:r w:rsidRPr="00215566">
              <w:rPr>
                <w:rFonts w:cstheme="minorHAnsi"/>
                <w:b/>
              </w:rPr>
              <w:t>w tym nieletnich</w:t>
            </w:r>
          </w:p>
        </w:tc>
        <w:tc>
          <w:tcPr>
            <w:tcW w:w="1349" w:type="dxa"/>
            <w:shd w:val="clear" w:color="auto" w:fill="F8C300"/>
            <w:vAlign w:val="center"/>
          </w:tcPr>
          <w:p w14:paraId="5DE3BD6A" w14:textId="77777777" w:rsidR="00972E12" w:rsidRPr="00215566" w:rsidRDefault="00972E12" w:rsidP="00972E12">
            <w:pPr>
              <w:jc w:val="center"/>
              <w:rPr>
                <w:rFonts w:cstheme="minorHAnsi"/>
                <w:b/>
              </w:rPr>
            </w:pPr>
            <w:r w:rsidRPr="00215566">
              <w:rPr>
                <w:rFonts w:cstheme="minorHAnsi"/>
                <w:b/>
              </w:rPr>
              <w:t xml:space="preserve">liczba sprawców </w:t>
            </w:r>
          </w:p>
        </w:tc>
        <w:tc>
          <w:tcPr>
            <w:tcW w:w="1349" w:type="dxa"/>
            <w:shd w:val="clear" w:color="auto" w:fill="F8C300"/>
            <w:vAlign w:val="center"/>
          </w:tcPr>
          <w:p w14:paraId="04E683B2" w14:textId="77777777" w:rsidR="00972E12" w:rsidRPr="00215566" w:rsidRDefault="00972E12" w:rsidP="00972E12">
            <w:pPr>
              <w:jc w:val="center"/>
              <w:rPr>
                <w:rFonts w:cstheme="minorHAnsi"/>
                <w:b/>
              </w:rPr>
            </w:pPr>
            <w:r w:rsidRPr="00215566">
              <w:rPr>
                <w:rFonts w:cstheme="minorHAnsi"/>
                <w:b/>
              </w:rPr>
              <w:t>w tym nieletnich</w:t>
            </w:r>
          </w:p>
        </w:tc>
      </w:tr>
      <w:tr w:rsidR="00972E12" w:rsidRPr="00215566" w14:paraId="076C6670" w14:textId="77777777" w:rsidTr="00902FEF">
        <w:trPr>
          <w:jc w:val="center"/>
        </w:trPr>
        <w:tc>
          <w:tcPr>
            <w:tcW w:w="3539" w:type="dxa"/>
            <w:shd w:val="clear" w:color="auto" w:fill="auto"/>
            <w:vAlign w:val="bottom"/>
          </w:tcPr>
          <w:p w14:paraId="17595A79" w14:textId="77777777" w:rsidR="00972E12" w:rsidRPr="00215566" w:rsidRDefault="00972E12" w:rsidP="0023672D">
            <w:pPr>
              <w:rPr>
                <w:rFonts w:cstheme="minorHAnsi"/>
                <w:color w:val="000000"/>
              </w:rPr>
            </w:pPr>
            <w:r w:rsidRPr="00215566">
              <w:rPr>
                <w:rFonts w:cstheme="minorHAnsi"/>
                <w:color w:val="000000"/>
              </w:rPr>
              <w:t>przestępstwo drogowe</w:t>
            </w:r>
          </w:p>
        </w:tc>
        <w:tc>
          <w:tcPr>
            <w:tcW w:w="1417" w:type="dxa"/>
            <w:shd w:val="clear" w:color="auto" w:fill="auto"/>
            <w:vAlign w:val="center"/>
          </w:tcPr>
          <w:p w14:paraId="59F0A075" w14:textId="3864E582" w:rsidR="00972E12" w:rsidRPr="00215566" w:rsidRDefault="006A363A" w:rsidP="00F06950">
            <w:pPr>
              <w:jc w:val="right"/>
              <w:rPr>
                <w:rFonts w:cstheme="minorHAnsi"/>
              </w:rPr>
            </w:pPr>
            <w:r>
              <w:rPr>
                <w:rFonts w:cstheme="minorHAnsi"/>
              </w:rPr>
              <w:t>7</w:t>
            </w:r>
          </w:p>
        </w:tc>
        <w:tc>
          <w:tcPr>
            <w:tcW w:w="1418" w:type="dxa"/>
            <w:shd w:val="clear" w:color="auto" w:fill="auto"/>
            <w:vAlign w:val="center"/>
          </w:tcPr>
          <w:p w14:paraId="7F4893CC" w14:textId="77777777" w:rsidR="00972E12" w:rsidRPr="00215566" w:rsidRDefault="00F06950" w:rsidP="00F06950">
            <w:pPr>
              <w:jc w:val="right"/>
              <w:rPr>
                <w:rFonts w:cstheme="minorHAnsi"/>
              </w:rPr>
            </w:pPr>
            <w:r>
              <w:rPr>
                <w:rFonts w:cstheme="minorHAnsi"/>
              </w:rPr>
              <w:t>0</w:t>
            </w:r>
          </w:p>
        </w:tc>
        <w:tc>
          <w:tcPr>
            <w:tcW w:w="1349" w:type="dxa"/>
            <w:shd w:val="clear" w:color="auto" w:fill="auto"/>
            <w:vAlign w:val="center"/>
          </w:tcPr>
          <w:p w14:paraId="1E5AFD83" w14:textId="642C1C17" w:rsidR="00972E12" w:rsidRPr="00215566" w:rsidRDefault="006A363A" w:rsidP="00F06950">
            <w:pPr>
              <w:jc w:val="right"/>
              <w:rPr>
                <w:rFonts w:cstheme="minorHAnsi"/>
              </w:rPr>
            </w:pPr>
            <w:r>
              <w:rPr>
                <w:rFonts w:cstheme="minorHAnsi"/>
              </w:rPr>
              <w:t>6</w:t>
            </w:r>
          </w:p>
        </w:tc>
        <w:tc>
          <w:tcPr>
            <w:tcW w:w="1349" w:type="dxa"/>
            <w:shd w:val="clear" w:color="auto" w:fill="auto"/>
            <w:vAlign w:val="center"/>
          </w:tcPr>
          <w:p w14:paraId="23BC3C92" w14:textId="77777777" w:rsidR="00972E12" w:rsidRPr="00215566" w:rsidRDefault="00F06950" w:rsidP="00F06950">
            <w:pPr>
              <w:jc w:val="right"/>
              <w:rPr>
                <w:rFonts w:cstheme="minorHAnsi"/>
              </w:rPr>
            </w:pPr>
            <w:r>
              <w:rPr>
                <w:rFonts w:cstheme="minorHAnsi"/>
              </w:rPr>
              <w:t>0</w:t>
            </w:r>
          </w:p>
        </w:tc>
      </w:tr>
      <w:tr w:rsidR="00972E12" w:rsidRPr="00215566" w14:paraId="43CF0157" w14:textId="77777777" w:rsidTr="00902FEF">
        <w:trPr>
          <w:jc w:val="center"/>
        </w:trPr>
        <w:tc>
          <w:tcPr>
            <w:tcW w:w="3539" w:type="dxa"/>
            <w:shd w:val="clear" w:color="auto" w:fill="auto"/>
            <w:vAlign w:val="bottom"/>
          </w:tcPr>
          <w:p w14:paraId="64A28F68" w14:textId="77777777" w:rsidR="00972E12" w:rsidRPr="00215566" w:rsidRDefault="00972E12" w:rsidP="0023672D">
            <w:pPr>
              <w:rPr>
                <w:rFonts w:cstheme="minorHAnsi"/>
                <w:color w:val="000000"/>
              </w:rPr>
            </w:pPr>
            <w:r w:rsidRPr="00215566">
              <w:rPr>
                <w:rFonts w:cstheme="minorHAnsi"/>
                <w:color w:val="000000"/>
              </w:rPr>
              <w:t>kradzież mienia</w:t>
            </w:r>
          </w:p>
        </w:tc>
        <w:tc>
          <w:tcPr>
            <w:tcW w:w="1417" w:type="dxa"/>
            <w:shd w:val="clear" w:color="auto" w:fill="auto"/>
            <w:vAlign w:val="center"/>
          </w:tcPr>
          <w:p w14:paraId="4B6475E0" w14:textId="78B52F64" w:rsidR="00972E12" w:rsidRPr="00215566" w:rsidRDefault="006A363A" w:rsidP="00F06950">
            <w:pPr>
              <w:jc w:val="right"/>
              <w:rPr>
                <w:rFonts w:cstheme="minorHAnsi"/>
              </w:rPr>
            </w:pPr>
            <w:r>
              <w:rPr>
                <w:rFonts w:cstheme="minorHAnsi"/>
              </w:rPr>
              <w:t>1</w:t>
            </w:r>
            <w:r w:rsidR="00F06950">
              <w:rPr>
                <w:rFonts w:cstheme="minorHAnsi"/>
              </w:rPr>
              <w:t>4</w:t>
            </w:r>
          </w:p>
        </w:tc>
        <w:tc>
          <w:tcPr>
            <w:tcW w:w="1418" w:type="dxa"/>
            <w:shd w:val="clear" w:color="auto" w:fill="auto"/>
            <w:vAlign w:val="center"/>
          </w:tcPr>
          <w:p w14:paraId="680AFE32" w14:textId="34D9DB0D" w:rsidR="00972E12" w:rsidRPr="00215566" w:rsidRDefault="006A363A" w:rsidP="00F06950">
            <w:pPr>
              <w:jc w:val="right"/>
              <w:rPr>
                <w:rFonts w:cstheme="minorHAnsi"/>
              </w:rPr>
            </w:pPr>
            <w:r>
              <w:rPr>
                <w:rFonts w:cstheme="minorHAnsi"/>
              </w:rPr>
              <w:t>0</w:t>
            </w:r>
          </w:p>
        </w:tc>
        <w:tc>
          <w:tcPr>
            <w:tcW w:w="1349" w:type="dxa"/>
            <w:shd w:val="clear" w:color="auto" w:fill="auto"/>
            <w:vAlign w:val="center"/>
          </w:tcPr>
          <w:p w14:paraId="08C6AC9E" w14:textId="1FFBD0B7" w:rsidR="00972E12" w:rsidRPr="00215566" w:rsidRDefault="006A363A" w:rsidP="00F06950">
            <w:pPr>
              <w:jc w:val="right"/>
              <w:rPr>
                <w:rFonts w:cstheme="minorHAnsi"/>
              </w:rPr>
            </w:pPr>
            <w:r>
              <w:rPr>
                <w:rFonts w:cstheme="minorHAnsi"/>
              </w:rPr>
              <w:t>16</w:t>
            </w:r>
          </w:p>
        </w:tc>
        <w:tc>
          <w:tcPr>
            <w:tcW w:w="1349" w:type="dxa"/>
            <w:shd w:val="clear" w:color="auto" w:fill="auto"/>
            <w:vAlign w:val="center"/>
          </w:tcPr>
          <w:p w14:paraId="48D8E4D1" w14:textId="24122B41" w:rsidR="00972E12" w:rsidRPr="00215566" w:rsidRDefault="006A363A" w:rsidP="00F06950">
            <w:pPr>
              <w:jc w:val="right"/>
              <w:rPr>
                <w:rFonts w:cstheme="minorHAnsi"/>
              </w:rPr>
            </w:pPr>
            <w:r>
              <w:rPr>
                <w:rFonts w:cstheme="minorHAnsi"/>
              </w:rPr>
              <w:t>0</w:t>
            </w:r>
          </w:p>
        </w:tc>
      </w:tr>
      <w:tr w:rsidR="00972E12" w:rsidRPr="00215566" w14:paraId="2AF9A609" w14:textId="77777777" w:rsidTr="00902FEF">
        <w:trPr>
          <w:jc w:val="center"/>
        </w:trPr>
        <w:tc>
          <w:tcPr>
            <w:tcW w:w="3539" w:type="dxa"/>
            <w:shd w:val="clear" w:color="auto" w:fill="auto"/>
            <w:vAlign w:val="bottom"/>
          </w:tcPr>
          <w:p w14:paraId="77733128" w14:textId="77777777" w:rsidR="00972E12" w:rsidRPr="00215566" w:rsidRDefault="00972E12" w:rsidP="0023672D">
            <w:pPr>
              <w:rPr>
                <w:rFonts w:cstheme="minorHAnsi"/>
                <w:color w:val="000000"/>
              </w:rPr>
            </w:pPr>
            <w:r w:rsidRPr="00215566">
              <w:rPr>
                <w:rFonts w:cstheme="minorHAnsi"/>
                <w:color w:val="000000"/>
              </w:rPr>
              <w:t>bójka i pobicie</w:t>
            </w:r>
          </w:p>
        </w:tc>
        <w:tc>
          <w:tcPr>
            <w:tcW w:w="1417" w:type="dxa"/>
            <w:shd w:val="clear" w:color="auto" w:fill="auto"/>
            <w:vAlign w:val="center"/>
          </w:tcPr>
          <w:p w14:paraId="1931C179" w14:textId="19FCDD24" w:rsidR="00972E12" w:rsidRPr="00215566" w:rsidRDefault="006A363A" w:rsidP="00F06950">
            <w:pPr>
              <w:jc w:val="right"/>
              <w:rPr>
                <w:rFonts w:cstheme="minorHAnsi"/>
              </w:rPr>
            </w:pPr>
            <w:r>
              <w:rPr>
                <w:rFonts w:cstheme="minorHAnsi"/>
              </w:rPr>
              <w:t>0</w:t>
            </w:r>
          </w:p>
        </w:tc>
        <w:tc>
          <w:tcPr>
            <w:tcW w:w="1418" w:type="dxa"/>
            <w:shd w:val="clear" w:color="auto" w:fill="auto"/>
            <w:vAlign w:val="center"/>
          </w:tcPr>
          <w:p w14:paraId="24D7EED7" w14:textId="77777777" w:rsidR="00972E12" w:rsidRPr="00215566" w:rsidRDefault="00F06950" w:rsidP="00F06950">
            <w:pPr>
              <w:jc w:val="right"/>
              <w:rPr>
                <w:rFonts w:cstheme="minorHAnsi"/>
              </w:rPr>
            </w:pPr>
            <w:r>
              <w:rPr>
                <w:rFonts w:cstheme="minorHAnsi"/>
              </w:rPr>
              <w:t>0</w:t>
            </w:r>
          </w:p>
        </w:tc>
        <w:tc>
          <w:tcPr>
            <w:tcW w:w="1349" w:type="dxa"/>
            <w:shd w:val="clear" w:color="auto" w:fill="auto"/>
            <w:vAlign w:val="center"/>
          </w:tcPr>
          <w:p w14:paraId="0AF26435" w14:textId="19D1F7F1" w:rsidR="00972E12" w:rsidRPr="00215566" w:rsidRDefault="006A363A" w:rsidP="00F06950">
            <w:pPr>
              <w:jc w:val="right"/>
              <w:rPr>
                <w:rFonts w:cstheme="minorHAnsi"/>
              </w:rPr>
            </w:pPr>
            <w:r>
              <w:rPr>
                <w:rFonts w:cstheme="minorHAnsi"/>
              </w:rPr>
              <w:t>0</w:t>
            </w:r>
          </w:p>
        </w:tc>
        <w:tc>
          <w:tcPr>
            <w:tcW w:w="1349" w:type="dxa"/>
            <w:shd w:val="clear" w:color="auto" w:fill="auto"/>
            <w:vAlign w:val="center"/>
          </w:tcPr>
          <w:p w14:paraId="0FFAFE47" w14:textId="4F3C00BD" w:rsidR="00972E12" w:rsidRPr="00215566" w:rsidRDefault="006A363A" w:rsidP="00F06950">
            <w:pPr>
              <w:jc w:val="right"/>
              <w:rPr>
                <w:rFonts w:cstheme="minorHAnsi"/>
              </w:rPr>
            </w:pPr>
            <w:r>
              <w:rPr>
                <w:rFonts w:cstheme="minorHAnsi"/>
              </w:rPr>
              <w:t>0</w:t>
            </w:r>
          </w:p>
        </w:tc>
      </w:tr>
      <w:tr w:rsidR="00972E12" w:rsidRPr="00215566" w14:paraId="0D96AFF3" w14:textId="77777777" w:rsidTr="00902FEF">
        <w:trPr>
          <w:jc w:val="center"/>
        </w:trPr>
        <w:tc>
          <w:tcPr>
            <w:tcW w:w="3539" w:type="dxa"/>
            <w:shd w:val="clear" w:color="auto" w:fill="auto"/>
            <w:vAlign w:val="bottom"/>
          </w:tcPr>
          <w:p w14:paraId="4663829B" w14:textId="77777777" w:rsidR="00972E12" w:rsidRPr="00215566" w:rsidRDefault="00972E12" w:rsidP="0023672D">
            <w:pPr>
              <w:rPr>
                <w:rFonts w:cstheme="minorHAnsi"/>
                <w:color w:val="000000"/>
              </w:rPr>
            </w:pPr>
            <w:r w:rsidRPr="00215566">
              <w:rPr>
                <w:rFonts w:cstheme="minorHAnsi"/>
                <w:color w:val="000000"/>
              </w:rPr>
              <w:t>uszczerbek na zdrowiu</w:t>
            </w:r>
          </w:p>
        </w:tc>
        <w:tc>
          <w:tcPr>
            <w:tcW w:w="1417" w:type="dxa"/>
            <w:shd w:val="clear" w:color="auto" w:fill="auto"/>
            <w:vAlign w:val="center"/>
          </w:tcPr>
          <w:p w14:paraId="72965E41" w14:textId="58342D1B" w:rsidR="00972E12" w:rsidRPr="00215566" w:rsidRDefault="006A363A" w:rsidP="00F06950">
            <w:pPr>
              <w:jc w:val="right"/>
              <w:rPr>
                <w:rFonts w:cstheme="minorHAnsi"/>
              </w:rPr>
            </w:pPr>
            <w:r>
              <w:rPr>
                <w:rFonts w:cstheme="minorHAnsi"/>
              </w:rPr>
              <w:t>7</w:t>
            </w:r>
          </w:p>
        </w:tc>
        <w:tc>
          <w:tcPr>
            <w:tcW w:w="1418" w:type="dxa"/>
            <w:shd w:val="clear" w:color="auto" w:fill="auto"/>
            <w:vAlign w:val="center"/>
          </w:tcPr>
          <w:p w14:paraId="0DAADDAD" w14:textId="4A7A435B" w:rsidR="00972E12" w:rsidRPr="00215566" w:rsidRDefault="006A363A" w:rsidP="00F06950">
            <w:pPr>
              <w:jc w:val="right"/>
              <w:rPr>
                <w:rFonts w:cstheme="minorHAnsi"/>
              </w:rPr>
            </w:pPr>
            <w:r>
              <w:rPr>
                <w:rFonts w:cstheme="minorHAnsi"/>
              </w:rPr>
              <w:t>1</w:t>
            </w:r>
          </w:p>
        </w:tc>
        <w:tc>
          <w:tcPr>
            <w:tcW w:w="1349" w:type="dxa"/>
            <w:shd w:val="clear" w:color="auto" w:fill="auto"/>
            <w:vAlign w:val="center"/>
          </w:tcPr>
          <w:p w14:paraId="6F06E546" w14:textId="4079966B" w:rsidR="00972E12" w:rsidRPr="00215566" w:rsidRDefault="005C5E3F" w:rsidP="00F06950">
            <w:pPr>
              <w:jc w:val="right"/>
              <w:rPr>
                <w:rFonts w:cstheme="minorHAnsi"/>
              </w:rPr>
            </w:pPr>
            <w:r>
              <w:rPr>
                <w:rFonts w:cstheme="minorHAnsi"/>
              </w:rPr>
              <w:t>17</w:t>
            </w:r>
          </w:p>
        </w:tc>
        <w:tc>
          <w:tcPr>
            <w:tcW w:w="1349" w:type="dxa"/>
            <w:shd w:val="clear" w:color="auto" w:fill="auto"/>
            <w:vAlign w:val="center"/>
          </w:tcPr>
          <w:p w14:paraId="7696ADCE" w14:textId="0B139B8B" w:rsidR="00972E12" w:rsidRPr="00215566" w:rsidRDefault="005C5E3F" w:rsidP="00F06950">
            <w:pPr>
              <w:jc w:val="right"/>
              <w:rPr>
                <w:rFonts w:cstheme="minorHAnsi"/>
              </w:rPr>
            </w:pPr>
            <w:r>
              <w:rPr>
                <w:rFonts w:cstheme="minorHAnsi"/>
              </w:rPr>
              <w:t>2</w:t>
            </w:r>
          </w:p>
        </w:tc>
      </w:tr>
      <w:tr w:rsidR="00972E12" w:rsidRPr="00215566" w14:paraId="65EA5372" w14:textId="77777777" w:rsidTr="00902FEF">
        <w:trPr>
          <w:jc w:val="center"/>
        </w:trPr>
        <w:tc>
          <w:tcPr>
            <w:tcW w:w="3539" w:type="dxa"/>
            <w:shd w:val="clear" w:color="auto" w:fill="auto"/>
            <w:vAlign w:val="bottom"/>
          </w:tcPr>
          <w:p w14:paraId="68E8B758" w14:textId="77777777" w:rsidR="00972E12" w:rsidRPr="00215566" w:rsidRDefault="00972E12" w:rsidP="0023672D">
            <w:pPr>
              <w:rPr>
                <w:rFonts w:cstheme="minorHAnsi"/>
                <w:color w:val="000000"/>
              </w:rPr>
            </w:pPr>
            <w:r w:rsidRPr="00215566">
              <w:rPr>
                <w:rFonts w:cstheme="minorHAnsi"/>
                <w:color w:val="000000"/>
              </w:rPr>
              <w:t>fałszerstwo</w:t>
            </w:r>
          </w:p>
        </w:tc>
        <w:tc>
          <w:tcPr>
            <w:tcW w:w="1417" w:type="dxa"/>
            <w:shd w:val="clear" w:color="auto" w:fill="auto"/>
            <w:vAlign w:val="center"/>
          </w:tcPr>
          <w:p w14:paraId="42CEA268" w14:textId="41D63946" w:rsidR="00972E12" w:rsidRPr="00215566" w:rsidRDefault="005C5E3F" w:rsidP="00F06950">
            <w:pPr>
              <w:jc w:val="right"/>
              <w:rPr>
                <w:rFonts w:cstheme="minorHAnsi"/>
              </w:rPr>
            </w:pPr>
            <w:r>
              <w:rPr>
                <w:rFonts w:cstheme="minorHAnsi"/>
              </w:rPr>
              <w:t>0</w:t>
            </w:r>
          </w:p>
        </w:tc>
        <w:tc>
          <w:tcPr>
            <w:tcW w:w="1418" w:type="dxa"/>
            <w:shd w:val="clear" w:color="auto" w:fill="auto"/>
            <w:vAlign w:val="center"/>
          </w:tcPr>
          <w:p w14:paraId="0C3937CA" w14:textId="77777777" w:rsidR="00972E12" w:rsidRPr="00215566" w:rsidRDefault="00F06950" w:rsidP="00F06950">
            <w:pPr>
              <w:jc w:val="right"/>
              <w:rPr>
                <w:rFonts w:cstheme="minorHAnsi"/>
              </w:rPr>
            </w:pPr>
            <w:r>
              <w:rPr>
                <w:rFonts w:cstheme="minorHAnsi"/>
              </w:rPr>
              <w:t>0</w:t>
            </w:r>
          </w:p>
        </w:tc>
        <w:tc>
          <w:tcPr>
            <w:tcW w:w="1349" w:type="dxa"/>
            <w:shd w:val="clear" w:color="auto" w:fill="auto"/>
            <w:vAlign w:val="center"/>
          </w:tcPr>
          <w:p w14:paraId="0A1E0937" w14:textId="77777777" w:rsidR="00972E12" w:rsidRPr="00215566" w:rsidRDefault="00F06950" w:rsidP="00F06950">
            <w:pPr>
              <w:jc w:val="right"/>
              <w:rPr>
                <w:rFonts w:cstheme="minorHAnsi"/>
              </w:rPr>
            </w:pPr>
            <w:r>
              <w:rPr>
                <w:rFonts w:cstheme="minorHAnsi"/>
              </w:rPr>
              <w:t>0</w:t>
            </w:r>
          </w:p>
        </w:tc>
        <w:tc>
          <w:tcPr>
            <w:tcW w:w="1349" w:type="dxa"/>
            <w:shd w:val="clear" w:color="auto" w:fill="auto"/>
            <w:vAlign w:val="center"/>
          </w:tcPr>
          <w:p w14:paraId="3D544BBD" w14:textId="77777777" w:rsidR="00972E12" w:rsidRPr="00215566" w:rsidRDefault="00F06950" w:rsidP="00F06950">
            <w:pPr>
              <w:jc w:val="right"/>
              <w:rPr>
                <w:rFonts w:cstheme="minorHAnsi"/>
              </w:rPr>
            </w:pPr>
            <w:r>
              <w:rPr>
                <w:rFonts w:cstheme="minorHAnsi"/>
              </w:rPr>
              <w:t>0</w:t>
            </w:r>
          </w:p>
        </w:tc>
      </w:tr>
      <w:tr w:rsidR="00972E12" w:rsidRPr="00215566" w14:paraId="1B9055E9" w14:textId="77777777" w:rsidTr="00902FEF">
        <w:trPr>
          <w:jc w:val="center"/>
        </w:trPr>
        <w:tc>
          <w:tcPr>
            <w:tcW w:w="3539" w:type="dxa"/>
            <w:shd w:val="clear" w:color="auto" w:fill="auto"/>
            <w:vAlign w:val="bottom"/>
          </w:tcPr>
          <w:p w14:paraId="699028AF" w14:textId="77777777" w:rsidR="00972E12" w:rsidRPr="00215566" w:rsidRDefault="00972E12" w:rsidP="0023672D">
            <w:pPr>
              <w:rPr>
                <w:rFonts w:cstheme="minorHAnsi"/>
                <w:color w:val="000000"/>
              </w:rPr>
            </w:pPr>
            <w:r w:rsidRPr="00215566">
              <w:rPr>
                <w:rFonts w:cstheme="minorHAnsi"/>
                <w:color w:val="000000"/>
              </w:rPr>
              <w:t>rozbój</w:t>
            </w:r>
          </w:p>
        </w:tc>
        <w:tc>
          <w:tcPr>
            <w:tcW w:w="1417" w:type="dxa"/>
            <w:shd w:val="clear" w:color="auto" w:fill="auto"/>
            <w:vAlign w:val="center"/>
          </w:tcPr>
          <w:p w14:paraId="5A75AD78" w14:textId="4B759136" w:rsidR="00972E12" w:rsidRPr="00215566" w:rsidRDefault="005C5E3F" w:rsidP="00F06950">
            <w:pPr>
              <w:jc w:val="right"/>
              <w:rPr>
                <w:rFonts w:cstheme="minorHAnsi"/>
              </w:rPr>
            </w:pPr>
            <w:r>
              <w:rPr>
                <w:rFonts w:cstheme="minorHAnsi"/>
              </w:rPr>
              <w:t>0</w:t>
            </w:r>
          </w:p>
        </w:tc>
        <w:tc>
          <w:tcPr>
            <w:tcW w:w="1418" w:type="dxa"/>
            <w:shd w:val="clear" w:color="auto" w:fill="auto"/>
            <w:vAlign w:val="center"/>
          </w:tcPr>
          <w:p w14:paraId="6F8CC402" w14:textId="4685AF91" w:rsidR="00972E12" w:rsidRPr="00215566" w:rsidRDefault="005C5E3F" w:rsidP="00F06950">
            <w:pPr>
              <w:jc w:val="right"/>
              <w:rPr>
                <w:rFonts w:cstheme="minorHAnsi"/>
              </w:rPr>
            </w:pPr>
            <w:r>
              <w:rPr>
                <w:rFonts w:cstheme="minorHAnsi"/>
              </w:rPr>
              <w:t>0</w:t>
            </w:r>
          </w:p>
        </w:tc>
        <w:tc>
          <w:tcPr>
            <w:tcW w:w="1349" w:type="dxa"/>
            <w:shd w:val="clear" w:color="auto" w:fill="auto"/>
            <w:vAlign w:val="center"/>
          </w:tcPr>
          <w:p w14:paraId="064884C1" w14:textId="77777777" w:rsidR="00972E12" w:rsidRPr="00215566" w:rsidRDefault="00F06950" w:rsidP="00F06950">
            <w:pPr>
              <w:jc w:val="right"/>
              <w:rPr>
                <w:rFonts w:cstheme="minorHAnsi"/>
              </w:rPr>
            </w:pPr>
            <w:r>
              <w:rPr>
                <w:rFonts w:cstheme="minorHAnsi"/>
              </w:rPr>
              <w:t>0</w:t>
            </w:r>
          </w:p>
        </w:tc>
        <w:tc>
          <w:tcPr>
            <w:tcW w:w="1349" w:type="dxa"/>
            <w:shd w:val="clear" w:color="auto" w:fill="auto"/>
            <w:vAlign w:val="center"/>
          </w:tcPr>
          <w:p w14:paraId="271995B0" w14:textId="77777777" w:rsidR="00972E12" w:rsidRPr="00215566" w:rsidRDefault="00F06950" w:rsidP="00F06950">
            <w:pPr>
              <w:jc w:val="right"/>
              <w:rPr>
                <w:rFonts w:cstheme="minorHAnsi"/>
              </w:rPr>
            </w:pPr>
            <w:r>
              <w:rPr>
                <w:rFonts w:cstheme="minorHAnsi"/>
              </w:rPr>
              <w:t>0</w:t>
            </w:r>
          </w:p>
        </w:tc>
      </w:tr>
      <w:tr w:rsidR="00F06950" w:rsidRPr="00215566" w14:paraId="23D18B75" w14:textId="77777777" w:rsidTr="00902FEF">
        <w:trPr>
          <w:jc w:val="center"/>
        </w:trPr>
        <w:tc>
          <w:tcPr>
            <w:tcW w:w="3539" w:type="dxa"/>
            <w:shd w:val="clear" w:color="auto" w:fill="auto"/>
            <w:vAlign w:val="bottom"/>
          </w:tcPr>
          <w:p w14:paraId="0B3C7E60" w14:textId="77777777" w:rsidR="00F06950" w:rsidRPr="00F06950" w:rsidRDefault="00F06950" w:rsidP="00F06950">
            <w:pPr>
              <w:jc w:val="right"/>
              <w:rPr>
                <w:rFonts w:cstheme="minorHAnsi"/>
                <w:b/>
                <w:color w:val="000000"/>
              </w:rPr>
            </w:pPr>
            <w:r w:rsidRPr="00F06950">
              <w:rPr>
                <w:rFonts w:cstheme="minorHAnsi"/>
                <w:b/>
                <w:color w:val="000000"/>
              </w:rPr>
              <w:t>ogó</w:t>
            </w:r>
            <w:r>
              <w:rPr>
                <w:rFonts w:cstheme="minorHAnsi"/>
                <w:b/>
                <w:color w:val="000000"/>
              </w:rPr>
              <w:t>łe</w:t>
            </w:r>
            <w:r w:rsidRPr="00F06950">
              <w:rPr>
                <w:rFonts w:cstheme="minorHAnsi"/>
                <w:b/>
                <w:color w:val="000000"/>
              </w:rPr>
              <w:t>m</w:t>
            </w:r>
          </w:p>
        </w:tc>
        <w:tc>
          <w:tcPr>
            <w:tcW w:w="1417" w:type="dxa"/>
            <w:shd w:val="clear" w:color="auto" w:fill="auto"/>
            <w:vAlign w:val="center"/>
          </w:tcPr>
          <w:p w14:paraId="2AC8DB3A" w14:textId="08041239" w:rsidR="00F06950" w:rsidRPr="00F06950" w:rsidRDefault="005C5E3F" w:rsidP="005C5E3F">
            <w:pPr>
              <w:jc w:val="right"/>
              <w:rPr>
                <w:rFonts w:cstheme="minorHAnsi"/>
                <w:b/>
              </w:rPr>
            </w:pPr>
            <w:r>
              <w:rPr>
                <w:rFonts w:cstheme="minorHAnsi"/>
                <w:b/>
              </w:rPr>
              <w:t>28</w:t>
            </w:r>
          </w:p>
        </w:tc>
        <w:tc>
          <w:tcPr>
            <w:tcW w:w="1418" w:type="dxa"/>
            <w:shd w:val="clear" w:color="auto" w:fill="auto"/>
            <w:vAlign w:val="center"/>
          </w:tcPr>
          <w:p w14:paraId="768F1C4E" w14:textId="5416BDC3" w:rsidR="00F06950" w:rsidRPr="00F06950" w:rsidRDefault="005C5E3F" w:rsidP="00F06950">
            <w:pPr>
              <w:jc w:val="right"/>
              <w:rPr>
                <w:rFonts w:cstheme="minorHAnsi"/>
                <w:b/>
              </w:rPr>
            </w:pPr>
            <w:r>
              <w:rPr>
                <w:rFonts w:cstheme="minorHAnsi"/>
                <w:b/>
              </w:rPr>
              <w:t>1</w:t>
            </w:r>
          </w:p>
        </w:tc>
        <w:tc>
          <w:tcPr>
            <w:tcW w:w="1349" w:type="dxa"/>
            <w:shd w:val="clear" w:color="auto" w:fill="auto"/>
            <w:vAlign w:val="center"/>
          </w:tcPr>
          <w:p w14:paraId="6B3DCD2D" w14:textId="733AE976" w:rsidR="00F06950" w:rsidRPr="00F06950" w:rsidRDefault="005C5E3F" w:rsidP="00F06950">
            <w:pPr>
              <w:jc w:val="right"/>
              <w:rPr>
                <w:rFonts w:cstheme="minorHAnsi"/>
                <w:b/>
              </w:rPr>
            </w:pPr>
            <w:r>
              <w:rPr>
                <w:rFonts w:cstheme="minorHAnsi"/>
                <w:b/>
              </w:rPr>
              <w:t>39</w:t>
            </w:r>
          </w:p>
        </w:tc>
        <w:tc>
          <w:tcPr>
            <w:tcW w:w="1349" w:type="dxa"/>
            <w:shd w:val="clear" w:color="auto" w:fill="auto"/>
            <w:vAlign w:val="center"/>
          </w:tcPr>
          <w:p w14:paraId="3CF52678" w14:textId="506C942F" w:rsidR="00F06950" w:rsidRPr="00F06950" w:rsidRDefault="005C5E3F" w:rsidP="00F06950">
            <w:pPr>
              <w:jc w:val="right"/>
              <w:rPr>
                <w:rFonts w:cstheme="minorHAnsi"/>
                <w:b/>
              </w:rPr>
            </w:pPr>
            <w:r>
              <w:rPr>
                <w:rFonts w:cstheme="minorHAnsi"/>
                <w:b/>
              </w:rPr>
              <w:t>2</w:t>
            </w:r>
          </w:p>
        </w:tc>
      </w:tr>
    </w:tbl>
    <w:p w14:paraId="38DFD462" w14:textId="77777777" w:rsidR="00682701" w:rsidRPr="00215566" w:rsidRDefault="00682701" w:rsidP="00682701">
      <w:pPr>
        <w:jc w:val="center"/>
        <w:rPr>
          <w:rFonts w:cstheme="minorHAnsi"/>
          <w:sz w:val="20"/>
        </w:rPr>
      </w:pPr>
    </w:p>
    <w:p w14:paraId="7DE37503" w14:textId="77777777" w:rsidR="00682701" w:rsidRPr="00215566" w:rsidRDefault="00682701" w:rsidP="00682701">
      <w:pPr>
        <w:jc w:val="center"/>
        <w:rPr>
          <w:rFonts w:cstheme="minorHAnsi"/>
          <w:sz w:val="20"/>
        </w:rPr>
      </w:pPr>
      <w:r w:rsidRPr="00215566">
        <w:rPr>
          <w:rFonts w:cstheme="minorHAnsi"/>
          <w:sz w:val="20"/>
        </w:rPr>
        <w:t>Źródło danych: Komisariat Policji w Gorzycach.</w:t>
      </w:r>
    </w:p>
    <w:p w14:paraId="1A0CE3E3" w14:textId="77777777" w:rsidR="00C333BF" w:rsidRDefault="00C333BF" w:rsidP="00B92442">
      <w:pPr>
        <w:pStyle w:val="Nowastrategia-poziom2"/>
        <w:rPr>
          <w:rFonts w:cstheme="minorHAnsi"/>
        </w:rPr>
      </w:pPr>
    </w:p>
    <w:bookmarkEnd w:id="12"/>
    <w:p w14:paraId="7B8F2F3D" w14:textId="1DAEB3CB" w:rsidR="00D22AC5" w:rsidRPr="006C5602" w:rsidRDefault="005C5E3F" w:rsidP="005C5E3F">
      <w:pPr>
        <w:pStyle w:val="Nowastrategia-poziom2"/>
        <w:jc w:val="both"/>
        <w:rPr>
          <w:rFonts w:cstheme="minorHAnsi"/>
          <w:b w:val="0"/>
          <w:bCs/>
          <w:sz w:val="24"/>
          <w:szCs w:val="24"/>
        </w:rPr>
      </w:pPr>
      <w:r>
        <w:rPr>
          <w:rFonts w:cstheme="minorHAnsi"/>
        </w:rPr>
        <w:t xml:space="preserve">                    </w:t>
      </w:r>
      <w:r w:rsidRPr="006C5602">
        <w:rPr>
          <w:rFonts w:cstheme="minorHAnsi"/>
          <w:b w:val="0"/>
          <w:bCs/>
          <w:sz w:val="24"/>
          <w:szCs w:val="24"/>
        </w:rPr>
        <w:t xml:space="preserve">Wg powyższych danych udział osób nieletnich jako sprawców popełnionych przestępstw jest niski </w:t>
      </w:r>
      <w:r w:rsidR="00BB7395" w:rsidRPr="006C5602">
        <w:rPr>
          <w:rFonts w:cstheme="minorHAnsi"/>
          <w:b w:val="0"/>
          <w:bCs/>
          <w:sz w:val="24"/>
          <w:szCs w:val="24"/>
        </w:rPr>
        <w:t>i w roku 2018 stanowił 3,6% a w 2019 roku – 5,1%.</w:t>
      </w:r>
      <w:r w:rsidRPr="006C5602">
        <w:rPr>
          <w:rFonts w:cstheme="minorHAnsi"/>
          <w:b w:val="0"/>
          <w:bCs/>
          <w:sz w:val="24"/>
          <w:szCs w:val="24"/>
        </w:rPr>
        <w:t xml:space="preserve"> </w:t>
      </w:r>
    </w:p>
    <w:p w14:paraId="6C382006" w14:textId="77777777" w:rsidR="006F1F1F" w:rsidRDefault="006F1F1F" w:rsidP="00B92442">
      <w:pPr>
        <w:pStyle w:val="Nowastrategia-poziom2"/>
        <w:rPr>
          <w:rFonts w:cstheme="minorHAnsi"/>
        </w:rPr>
      </w:pPr>
    </w:p>
    <w:p w14:paraId="267F6EDD" w14:textId="2C2DE281" w:rsidR="00C333BF" w:rsidRPr="006F1F1F" w:rsidRDefault="006F1F1F" w:rsidP="00C333BF">
      <w:pPr>
        <w:pStyle w:val="Nowastrategia-poziom2"/>
        <w:rPr>
          <w:rFonts w:cstheme="minorHAnsi"/>
          <w:b w:val="0"/>
          <w:bCs/>
        </w:rPr>
      </w:pPr>
      <w:r w:rsidRPr="006F1F1F">
        <w:rPr>
          <w:rFonts w:cstheme="minorHAnsi"/>
          <w:b w:val="0"/>
          <w:bCs/>
        </w:rPr>
        <w:lastRenderedPageBreak/>
        <w:t>3.</w:t>
      </w:r>
      <w:r w:rsidR="00C333BF" w:rsidRPr="006F1F1F">
        <w:rPr>
          <w:rFonts w:cstheme="minorHAnsi"/>
          <w:b w:val="0"/>
          <w:bCs/>
        </w:rPr>
        <w:t>4  Niewydolność  wychowawcza rodziców</w:t>
      </w:r>
    </w:p>
    <w:p w14:paraId="01CCC9B7" w14:textId="77777777" w:rsidR="00B455B1" w:rsidRPr="006F1F1F" w:rsidRDefault="00B455B1" w:rsidP="00C333BF">
      <w:pPr>
        <w:pStyle w:val="Nowastrategia-poziom2"/>
        <w:rPr>
          <w:rFonts w:cstheme="minorHAnsi"/>
          <w:b w:val="0"/>
          <w:bCs/>
        </w:rPr>
      </w:pPr>
    </w:p>
    <w:p w14:paraId="28632927" w14:textId="77777777" w:rsidR="00CE653A" w:rsidRPr="00215566" w:rsidRDefault="00CE653A" w:rsidP="00CE653A">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sz w:val="24"/>
          <w:szCs w:val="24"/>
        </w:rPr>
        <w:t xml:space="preserve">    </w:t>
      </w:r>
      <w:r w:rsidRPr="00215566">
        <w:rPr>
          <w:rFonts w:asciiTheme="minorHAnsi" w:eastAsia="Arial Unicode MS" w:hAnsiTheme="minorHAnsi" w:cstheme="minorHAnsi"/>
          <w:b w:val="0"/>
          <w:sz w:val="24"/>
          <w:szCs w:val="24"/>
        </w:rPr>
        <w:t xml:space="preserve">„Rodziny niewydolne wychowawczo to te rodziny, w których większość wewnętrznych elementów i sama działalność wychowawcza  wyraźnie odbiega od powszechnie realizowanych społecznych norm, wzorców i standardów życiowych. Powodują one niezaspokojenie podstawowych potrzeb biologicznych, psychicznych i społecznych dzieci </w:t>
      </w:r>
      <w:r w:rsidRPr="00215566">
        <w:rPr>
          <w:rFonts w:asciiTheme="minorHAnsi" w:eastAsia="Arial Unicode MS" w:hAnsiTheme="minorHAnsi" w:cstheme="minorHAnsi"/>
          <w:b w:val="0"/>
          <w:sz w:val="24"/>
          <w:szCs w:val="24"/>
        </w:rPr>
        <w:br/>
        <w:t>i młodzieży” ( S. Kawula).</w:t>
      </w:r>
    </w:p>
    <w:p w14:paraId="7F2E956F" w14:textId="77777777" w:rsidR="00CE653A" w:rsidRPr="00215566" w:rsidRDefault="00CE653A" w:rsidP="00CE653A">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b w:val="0"/>
          <w:sz w:val="24"/>
          <w:szCs w:val="24"/>
        </w:rPr>
        <w:t>Niewydolnością wychowawczą zagrożone są rodziny, gdzie dziecko traci jednego z rodziców na skutek śmierci, rozwodu lub długiej nieobecności, może to być także powtórne małżeństwo, zmiana stylu życia na skutek kłopotów finansowych, alkoholizm, itp.</w:t>
      </w:r>
    </w:p>
    <w:p w14:paraId="3927B31E" w14:textId="453DDFF6" w:rsidR="00CE653A" w:rsidRPr="00215566" w:rsidRDefault="00CE653A" w:rsidP="00CE653A">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b w:val="0"/>
          <w:sz w:val="24"/>
          <w:szCs w:val="24"/>
        </w:rPr>
        <w:t>Zgodnie art. 95 § 1 Kodeksu rodzinnego i opiekuńczego</w:t>
      </w:r>
      <w:r w:rsidR="004E642D">
        <w:rPr>
          <w:rFonts w:asciiTheme="minorHAnsi" w:eastAsia="Arial Unicode MS" w:hAnsiTheme="minorHAnsi" w:cstheme="minorHAnsi"/>
          <w:b w:val="0"/>
          <w:sz w:val="24"/>
          <w:szCs w:val="24"/>
        </w:rPr>
        <w:t xml:space="preserve"> ( Dz.U z 20</w:t>
      </w:r>
      <w:r w:rsidR="00E70E7A">
        <w:rPr>
          <w:rFonts w:asciiTheme="minorHAnsi" w:eastAsia="Arial Unicode MS" w:hAnsiTheme="minorHAnsi" w:cstheme="minorHAnsi"/>
          <w:b w:val="0"/>
          <w:sz w:val="24"/>
          <w:szCs w:val="24"/>
        </w:rPr>
        <w:t>20</w:t>
      </w:r>
      <w:r w:rsidR="004E642D">
        <w:rPr>
          <w:rFonts w:asciiTheme="minorHAnsi" w:eastAsia="Arial Unicode MS" w:hAnsiTheme="minorHAnsi" w:cstheme="minorHAnsi"/>
          <w:b w:val="0"/>
          <w:sz w:val="24"/>
          <w:szCs w:val="24"/>
        </w:rPr>
        <w:t xml:space="preserve"> r. poz. </w:t>
      </w:r>
      <w:r w:rsidR="00E70E7A">
        <w:rPr>
          <w:rFonts w:asciiTheme="minorHAnsi" w:eastAsia="Arial Unicode MS" w:hAnsiTheme="minorHAnsi" w:cstheme="minorHAnsi"/>
          <w:b w:val="0"/>
          <w:sz w:val="24"/>
          <w:szCs w:val="24"/>
        </w:rPr>
        <w:t>1359</w:t>
      </w:r>
      <w:r w:rsidR="004E642D">
        <w:rPr>
          <w:rFonts w:asciiTheme="minorHAnsi" w:eastAsia="Arial Unicode MS" w:hAnsiTheme="minorHAnsi" w:cstheme="minorHAnsi"/>
          <w:b w:val="0"/>
          <w:sz w:val="24"/>
          <w:szCs w:val="24"/>
        </w:rPr>
        <w:t xml:space="preserve"> )</w:t>
      </w:r>
      <w:r w:rsidRPr="00215566">
        <w:rPr>
          <w:rFonts w:asciiTheme="minorHAnsi" w:eastAsia="Arial Unicode MS" w:hAnsiTheme="minorHAnsi" w:cstheme="minorHAnsi"/>
          <w:b w:val="0"/>
          <w:sz w:val="24"/>
          <w:szCs w:val="24"/>
        </w:rPr>
        <w:t xml:space="preserve"> władza rodzicielska powinna być wykonywana tak, jak tego wymaga dobro dziecka i interes społeczny, a art. 96 § 1 zobowiązuje rodziców do troski o fizyczny i duchowy rozwój dziecka oraz należyte przygotowanie go do pracy dla dobra społeczeństwa odpowiednio do jego uzdolnień.</w:t>
      </w:r>
    </w:p>
    <w:p w14:paraId="430F600A" w14:textId="77777777" w:rsidR="00CE653A" w:rsidRPr="00215566" w:rsidRDefault="00CE653A" w:rsidP="00CE653A">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b w:val="0"/>
          <w:sz w:val="24"/>
          <w:szCs w:val="24"/>
        </w:rPr>
        <w:t xml:space="preserve">W przypadku, gdy rodzice nie są w stanie poradzić sobie z codziennymi problemami wychowawczymi, środowisko rodzinne wywiera ujemny wpływ na wychowanie dziecka lub jest zagrożone dobro dziecka, władza państwowa - sąd opiekuńczy może ingerować </w:t>
      </w:r>
      <w:r w:rsidRPr="00215566">
        <w:rPr>
          <w:rFonts w:asciiTheme="minorHAnsi" w:eastAsia="Arial Unicode MS" w:hAnsiTheme="minorHAnsi" w:cstheme="minorHAnsi"/>
          <w:b w:val="0"/>
          <w:sz w:val="24"/>
          <w:szCs w:val="24"/>
        </w:rPr>
        <w:br/>
        <w:t>w wykonywanie władzy rodzicielskiej poprzez jej ograniczenie ( art. 109 k. r. o ),  zawieszenie ( art. 110 k. r. o ) lub pozbawienie ( art. 111 k. r. o ).</w:t>
      </w:r>
    </w:p>
    <w:p w14:paraId="3FE426D1" w14:textId="145F5A7B" w:rsidR="00D24274" w:rsidRDefault="00D24274" w:rsidP="00374023">
      <w:pPr>
        <w:pStyle w:val="StylSpistabel"/>
        <w:rPr>
          <w:rFonts w:cstheme="minorHAnsi"/>
        </w:rPr>
      </w:pPr>
    </w:p>
    <w:p w14:paraId="291ED2E3" w14:textId="77777777" w:rsidR="00770ACA" w:rsidRPr="00215566" w:rsidRDefault="00770ACA" w:rsidP="00374023">
      <w:pPr>
        <w:pStyle w:val="StylSpistabel"/>
        <w:rPr>
          <w:rFonts w:cstheme="minorHAnsi"/>
        </w:rPr>
      </w:pPr>
    </w:p>
    <w:p w14:paraId="2EB1E8D5" w14:textId="26955DED" w:rsidR="00374023" w:rsidRDefault="00770ACA" w:rsidP="006F1F1F">
      <w:pPr>
        <w:pStyle w:val="StylSpistabel"/>
        <w:jc w:val="center"/>
        <w:rPr>
          <w:rFonts w:cstheme="minorHAnsi"/>
        </w:rPr>
      </w:pPr>
      <w:r>
        <w:rPr>
          <w:rFonts w:cstheme="minorHAnsi"/>
        </w:rPr>
        <w:t>W</w:t>
      </w:r>
      <w:r w:rsidR="00374023" w:rsidRPr="00215566">
        <w:rPr>
          <w:rFonts w:cstheme="minorHAnsi"/>
        </w:rPr>
        <w:t xml:space="preserve">nioski skierowane przez Ośrodek Pomocy Społecznej do Sądu Rodzinnego i Nieletnich </w:t>
      </w:r>
      <w:r w:rsidR="00A83A50" w:rsidRPr="00215566">
        <w:rPr>
          <w:rFonts w:cstheme="minorHAnsi"/>
        </w:rPr>
        <w:br/>
      </w:r>
      <w:r w:rsidR="00374023" w:rsidRPr="00215566">
        <w:rPr>
          <w:rFonts w:cstheme="minorHAnsi"/>
        </w:rPr>
        <w:t>o wgląd w sytuację rodzinną dziecka</w:t>
      </w:r>
    </w:p>
    <w:p w14:paraId="1C4A095E" w14:textId="77777777" w:rsidR="006F1F1F" w:rsidRPr="00215566" w:rsidRDefault="006F1F1F" w:rsidP="006F1F1F">
      <w:pPr>
        <w:pStyle w:val="StylSpistabel"/>
        <w:jc w:val="center"/>
        <w:rPr>
          <w:rFonts w:cstheme="minorHAnsi"/>
        </w:rPr>
      </w:pPr>
    </w:p>
    <w:tbl>
      <w:tblPr>
        <w:tblW w:w="8607"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4A0" w:firstRow="1" w:lastRow="0" w:firstColumn="1" w:lastColumn="0" w:noHBand="0" w:noVBand="1"/>
      </w:tblPr>
      <w:tblGrid>
        <w:gridCol w:w="4780"/>
        <w:gridCol w:w="1984"/>
        <w:gridCol w:w="1843"/>
      </w:tblGrid>
      <w:tr w:rsidR="006F1F1F" w:rsidRPr="00215566" w14:paraId="431CA795" w14:textId="77777777" w:rsidTr="006F1F1F">
        <w:trPr>
          <w:cantSplit/>
          <w:trHeight w:val="284"/>
        </w:trPr>
        <w:tc>
          <w:tcPr>
            <w:tcW w:w="4780" w:type="dxa"/>
            <w:tcBorders>
              <w:top w:val="nil"/>
              <w:left w:val="nil"/>
              <w:bottom w:val="single" w:sz="4" w:space="0" w:color="007CC3"/>
              <w:right w:val="single" w:sz="4" w:space="0" w:color="007CC3"/>
            </w:tcBorders>
            <w:vAlign w:val="center"/>
          </w:tcPr>
          <w:p w14:paraId="7A3E0319" w14:textId="77777777" w:rsidR="006F1F1F" w:rsidRPr="00215566" w:rsidRDefault="006F1F1F">
            <w:pPr>
              <w:spacing w:line="100" w:lineRule="atLeast"/>
              <w:rPr>
                <w:rFonts w:cstheme="minorHAnsi"/>
                <w:b/>
              </w:rPr>
            </w:pPr>
          </w:p>
        </w:tc>
        <w:tc>
          <w:tcPr>
            <w:tcW w:w="1984"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6DF56EAD" w14:textId="15CAD17F" w:rsidR="006F1F1F" w:rsidRPr="00215566" w:rsidRDefault="006F1F1F">
            <w:pPr>
              <w:spacing w:line="100" w:lineRule="atLeast"/>
              <w:jc w:val="center"/>
              <w:rPr>
                <w:rFonts w:cstheme="minorHAnsi"/>
                <w:b/>
              </w:rPr>
            </w:pPr>
            <w:r>
              <w:rPr>
                <w:rFonts w:cstheme="minorHAnsi"/>
                <w:b/>
              </w:rPr>
              <w:t>Rok 2018</w:t>
            </w:r>
          </w:p>
        </w:tc>
        <w:tc>
          <w:tcPr>
            <w:tcW w:w="1843"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7FF708E1" w14:textId="5EF91B4F" w:rsidR="006F1F1F" w:rsidRPr="00215566" w:rsidRDefault="006F1F1F">
            <w:pPr>
              <w:spacing w:line="100" w:lineRule="atLeast"/>
              <w:jc w:val="center"/>
              <w:rPr>
                <w:rFonts w:cstheme="minorHAnsi"/>
                <w:b/>
              </w:rPr>
            </w:pPr>
            <w:r>
              <w:rPr>
                <w:rFonts w:cstheme="minorHAnsi"/>
                <w:b/>
              </w:rPr>
              <w:t>Rok 2019</w:t>
            </w:r>
          </w:p>
        </w:tc>
      </w:tr>
      <w:tr w:rsidR="006F1F1F" w:rsidRPr="00215566" w14:paraId="72724970" w14:textId="77777777" w:rsidTr="006F1F1F">
        <w:trPr>
          <w:cantSplit/>
          <w:trHeight w:val="284"/>
        </w:trPr>
        <w:tc>
          <w:tcPr>
            <w:tcW w:w="478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D55E51B" w14:textId="77777777" w:rsidR="006F1F1F" w:rsidRPr="00215566" w:rsidRDefault="006F1F1F">
            <w:pPr>
              <w:spacing w:line="100" w:lineRule="atLeast"/>
              <w:rPr>
                <w:rFonts w:cstheme="minorHAnsi"/>
                <w:b/>
              </w:rPr>
            </w:pPr>
          </w:p>
          <w:p w14:paraId="23431ED1" w14:textId="77777777" w:rsidR="006F1F1F" w:rsidRPr="00215566" w:rsidRDefault="006F1F1F" w:rsidP="00374023">
            <w:pPr>
              <w:spacing w:line="100" w:lineRule="atLeast"/>
              <w:rPr>
                <w:rFonts w:cstheme="minorHAnsi"/>
                <w:b/>
              </w:rPr>
            </w:pPr>
            <w:r w:rsidRPr="00215566">
              <w:rPr>
                <w:rFonts w:cstheme="minorHAnsi"/>
                <w:b/>
              </w:rPr>
              <w:t>liczba wniosków skierowanych do sądu o wgląd w sytuację rodzinną dziecka</w:t>
            </w:r>
          </w:p>
        </w:tc>
        <w:tc>
          <w:tcPr>
            <w:tcW w:w="1984"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610201E1" w14:textId="15997BA5" w:rsidR="006F1F1F" w:rsidRPr="006F1F1F" w:rsidRDefault="006F1F1F" w:rsidP="00902FEF">
            <w:pPr>
              <w:shd w:val="clear" w:color="auto" w:fill="FFFFFF"/>
              <w:spacing w:line="100" w:lineRule="atLeast"/>
              <w:ind w:left="10"/>
              <w:jc w:val="center"/>
              <w:rPr>
                <w:rFonts w:cstheme="minorHAnsi"/>
                <w:bCs/>
              </w:rPr>
            </w:pPr>
            <w:r w:rsidRPr="006F1F1F">
              <w:rPr>
                <w:rFonts w:cstheme="minorHAnsi"/>
                <w:bCs/>
              </w:rPr>
              <w:t>4</w:t>
            </w:r>
          </w:p>
        </w:tc>
        <w:tc>
          <w:tcPr>
            <w:tcW w:w="1843"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4A7E82F2" w14:textId="3C292988" w:rsidR="006F1F1F" w:rsidRPr="006F1F1F" w:rsidRDefault="006F1F1F" w:rsidP="00902FEF">
            <w:pPr>
              <w:shd w:val="clear" w:color="auto" w:fill="FFFFFF"/>
              <w:spacing w:line="100" w:lineRule="atLeast"/>
              <w:ind w:left="10"/>
              <w:jc w:val="center"/>
              <w:rPr>
                <w:rFonts w:cstheme="minorHAnsi"/>
                <w:bCs/>
              </w:rPr>
            </w:pPr>
            <w:r w:rsidRPr="006F1F1F">
              <w:rPr>
                <w:rFonts w:cstheme="minorHAnsi"/>
                <w:bCs/>
              </w:rPr>
              <w:t>7</w:t>
            </w:r>
          </w:p>
        </w:tc>
      </w:tr>
      <w:tr w:rsidR="006F1F1F" w:rsidRPr="00215566" w14:paraId="55B4E3F6" w14:textId="77777777" w:rsidTr="006F1F1F">
        <w:trPr>
          <w:cantSplit/>
          <w:trHeight w:val="284"/>
        </w:trPr>
        <w:tc>
          <w:tcPr>
            <w:tcW w:w="478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2578517D" w14:textId="77777777" w:rsidR="006F1F1F" w:rsidRPr="00215566" w:rsidRDefault="006F1F1F">
            <w:pPr>
              <w:spacing w:line="100" w:lineRule="atLeast"/>
              <w:rPr>
                <w:rFonts w:cstheme="minorHAnsi"/>
                <w:b/>
              </w:rPr>
            </w:pPr>
          </w:p>
          <w:p w14:paraId="13DAEF5F" w14:textId="77777777" w:rsidR="006F1F1F" w:rsidRPr="00215566" w:rsidRDefault="006F1F1F" w:rsidP="00374023">
            <w:pPr>
              <w:spacing w:line="100" w:lineRule="atLeast"/>
              <w:rPr>
                <w:rFonts w:cstheme="minorHAnsi"/>
              </w:rPr>
            </w:pPr>
            <w:r w:rsidRPr="00215566">
              <w:rPr>
                <w:rFonts w:cstheme="minorHAnsi"/>
              </w:rPr>
              <w:t xml:space="preserve"> - liczba dzieci w tych rodzinach </w:t>
            </w:r>
          </w:p>
        </w:tc>
        <w:tc>
          <w:tcPr>
            <w:tcW w:w="1984"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11DC383" w14:textId="122B0FEA" w:rsidR="006F1F1F" w:rsidRPr="00215566" w:rsidRDefault="006F1F1F" w:rsidP="00902FEF">
            <w:pPr>
              <w:shd w:val="clear" w:color="auto" w:fill="FFFFFF"/>
              <w:spacing w:line="100" w:lineRule="atLeast"/>
              <w:ind w:left="10"/>
              <w:jc w:val="center"/>
              <w:rPr>
                <w:rFonts w:cstheme="minorHAnsi"/>
              </w:rPr>
            </w:pPr>
            <w:r>
              <w:rPr>
                <w:rFonts w:cstheme="minorHAnsi"/>
              </w:rPr>
              <w:t>4</w:t>
            </w:r>
          </w:p>
        </w:tc>
        <w:tc>
          <w:tcPr>
            <w:tcW w:w="1843"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6ED753C0" w14:textId="528A352C" w:rsidR="006F1F1F" w:rsidRPr="00215566" w:rsidRDefault="006F1F1F" w:rsidP="00902FEF">
            <w:pPr>
              <w:shd w:val="clear" w:color="auto" w:fill="FFFFFF"/>
              <w:spacing w:line="100" w:lineRule="atLeast"/>
              <w:ind w:left="10"/>
              <w:jc w:val="center"/>
              <w:rPr>
                <w:rFonts w:cstheme="minorHAnsi"/>
              </w:rPr>
            </w:pPr>
            <w:r>
              <w:rPr>
                <w:rFonts w:cstheme="minorHAnsi"/>
              </w:rPr>
              <w:t>12</w:t>
            </w:r>
          </w:p>
        </w:tc>
      </w:tr>
    </w:tbl>
    <w:p w14:paraId="58AE5472" w14:textId="77777777" w:rsidR="00374023" w:rsidRPr="00215566" w:rsidRDefault="00374023" w:rsidP="00374023">
      <w:pPr>
        <w:jc w:val="center"/>
        <w:rPr>
          <w:rFonts w:cstheme="minorHAnsi"/>
          <w:sz w:val="20"/>
        </w:rPr>
      </w:pPr>
    </w:p>
    <w:p w14:paraId="32EA8B9C" w14:textId="77777777" w:rsidR="00374023" w:rsidRPr="00215566" w:rsidRDefault="00374023" w:rsidP="00374023">
      <w:pPr>
        <w:jc w:val="center"/>
        <w:rPr>
          <w:rFonts w:cstheme="minorHAnsi"/>
          <w:sz w:val="20"/>
        </w:rPr>
      </w:pPr>
      <w:r w:rsidRPr="00215566">
        <w:rPr>
          <w:rFonts w:cstheme="minorHAnsi"/>
          <w:sz w:val="20"/>
        </w:rPr>
        <w:t xml:space="preserve">Źródło danych: </w:t>
      </w:r>
      <w:r w:rsidR="00412413" w:rsidRPr="00215566">
        <w:rPr>
          <w:rFonts w:cstheme="minorHAnsi"/>
          <w:sz w:val="20"/>
        </w:rPr>
        <w:t xml:space="preserve">Ośrodek Pomocy Społecznej </w:t>
      </w:r>
      <w:r w:rsidRPr="00215566">
        <w:rPr>
          <w:rFonts w:cstheme="minorHAnsi"/>
          <w:sz w:val="20"/>
        </w:rPr>
        <w:t xml:space="preserve"> w Gorzycach.</w:t>
      </w:r>
    </w:p>
    <w:p w14:paraId="6AFAA341" w14:textId="77777777" w:rsidR="00D24274" w:rsidRPr="00215566" w:rsidRDefault="00D24274" w:rsidP="00374023">
      <w:pPr>
        <w:jc w:val="center"/>
        <w:rPr>
          <w:rFonts w:cstheme="minorHAnsi"/>
          <w:sz w:val="20"/>
        </w:rPr>
      </w:pPr>
    </w:p>
    <w:p w14:paraId="2C55EEAC" w14:textId="77777777" w:rsidR="00D24274" w:rsidRPr="00215566" w:rsidRDefault="00D24274" w:rsidP="00374023">
      <w:pPr>
        <w:jc w:val="center"/>
        <w:rPr>
          <w:rFonts w:cstheme="minorHAnsi"/>
          <w:sz w:val="20"/>
        </w:rPr>
      </w:pPr>
    </w:p>
    <w:p w14:paraId="187BEA66" w14:textId="1B2BC880" w:rsidR="006F1F1F" w:rsidRDefault="006F1F1F" w:rsidP="00C333BF">
      <w:pPr>
        <w:pStyle w:val="Nowastrategia-poziom2"/>
        <w:rPr>
          <w:rFonts w:cstheme="minorHAnsi"/>
          <w:sz w:val="24"/>
          <w:szCs w:val="24"/>
        </w:rPr>
      </w:pPr>
    </w:p>
    <w:p w14:paraId="687E0508" w14:textId="77777777" w:rsidR="006F1F1F" w:rsidRDefault="006F1F1F" w:rsidP="00C333BF">
      <w:pPr>
        <w:pStyle w:val="Nowastrategia-poziom2"/>
        <w:rPr>
          <w:rFonts w:cstheme="minorHAnsi"/>
          <w:sz w:val="24"/>
          <w:szCs w:val="24"/>
        </w:rPr>
      </w:pPr>
    </w:p>
    <w:p w14:paraId="5877450E" w14:textId="1ACDB5E6" w:rsidR="006F1F1F" w:rsidRDefault="00770ACA" w:rsidP="006F1F1F">
      <w:pPr>
        <w:pStyle w:val="StylSpistabel"/>
        <w:jc w:val="center"/>
        <w:rPr>
          <w:rFonts w:cstheme="minorHAnsi"/>
        </w:rPr>
      </w:pPr>
      <w:r>
        <w:rPr>
          <w:rFonts w:cstheme="minorHAnsi"/>
        </w:rPr>
        <w:lastRenderedPageBreak/>
        <w:t>W</w:t>
      </w:r>
      <w:r w:rsidR="006F1F1F" w:rsidRPr="00215566">
        <w:rPr>
          <w:rFonts w:cstheme="minorHAnsi"/>
        </w:rPr>
        <w:t xml:space="preserve">nioski skierowane przez </w:t>
      </w:r>
      <w:r w:rsidR="006F1F1F">
        <w:rPr>
          <w:rFonts w:cstheme="minorHAnsi"/>
        </w:rPr>
        <w:t xml:space="preserve">Komisariat Policji </w:t>
      </w:r>
      <w:r w:rsidR="006F1F1F" w:rsidRPr="00215566">
        <w:rPr>
          <w:rFonts w:cstheme="minorHAnsi"/>
        </w:rPr>
        <w:t xml:space="preserve">do Sądu Rodzinnego i Nieletnich </w:t>
      </w:r>
      <w:r w:rsidR="006F1F1F" w:rsidRPr="00215566">
        <w:rPr>
          <w:rFonts w:cstheme="minorHAnsi"/>
        </w:rPr>
        <w:br/>
        <w:t>o wgląd w sytuację rodzinną dziecka</w:t>
      </w:r>
    </w:p>
    <w:p w14:paraId="72A10A71" w14:textId="77777777" w:rsidR="006F1F1F" w:rsidRPr="00215566" w:rsidRDefault="006F1F1F" w:rsidP="006F1F1F">
      <w:pPr>
        <w:pStyle w:val="StylSpistabel"/>
        <w:jc w:val="center"/>
        <w:rPr>
          <w:rFonts w:cstheme="minorHAnsi"/>
        </w:rPr>
      </w:pPr>
    </w:p>
    <w:tbl>
      <w:tblPr>
        <w:tblW w:w="8607"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4A0" w:firstRow="1" w:lastRow="0" w:firstColumn="1" w:lastColumn="0" w:noHBand="0" w:noVBand="1"/>
      </w:tblPr>
      <w:tblGrid>
        <w:gridCol w:w="4780"/>
        <w:gridCol w:w="1984"/>
        <w:gridCol w:w="1843"/>
      </w:tblGrid>
      <w:tr w:rsidR="006F1F1F" w:rsidRPr="00215566" w14:paraId="596C792E" w14:textId="77777777" w:rsidTr="00203C44">
        <w:trPr>
          <w:cantSplit/>
          <w:trHeight w:val="284"/>
        </w:trPr>
        <w:tc>
          <w:tcPr>
            <w:tcW w:w="4780" w:type="dxa"/>
            <w:tcBorders>
              <w:top w:val="nil"/>
              <w:left w:val="nil"/>
              <w:bottom w:val="single" w:sz="4" w:space="0" w:color="007CC3"/>
              <w:right w:val="single" w:sz="4" w:space="0" w:color="007CC3"/>
            </w:tcBorders>
            <w:vAlign w:val="center"/>
          </w:tcPr>
          <w:p w14:paraId="271A8185" w14:textId="77777777" w:rsidR="006F1F1F" w:rsidRPr="00215566" w:rsidRDefault="006F1F1F" w:rsidP="00203C44">
            <w:pPr>
              <w:spacing w:line="100" w:lineRule="atLeast"/>
              <w:rPr>
                <w:rFonts w:cstheme="minorHAnsi"/>
                <w:b/>
              </w:rPr>
            </w:pPr>
          </w:p>
        </w:tc>
        <w:tc>
          <w:tcPr>
            <w:tcW w:w="1984"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3EE79785" w14:textId="77777777" w:rsidR="006F1F1F" w:rsidRPr="00215566" w:rsidRDefault="006F1F1F" w:rsidP="00203C44">
            <w:pPr>
              <w:spacing w:line="100" w:lineRule="atLeast"/>
              <w:jc w:val="center"/>
              <w:rPr>
                <w:rFonts w:cstheme="minorHAnsi"/>
                <w:b/>
              </w:rPr>
            </w:pPr>
            <w:r>
              <w:rPr>
                <w:rFonts w:cstheme="minorHAnsi"/>
                <w:b/>
              </w:rPr>
              <w:t>Rok 2018</w:t>
            </w:r>
          </w:p>
        </w:tc>
        <w:tc>
          <w:tcPr>
            <w:tcW w:w="1843"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55AC98BD" w14:textId="77777777" w:rsidR="006F1F1F" w:rsidRPr="00215566" w:rsidRDefault="006F1F1F" w:rsidP="00203C44">
            <w:pPr>
              <w:spacing w:line="100" w:lineRule="atLeast"/>
              <w:jc w:val="center"/>
              <w:rPr>
                <w:rFonts w:cstheme="minorHAnsi"/>
                <w:b/>
              </w:rPr>
            </w:pPr>
            <w:r>
              <w:rPr>
                <w:rFonts w:cstheme="minorHAnsi"/>
                <w:b/>
              </w:rPr>
              <w:t>Rok 2019</w:t>
            </w:r>
          </w:p>
        </w:tc>
      </w:tr>
      <w:tr w:rsidR="006F1F1F" w:rsidRPr="00215566" w14:paraId="1DC321AF" w14:textId="77777777" w:rsidTr="00203C44">
        <w:trPr>
          <w:cantSplit/>
          <w:trHeight w:val="284"/>
        </w:trPr>
        <w:tc>
          <w:tcPr>
            <w:tcW w:w="478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171B07B" w14:textId="77777777" w:rsidR="006F1F1F" w:rsidRPr="00215566" w:rsidRDefault="006F1F1F" w:rsidP="00203C44">
            <w:pPr>
              <w:spacing w:line="100" w:lineRule="atLeast"/>
              <w:rPr>
                <w:rFonts w:cstheme="minorHAnsi"/>
                <w:b/>
              </w:rPr>
            </w:pPr>
          </w:p>
          <w:p w14:paraId="718C1F32" w14:textId="77777777" w:rsidR="006F1F1F" w:rsidRPr="00215566" w:rsidRDefault="006F1F1F" w:rsidP="00203C44">
            <w:pPr>
              <w:spacing w:line="100" w:lineRule="atLeast"/>
              <w:rPr>
                <w:rFonts w:cstheme="minorHAnsi"/>
                <w:b/>
              </w:rPr>
            </w:pPr>
            <w:r w:rsidRPr="00215566">
              <w:rPr>
                <w:rFonts w:cstheme="minorHAnsi"/>
                <w:b/>
              </w:rPr>
              <w:t>liczba wniosków skierowanych do sądu o wgląd w sytuację rodzinną dziecka</w:t>
            </w:r>
          </w:p>
        </w:tc>
        <w:tc>
          <w:tcPr>
            <w:tcW w:w="1984"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2795AA11" w14:textId="21132C57" w:rsidR="006F1F1F" w:rsidRPr="006F1F1F" w:rsidRDefault="006F1F1F" w:rsidP="00203C44">
            <w:pPr>
              <w:shd w:val="clear" w:color="auto" w:fill="FFFFFF"/>
              <w:spacing w:line="100" w:lineRule="atLeast"/>
              <w:ind w:left="10"/>
              <w:jc w:val="center"/>
              <w:rPr>
                <w:rFonts w:cstheme="minorHAnsi"/>
                <w:bCs/>
              </w:rPr>
            </w:pPr>
            <w:r>
              <w:rPr>
                <w:rFonts w:cstheme="minorHAnsi"/>
                <w:bCs/>
              </w:rPr>
              <w:t>13</w:t>
            </w:r>
          </w:p>
        </w:tc>
        <w:tc>
          <w:tcPr>
            <w:tcW w:w="1843"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3AA0D0B" w14:textId="708C0117" w:rsidR="006F1F1F" w:rsidRPr="006F1F1F" w:rsidRDefault="006F1F1F" w:rsidP="00203C44">
            <w:pPr>
              <w:shd w:val="clear" w:color="auto" w:fill="FFFFFF"/>
              <w:spacing w:line="100" w:lineRule="atLeast"/>
              <w:ind w:left="10"/>
              <w:jc w:val="center"/>
              <w:rPr>
                <w:rFonts w:cstheme="minorHAnsi"/>
                <w:bCs/>
              </w:rPr>
            </w:pPr>
            <w:r>
              <w:rPr>
                <w:rFonts w:cstheme="minorHAnsi"/>
                <w:bCs/>
              </w:rPr>
              <w:t>22</w:t>
            </w:r>
          </w:p>
        </w:tc>
      </w:tr>
      <w:tr w:rsidR="006F1F1F" w:rsidRPr="00215566" w14:paraId="5CD9F908" w14:textId="77777777" w:rsidTr="00203C44">
        <w:trPr>
          <w:cantSplit/>
          <w:trHeight w:val="284"/>
        </w:trPr>
        <w:tc>
          <w:tcPr>
            <w:tcW w:w="478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61F00360" w14:textId="77777777" w:rsidR="006F1F1F" w:rsidRPr="00215566" w:rsidRDefault="006F1F1F" w:rsidP="00203C44">
            <w:pPr>
              <w:spacing w:line="100" w:lineRule="atLeast"/>
              <w:rPr>
                <w:rFonts w:cstheme="minorHAnsi"/>
                <w:b/>
              </w:rPr>
            </w:pPr>
          </w:p>
          <w:p w14:paraId="4FBE5AAF" w14:textId="77777777" w:rsidR="006F1F1F" w:rsidRPr="00215566" w:rsidRDefault="006F1F1F" w:rsidP="00203C44">
            <w:pPr>
              <w:spacing w:line="100" w:lineRule="atLeast"/>
              <w:rPr>
                <w:rFonts w:cstheme="minorHAnsi"/>
              </w:rPr>
            </w:pPr>
            <w:r w:rsidRPr="00215566">
              <w:rPr>
                <w:rFonts w:cstheme="minorHAnsi"/>
              </w:rPr>
              <w:t xml:space="preserve"> - liczba dzieci w tych rodzinach </w:t>
            </w:r>
          </w:p>
        </w:tc>
        <w:tc>
          <w:tcPr>
            <w:tcW w:w="1984"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4A9B920" w14:textId="3DA939DE" w:rsidR="006F1F1F" w:rsidRPr="00215566" w:rsidRDefault="006F1F1F" w:rsidP="00203C44">
            <w:pPr>
              <w:shd w:val="clear" w:color="auto" w:fill="FFFFFF"/>
              <w:spacing w:line="100" w:lineRule="atLeast"/>
              <w:ind w:left="10"/>
              <w:jc w:val="center"/>
              <w:rPr>
                <w:rFonts w:cstheme="minorHAnsi"/>
              </w:rPr>
            </w:pPr>
            <w:r>
              <w:rPr>
                <w:rFonts w:cstheme="minorHAnsi"/>
              </w:rPr>
              <w:t>20</w:t>
            </w:r>
          </w:p>
        </w:tc>
        <w:tc>
          <w:tcPr>
            <w:tcW w:w="1843"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E2FDA64" w14:textId="3DEA1A18" w:rsidR="006F1F1F" w:rsidRPr="00215566" w:rsidRDefault="006F1F1F" w:rsidP="00203C44">
            <w:pPr>
              <w:shd w:val="clear" w:color="auto" w:fill="FFFFFF"/>
              <w:spacing w:line="100" w:lineRule="atLeast"/>
              <w:ind w:left="10"/>
              <w:jc w:val="center"/>
              <w:rPr>
                <w:rFonts w:cstheme="minorHAnsi"/>
              </w:rPr>
            </w:pPr>
            <w:r>
              <w:rPr>
                <w:rFonts w:cstheme="minorHAnsi"/>
              </w:rPr>
              <w:t>38</w:t>
            </w:r>
          </w:p>
        </w:tc>
      </w:tr>
    </w:tbl>
    <w:p w14:paraId="3133856B" w14:textId="77777777" w:rsidR="006F1F1F" w:rsidRPr="00215566" w:rsidRDefault="006F1F1F" w:rsidP="006F1F1F">
      <w:pPr>
        <w:jc w:val="center"/>
        <w:rPr>
          <w:rFonts w:cstheme="minorHAnsi"/>
          <w:sz w:val="20"/>
        </w:rPr>
      </w:pPr>
    </w:p>
    <w:p w14:paraId="209227B9" w14:textId="60C8098D" w:rsidR="006F1F1F" w:rsidRDefault="006F1F1F" w:rsidP="006F1F1F">
      <w:pPr>
        <w:jc w:val="center"/>
        <w:rPr>
          <w:rFonts w:cstheme="minorHAnsi"/>
          <w:sz w:val="20"/>
        </w:rPr>
      </w:pPr>
      <w:r w:rsidRPr="00215566">
        <w:rPr>
          <w:rFonts w:cstheme="minorHAnsi"/>
          <w:sz w:val="20"/>
        </w:rPr>
        <w:t xml:space="preserve">Źródło danych: </w:t>
      </w:r>
      <w:r w:rsidR="00D275BF">
        <w:rPr>
          <w:rFonts w:cstheme="minorHAnsi"/>
          <w:sz w:val="20"/>
        </w:rPr>
        <w:t xml:space="preserve">Komisariat Policji </w:t>
      </w:r>
      <w:r w:rsidRPr="00215566">
        <w:rPr>
          <w:rFonts w:cstheme="minorHAnsi"/>
          <w:sz w:val="20"/>
        </w:rPr>
        <w:t xml:space="preserve"> w Gorzycach.</w:t>
      </w:r>
    </w:p>
    <w:p w14:paraId="75234D9F" w14:textId="77777777" w:rsidR="00770ACA" w:rsidRPr="00215566" w:rsidRDefault="00770ACA" w:rsidP="006F1F1F">
      <w:pPr>
        <w:jc w:val="center"/>
        <w:rPr>
          <w:rFonts w:cstheme="minorHAnsi"/>
          <w:sz w:val="20"/>
        </w:rPr>
      </w:pPr>
    </w:p>
    <w:p w14:paraId="220AB37C" w14:textId="77777777" w:rsidR="006F1F1F" w:rsidRPr="00215566" w:rsidRDefault="006F1F1F" w:rsidP="006F1F1F">
      <w:pPr>
        <w:jc w:val="center"/>
        <w:rPr>
          <w:rFonts w:cstheme="minorHAnsi"/>
          <w:sz w:val="20"/>
        </w:rPr>
      </w:pPr>
    </w:p>
    <w:p w14:paraId="057406D0" w14:textId="166DCE4E" w:rsidR="00374023" w:rsidRDefault="00D24274" w:rsidP="006F1F1F">
      <w:pPr>
        <w:pStyle w:val="Nowastrategia-poziom2"/>
        <w:jc w:val="both"/>
        <w:rPr>
          <w:rFonts w:cstheme="minorHAnsi"/>
          <w:b w:val="0"/>
          <w:sz w:val="24"/>
          <w:szCs w:val="24"/>
        </w:rPr>
      </w:pPr>
      <w:r w:rsidRPr="00215566">
        <w:rPr>
          <w:rFonts w:cstheme="minorHAnsi"/>
          <w:b w:val="0"/>
          <w:sz w:val="24"/>
          <w:szCs w:val="24"/>
        </w:rPr>
        <w:t xml:space="preserve">W </w:t>
      </w:r>
      <w:r w:rsidR="006F1F1F">
        <w:rPr>
          <w:rFonts w:cstheme="minorHAnsi"/>
          <w:b w:val="0"/>
          <w:sz w:val="24"/>
          <w:szCs w:val="24"/>
        </w:rPr>
        <w:t xml:space="preserve">roku 2018-2019 </w:t>
      </w:r>
      <w:r w:rsidRPr="00215566">
        <w:rPr>
          <w:rFonts w:cstheme="minorHAnsi"/>
          <w:b w:val="0"/>
          <w:sz w:val="24"/>
          <w:szCs w:val="24"/>
        </w:rPr>
        <w:t xml:space="preserve">liczba rodzin, które wg pracowników socjalnych </w:t>
      </w:r>
      <w:r w:rsidR="002D07F8">
        <w:rPr>
          <w:rFonts w:cstheme="minorHAnsi"/>
          <w:b w:val="0"/>
          <w:sz w:val="24"/>
          <w:szCs w:val="24"/>
        </w:rPr>
        <w:t xml:space="preserve">oraz funkcjonariuszy policji </w:t>
      </w:r>
      <w:r w:rsidRPr="00215566">
        <w:rPr>
          <w:rFonts w:cstheme="minorHAnsi"/>
          <w:b w:val="0"/>
          <w:sz w:val="24"/>
          <w:szCs w:val="24"/>
        </w:rPr>
        <w:t xml:space="preserve">zaniedbywały lub nieprawidłowo wykonywały władzę rodzicielską </w:t>
      </w:r>
      <w:r w:rsidR="006F1F1F">
        <w:rPr>
          <w:rFonts w:cstheme="minorHAnsi"/>
          <w:b w:val="0"/>
          <w:sz w:val="24"/>
          <w:szCs w:val="24"/>
        </w:rPr>
        <w:t xml:space="preserve">wzrasta </w:t>
      </w:r>
      <w:r w:rsidR="002D07F8">
        <w:rPr>
          <w:rFonts w:cstheme="minorHAnsi"/>
          <w:b w:val="0"/>
          <w:sz w:val="24"/>
          <w:szCs w:val="24"/>
        </w:rPr>
        <w:t xml:space="preserve">( OPS </w:t>
      </w:r>
      <w:r w:rsidR="006F1F1F">
        <w:rPr>
          <w:rFonts w:cstheme="minorHAnsi"/>
          <w:b w:val="0"/>
          <w:sz w:val="24"/>
          <w:szCs w:val="24"/>
        </w:rPr>
        <w:t>z 4 do 7</w:t>
      </w:r>
      <w:r w:rsidR="002D07F8">
        <w:rPr>
          <w:rFonts w:cstheme="minorHAnsi"/>
          <w:b w:val="0"/>
          <w:sz w:val="24"/>
          <w:szCs w:val="24"/>
        </w:rPr>
        <w:t xml:space="preserve"> rodzin; Policja z 13 do 22 rodzin) </w:t>
      </w:r>
      <w:r w:rsidR="006F1F1F">
        <w:rPr>
          <w:rFonts w:cstheme="minorHAnsi"/>
          <w:b w:val="0"/>
          <w:sz w:val="24"/>
          <w:szCs w:val="24"/>
        </w:rPr>
        <w:t xml:space="preserve">i </w:t>
      </w:r>
      <w:r w:rsidR="002D07F8">
        <w:rPr>
          <w:rFonts w:cstheme="minorHAnsi"/>
          <w:b w:val="0"/>
          <w:sz w:val="24"/>
          <w:szCs w:val="24"/>
        </w:rPr>
        <w:t xml:space="preserve">obejmuje coraz większą grupę dzieci. </w:t>
      </w:r>
    </w:p>
    <w:p w14:paraId="0D9049ED" w14:textId="51C9C0E9" w:rsidR="005527AB" w:rsidRDefault="005527AB" w:rsidP="006F1F1F">
      <w:pPr>
        <w:pStyle w:val="Nowastrategia-poziom2"/>
        <w:jc w:val="both"/>
        <w:rPr>
          <w:rFonts w:cstheme="minorHAnsi"/>
          <w:b w:val="0"/>
          <w:sz w:val="24"/>
          <w:szCs w:val="24"/>
        </w:rPr>
      </w:pPr>
      <w:r>
        <w:rPr>
          <w:rFonts w:cstheme="minorHAnsi"/>
          <w:b w:val="0"/>
          <w:sz w:val="24"/>
          <w:szCs w:val="24"/>
        </w:rPr>
        <w:t xml:space="preserve">       Osłabienie więzi rodzinnych, rozluźnienie norm </w:t>
      </w:r>
      <w:r w:rsidR="00D275BF">
        <w:rPr>
          <w:rFonts w:cstheme="minorHAnsi"/>
          <w:b w:val="0"/>
          <w:sz w:val="24"/>
          <w:szCs w:val="24"/>
        </w:rPr>
        <w:t xml:space="preserve">społecznych, deficyty w zakresie realizacji podstawowych zadań rodzicielskich oraz uzależnienia powodują, że rodziny coraz częściej znajdują się w funkcjonalnym kryzysie.  </w:t>
      </w:r>
      <w:r>
        <w:rPr>
          <w:rFonts w:cstheme="minorHAnsi"/>
          <w:b w:val="0"/>
          <w:sz w:val="24"/>
          <w:szCs w:val="24"/>
        </w:rPr>
        <w:t xml:space="preserve"> </w:t>
      </w:r>
    </w:p>
    <w:p w14:paraId="5484F7DE" w14:textId="71C5B987" w:rsidR="00DE6744" w:rsidRDefault="00DE6744" w:rsidP="006F1F1F">
      <w:pPr>
        <w:pStyle w:val="Nowastrategia-poziom2"/>
        <w:jc w:val="both"/>
        <w:rPr>
          <w:rFonts w:cstheme="minorHAnsi"/>
          <w:b w:val="0"/>
          <w:sz w:val="24"/>
          <w:szCs w:val="24"/>
        </w:rPr>
      </w:pPr>
      <w:r>
        <w:rPr>
          <w:rFonts w:cstheme="minorHAnsi"/>
          <w:b w:val="0"/>
          <w:sz w:val="24"/>
          <w:szCs w:val="24"/>
        </w:rPr>
        <w:t xml:space="preserve">      Dziecko pozostaje aż do pełnoletności pod władzą rodzicielską. Przepisy kodeksu rodzinnego i opiekuńczego nie zawierają definicji władzy rodzicielskiej. Określają jednak, jakie obowiązki i uprawnienia rodziców obejmują wykonywanie tejże władzy. W szczególności mają oni obowiązek i prawo wykonywania pieczy nad osobą i majątkiem dziecka oraz do wychowania. W ten sposób rodzice mają przygotować dziecko do samodzielnego życia.  Wszystkie te czynności muszą być wykonywane z poszanowaniem godności i praw dziecka. </w:t>
      </w:r>
      <w:r w:rsidR="00E70E7A">
        <w:rPr>
          <w:rFonts w:cstheme="minorHAnsi"/>
          <w:b w:val="0"/>
          <w:sz w:val="24"/>
          <w:szCs w:val="24"/>
        </w:rPr>
        <w:br/>
      </w:r>
      <w:r>
        <w:rPr>
          <w:rFonts w:cstheme="minorHAnsi"/>
          <w:b w:val="0"/>
          <w:sz w:val="24"/>
          <w:szCs w:val="24"/>
        </w:rPr>
        <w:t xml:space="preserve">W razie stwierdzenia nieprawidłowości w wykonywaniu władzy rodzicielskiej, sąd może oceniać działania rodziców i ingerować w nie, w skrajnych przypadkach – pozbawiając władzy rodzicielskiej. Sąd opiekuńczy winien działać </w:t>
      </w:r>
      <w:r w:rsidR="0080022E">
        <w:rPr>
          <w:rFonts w:cstheme="minorHAnsi"/>
          <w:b w:val="0"/>
          <w:sz w:val="24"/>
          <w:szCs w:val="24"/>
        </w:rPr>
        <w:t xml:space="preserve">przede wszystkim profilaktycznie przez zapobieganie ujemnym skutkom niewłaściwego lub nieudolnego sprawowania władzy rodzicielskiej. </w:t>
      </w:r>
    </w:p>
    <w:p w14:paraId="15C9D8BB" w14:textId="6665C013" w:rsidR="0080470C" w:rsidRDefault="0080470C" w:rsidP="0080022E">
      <w:pPr>
        <w:pStyle w:val="Nowastrategia-poziom2"/>
        <w:jc w:val="center"/>
        <w:rPr>
          <w:rFonts w:cstheme="minorHAnsi"/>
          <w:bCs/>
          <w:sz w:val="22"/>
          <w:szCs w:val="22"/>
        </w:rPr>
      </w:pPr>
    </w:p>
    <w:p w14:paraId="688687B8" w14:textId="0C11907D" w:rsidR="00770ACA" w:rsidRDefault="00770ACA" w:rsidP="0080022E">
      <w:pPr>
        <w:pStyle w:val="Nowastrategia-poziom2"/>
        <w:jc w:val="center"/>
        <w:rPr>
          <w:rFonts w:cstheme="minorHAnsi"/>
          <w:bCs/>
          <w:sz w:val="22"/>
          <w:szCs w:val="22"/>
        </w:rPr>
      </w:pPr>
    </w:p>
    <w:p w14:paraId="18E0BB71" w14:textId="0083A217" w:rsidR="00770ACA" w:rsidRDefault="00770ACA" w:rsidP="0080022E">
      <w:pPr>
        <w:pStyle w:val="Nowastrategia-poziom2"/>
        <w:jc w:val="center"/>
        <w:rPr>
          <w:rFonts w:cstheme="minorHAnsi"/>
          <w:bCs/>
          <w:sz w:val="22"/>
          <w:szCs w:val="22"/>
        </w:rPr>
      </w:pPr>
    </w:p>
    <w:p w14:paraId="54EDFD22" w14:textId="4914E4B5" w:rsidR="00770ACA" w:rsidRDefault="00770ACA" w:rsidP="0080022E">
      <w:pPr>
        <w:pStyle w:val="Nowastrategia-poziom2"/>
        <w:jc w:val="center"/>
        <w:rPr>
          <w:rFonts w:cstheme="minorHAnsi"/>
          <w:bCs/>
          <w:sz w:val="22"/>
          <w:szCs w:val="22"/>
        </w:rPr>
      </w:pPr>
    </w:p>
    <w:p w14:paraId="4196D383" w14:textId="523D27AC" w:rsidR="00770ACA" w:rsidRDefault="00770ACA" w:rsidP="0080022E">
      <w:pPr>
        <w:pStyle w:val="Nowastrategia-poziom2"/>
        <w:jc w:val="center"/>
        <w:rPr>
          <w:rFonts w:cstheme="minorHAnsi"/>
          <w:bCs/>
          <w:sz w:val="22"/>
          <w:szCs w:val="22"/>
        </w:rPr>
      </w:pPr>
    </w:p>
    <w:p w14:paraId="0F27DE95" w14:textId="0792BF97" w:rsidR="00770ACA" w:rsidRDefault="00770ACA" w:rsidP="0080022E">
      <w:pPr>
        <w:pStyle w:val="Nowastrategia-poziom2"/>
        <w:jc w:val="center"/>
        <w:rPr>
          <w:rFonts w:cstheme="minorHAnsi"/>
          <w:bCs/>
          <w:sz w:val="22"/>
          <w:szCs w:val="22"/>
        </w:rPr>
      </w:pPr>
    </w:p>
    <w:p w14:paraId="23CCC5F2" w14:textId="01D29056" w:rsidR="00770ACA" w:rsidRDefault="00770ACA" w:rsidP="0080022E">
      <w:pPr>
        <w:pStyle w:val="Nowastrategia-poziom2"/>
        <w:jc w:val="center"/>
        <w:rPr>
          <w:rFonts w:cstheme="minorHAnsi"/>
          <w:bCs/>
          <w:sz w:val="22"/>
          <w:szCs w:val="22"/>
        </w:rPr>
      </w:pPr>
    </w:p>
    <w:p w14:paraId="05F7E84C" w14:textId="77777777" w:rsidR="00770ACA" w:rsidRDefault="00770ACA" w:rsidP="0080022E">
      <w:pPr>
        <w:pStyle w:val="Nowastrategia-poziom2"/>
        <w:jc w:val="center"/>
        <w:rPr>
          <w:rFonts w:cstheme="minorHAnsi"/>
          <w:bCs/>
          <w:sz w:val="22"/>
          <w:szCs w:val="22"/>
        </w:rPr>
      </w:pPr>
    </w:p>
    <w:p w14:paraId="54C09A05" w14:textId="79B7A88B" w:rsidR="0080022E" w:rsidRDefault="0080022E" w:rsidP="0080022E">
      <w:pPr>
        <w:pStyle w:val="Nowastrategia-poziom2"/>
        <w:jc w:val="center"/>
        <w:rPr>
          <w:rFonts w:cstheme="minorHAnsi"/>
          <w:bCs/>
          <w:sz w:val="22"/>
          <w:szCs w:val="22"/>
        </w:rPr>
      </w:pPr>
      <w:r w:rsidRPr="0080022E">
        <w:rPr>
          <w:rFonts w:cstheme="minorHAnsi"/>
          <w:bCs/>
          <w:sz w:val="22"/>
          <w:szCs w:val="22"/>
        </w:rPr>
        <w:t xml:space="preserve">Liczba rodzin z dziećmi </w:t>
      </w:r>
      <w:r>
        <w:rPr>
          <w:rFonts w:cstheme="minorHAnsi"/>
          <w:bCs/>
          <w:sz w:val="22"/>
          <w:szCs w:val="22"/>
        </w:rPr>
        <w:t xml:space="preserve">z terenu Gminy Gorzyce objętych nadzorem kuratorów sądowych </w:t>
      </w:r>
    </w:p>
    <w:p w14:paraId="30DB97AA" w14:textId="1D5C600B" w:rsidR="0080022E" w:rsidRDefault="0080022E" w:rsidP="0080022E">
      <w:pPr>
        <w:pStyle w:val="Nowastrategia-poziom2"/>
        <w:jc w:val="center"/>
        <w:rPr>
          <w:rFonts w:cstheme="minorHAnsi"/>
          <w:bCs/>
          <w:sz w:val="22"/>
          <w:szCs w:val="22"/>
        </w:rPr>
      </w:pPr>
      <w:r>
        <w:rPr>
          <w:rFonts w:cstheme="minorHAnsi"/>
          <w:bCs/>
          <w:sz w:val="22"/>
          <w:szCs w:val="22"/>
        </w:rPr>
        <w:t>w latach 2018 - 2019</w:t>
      </w:r>
    </w:p>
    <w:p w14:paraId="7BDD4AB4" w14:textId="77777777" w:rsidR="00DC2DF3" w:rsidRDefault="00DC2DF3" w:rsidP="0080022E">
      <w:pPr>
        <w:pStyle w:val="Nowastrategia-poziom2"/>
        <w:jc w:val="center"/>
        <w:rPr>
          <w:rFonts w:cstheme="minorHAnsi"/>
          <w:bCs/>
          <w:sz w:val="22"/>
          <w:szCs w:val="22"/>
        </w:rPr>
      </w:pPr>
    </w:p>
    <w:tbl>
      <w:tblPr>
        <w:tblW w:w="8607"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4A0" w:firstRow="1" w:lastRow="0" w:firstColumn="1" w:lastColumn="0" w:noHBand="0" w:noVBand="1"/>
      </w:tblPr>
      <w:tblGrid>
        <w:gridCol w:w="4780"/>
        <w:gridCol w:w="1984"/>
        <w:gridCol w:w="1843"/>
      </w:tblGrid>
      <w:tr w:rsidR="0080022E" w:rsidRPr="00215566" w14:paraId="794E90F8" w14:textId="77777777" w:rsidTr="00E93602">
        <w:trPr>
          <w:cantSplit/>
          <w:trHeight w:val="284"/>
        </w:trPr>
        <w:tc>
          <w:tcPr>
            <w:tcW w:w="4780" w:type="dxa"/>
            <w:tcBorders>
              <w:top w:val="nil"/>
              <w:left w:val="nil"/>
              <w:bottom w:val="single" w:sz="4" w:space="0" w:color="007CC3"/>
              <w:right w:val="single" w:sz="4" w:space="0" w:color="007CC3"/>
            </w:tcBorders>
            <w:vAlign w:val="center"/>
          </w:tcPr>
          <w:p w14:paraId="0602208D" w14:textId="77777777" w:rsidR="0080022E" w:rsidRPr="00215566" w:rsidRDefault="0080022E" w:rsidP="00E93602">
            <w:pPr>
              <w:spacing w:line="100" w:lineRule="atLeast"/>
              <w:rPr>
                <w:rFonts w:cstheme="minorHAnsi"/>
                <w:b/>
              </w:rPr>
            </w:pPr>
          </w:p>
        </w:tc>
        <w:tc>
          <w:tcPr>
            <w:tcW w:w="1984"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1AA7669D" w14:textId="77777777" w:rsidR="0080022E" w:rsidRPr="00215566" w:rsidRDefault="0080022E" w:rsidP="00E93602">
            <w:pPr>
              <w:spacing w:line="100" w:lineRule="atLeast"/>
              <w:jc w:val="center"/>
              <w:rPr>
                <w:rFonts w:cstheme="minorHAnsi"/>
                <w:b/>
              </w:rPr>
            </w:pPr>
            <w:r>
              <w:rPr>
                <w:rFonts w:cstheme="minorHAnsi"/>
                <w:b/>
              </w:rPr>
              <w:t>Rok 2018</w:t>
            </w:r>
          </w:p>
        </w:tc>
        <w:tc>
          <w:tcPr>
            <w:tcW w:w="1843"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23186104" w14:textId="77777777" w:rsidR="0080022E" w:rsidRPr="00215566" w:rsidRDefault="0080022E" w:rsidP="00E93602">
            <w:pPr>
              <w:spacing w:line="100" w:lineRule="atLeast"/>
              <w:jc w:val="center"/>
              <w:rPr>
                <w:rFonts w:cstheme="minorHAnsi"/>
                <w:b/>
              </w:rPr>
            </w:pPr>
            <w:r>
              <w:rPr>
                <w:rFonts w:cstheme="minorHAnsi"/>
                <w:b/>
              </w:rPr>
              <w:t>Rok 2019</w:t>
            </w:r>
          </w:p>
        </w:tc>
      </w:tr>
      <w:tr w:rsidR="0080022E" w:rsidRPr="006F1F1F" w14:paraId="1BACFF8C" w14:textId="77777777" w:rsidTr="00E93602">
        <w:trPr>
          <w:cantSplit/>
          <w:trHeight w:val="284"/>
        </w:trPr>
        <w:tc>
          <w:tcPr>
            <w:tcW w:w="478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61C74FA" w14:textId="77777777" w:rsidR="0080022E" w:rsidRPr="00215566" w:rsidRDefault="0080022E" w:rsidP="00E93602">
            <w:pPr>
              <w:spacing w:line="100" w:lineRule="atLeast"/>
              <w:rPr>
                <w:rFonts w:cstheme="minorHAnsi"/>
                <w:b/>
              </w:rPr>
            </w:pPr>
          </w:p>
          <w:p w14:paraId="1CC07077" w14:textId="5124CCD6" w:rsidR="0080022E" w:rsidRPr="00215566" w:rsidRDefault="0080022E" w:rsidP="00E93602">
            <w:pPr>
              <w:spacing w:line="100" w:lineRule="atLeast"/>
              <w:rPr>
                <w:rFonts w:cstheme="minorHAnsi"/>
                <w:b/>
              </w:rPr>
            </w:pPr>
            <w:r w:rsidRPr="00215566">
              <w:rPr>
                <w:rFonts w:cstheme="minorHAnsi"/>
                <w:b/>
              </w:rPr>
              <w:t xml:space="preserve">liczba </w:t>
            </w:r>
            <w:r>
              <w:rPr>
                <w:rFonts w:cstheme="minorHAnsi"/>
                <w:b/>
              </w:rPr>
              <w:t>rodzin objętych nadzorem</w:t>
            </w:r>
          </w:p>
        </w:tc>
        <w:tc>
          <w:tcPr>
            <w:tcW w:w="1984"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1DA75050" w14:textId="082F4EAD" w:rsidR="0080022E" w:rsidRPr="006F1F1F" w:rsidRDefault="0080022E" w:rsidP="00E93602">
            <w:pPr>
              <w:shd w:val="clear" w:color="auto" w:fill="FFFFFF"/>
              <w:spacing w:line="100" w:lineRule="atLeast"/>
              <w:ind w:left="10"/>
              <w:jc w:val="center"/>
              <w:rPr>
                <w:rFonts w:cstheme="minorHAnsi"/>
                <w:bCs/>
              </w:rPr>
            </w:pPr>
            <w:r>
              <w:rPr>
                <w:rFonts w:cstheme="minorHAnsi"/>
                <w:bCs/>
              </w:rPr>
              <w:t>5</w:t>
            </w:r>
          </w:p>
        </w:tc>
        <w:tc>
          <w:tcPr>
            <w:tcW w:w="1843"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6C0C0B0" w14:textId="53FDE610" w:rsidR="0080022E" w:rsidRPr="006F1F1F" w:rsidRDefault="0080022E" w:rsidP="00E93602">
            <w:pPr>
              <w:shd w:val="clear" w:color="auto" w:fill="FFFFFF"/>
              <w:spacing w:line="100" w:lineRule="atLeast"/>
              <w:ind w:left="10"/>
              <w:jc w:val="center"/>
              <w:rPr>
                <w:rFonts w:cstheme="minorHAnsi"/>
                <w:bCs/>
              </w:rPr>
            </w:pPr>
            <w:r>
              <w:rPr>
                <w:rFonts w:cstheme="minorHAnsi"/>
                <w:bCs/>
              </w:rPr>
              <w:t>3</w:t>
            </w:r>
          </w:p>
        </w:tc>
      </w:tr>
      <w:tr w:rsidR="0080022E" w:rsidRPr="00215566" w14:paraId="16F17609" w14:textId="77777777" w:rsidTr="00E93602">
        <w:trPr>
          <w:cantSplit/>
          <w:trHeight w:val="284"/>
        </w:trPr>
        <w:tc>
          <w:tcPr>
            <w:tcW w:w="478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6D46F01" w14:textId="77777777" w:rsidR="0080022E" w:rsidRPr="00215566" w:rsidRDefault="0080022E" w:rsidP="00E93602">
            <w:pPr>
              <w:spacing w:line="100" w:lineRule="atLeast"/>
              <w:rPr>
                <w:rFonts w:cstheme="minorHAnsi"/>
                <w:b/>
              </w:rPr>
            </w:pPr>
          </w:p>
          <w:p w14:paraId="2EB36EB4" w14:textId="77777777" w:rsidR="0080022E" w:rsidRPr="00215566" w:rsidRDefault="0080022E" w:rsidP="00E93602">
            <w:pPr>
              <w:spacing w:line="100" w:lineRule="atLeast"/>
              <w:rPr>
                <w:rFonts w:cstheme="minorHAnsi"/>
              </w:rPr>
            </w:pPr>
            <w:r w:rsidRPr="00215566">
              <w:rPr>
                <w:rFonts w:cstheme="minorHAnsi"/>
              </w:rPr>
              <w:t xml:space="preserve"> - liczba dzieci w tych rodzinach </w:t>
            </w:r>
          </w:p>
        </w:tc>
        <w:tc>
          <w:tcPr>
            <w:tcW w:w="1984"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4AAB41A" w14:textId="69FDC206" w:rsidR="0080022E" w:rsidRPr="00215566" w:rsidRDefault="0080022E" w:rsidP="00E93602">
            <w:pPr>
              <w:shd w:val="clear" w:color="auto" w:fill="FFFFFF"/>
              <w:spacing w:line="100" w:lineRule="atLeast"/>
              <w:ind w:left="10"/>
              <w:jc w:val="center"/>
              <w:rPr>
                <w:rFonts w:cstheme="minorHAnsi"/>
              </w:rPr>
            </w:pPr>
            <w:r>
              <w:rPr>
                <w:rFonts w:cstheme="minorHAnsi"/>
              </w:rPr>
              <w:t>8</w:t>
            </w:r>
          </w:p>
        </w:tc>
        <w:tc>
          <w:tcPr>
            <w:tcW w:w="1843"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13CC1294" w14:textId="5B96B0ED" w:rsidR="0080022E" w:rsidRPr="00215566" w:rsidRDefault="0080022E" w:rsidP="00E93602">
            <w:pPr>
              <w:shd w:val="clear" w:color="auto" w:fill="FFFFFF"/>
              <w:spacing w:line="100" w:lineRule="atLeast"/>
              <w:ind w:left="10"/>
              <w:jc w:val="center"/>
              <w:rPr>
                <w:rFonts w:cstheme="minorHAnsi"/>
              </w:rPr>
            </w:pPr>
            <w:r>
              <w:rPr>
                <w:rFonts w:cstheme="minorHAnsi"/>
              </w:rPr>
              <w:t>7</w:t>
            </w:r>
          </w:p>
        </w:tc>
      </w:tr>
    </w:tbl>
    <w:p w14:paraId="5C64BDDD" w14:textId="77777777" w:rsidR="00770ACA" w:rsidRDefault="00770ACA" w:rsidP="00770ACA">
      <w:pPr>
        <w:jc w:val="center"/>
        <w:rPr>
          <w:rFonts w:cstheme="minorHAnsi"/>
          <w:sz w:val="20"/>
        </w:rPr>
      </w:pPr>
    </w:p>
    <w:p w14:paraId="6C65E8E2" w14:textId="4CFCCF0C" w:rsidR="00770ACA" w:rsidRDefault="00770ACA" w:rsidP="00770ACA">
      <w:pPr>
        <w:jc w:val="center"/>
        <w:rPr>
          <w:rFonts w:cstheme="minorHAnsi"/>
          <w:sz w:val="20"/>
        </w:rPr>
      </w:pPr>
      <w:r w:rsidRPr="00215566">
        <w:rPr>
          <w:rFonts w:cstheme="minorHAnsi"/>
          <w:sz w:val="20"/>
        </w:rPr>
        <w:t xml:space="preserve">Źródło danych: </w:t>
      </w:r>
      <w:r>
        <w:rPr>
          <w:rFonts w:cstheme="minorHAnsi"/>
          <w:sz w:val="20"/>
        </w:rPr>
        <w:t>Sąd Rejonowy w Tarnobrzegu – Wydział Rodzinny i Nieletnich</w:t>
      </w:r>
      <w:r w:rsidRPr="00215566">
        <w:rPr>
          <w:rFonts w:cstheme="minorHAnsi"/>
          <w:sz w:val="20"/>
        </w:rPr>
        <w:t>.</w:t>
      </w:r>
    </w:p>
    <w:p w14:paraId="7F49D9D5" w14:textId="20F7CB0E" w:rsidR="0080022E" w:rsidRDefault="0080022E" w:rsidP="0080022E">
      <w:pPr>
        <w:pStyle w:val="Nowastrategia-poziom2"/>
        <w:jc w:val="center"/>
        <w:rPr>
          <w:rFonts w:cstheme="minorHAnsi"/>
          <w:bCs/>
          <w:sz w:val="22"/>
          <w:szCs w:val="22"/>
        </w:rPr>
      </w:pPr>
    </w:p>
    <w:p w14:paraId="5D3597C6" w14:textId="77777777" w:rsidR="00770ACA" w:rsidRDefault="00770ACA" w:rsidP="0080022E">
      <w:pPr>
        <w:pStyle w:val="Nowastrategia-poziom2"/>
        <w:jc w:val="center"/>
        <w:rPr>
          <w:rFonts w:cstheme="minorHAnsi"/>
          <w:bCs/>
          <w:sz w:val="22"/>
          <w:szCs w:val="22"/>
        </w:rPr>
      </w:pPr>
    </w:p>
    <w:p w14:paraId="69528244" w14:textId="5B1A7498" w:rsidR="00DC2DF3" w:rsidRDefault="0080022E" w:rsidP="0080022E">
      <w:pPr>
        <w:pStyle w:val="Nowastrategia-poziom2"/>
        <w:jc w:val="center"/>
        <w:rPr>
          <w:rFonts w:cstheme="minorHAnsi"/>
          <w:bCs/>
          <w:sz w:val="22"/>
          <w:szCs w:val="22"/>
        </w:rPr>
      </w:pPr>
      <w:r>
        <w:rPr>
          <w:rFonts w:cstheme="minorHAnsi"/>
          <w:bCs/>
          <w:sz w:val="22"/>
          <w:szCs w:val="22"/>
        </w:rPr>
        <w:t xml:space="preserve">Liczba spraw </w:t>
      </w:r>
      <w:r w:rsidR="00DC2DF3">
        <w:rPr>
          <w:rFonts w:cstheme="minorHAnsi"/>
          <w:bCs/>
          <w:sz w:val="22"/>
          <w:szCs w:val="22"/>
        </w:rPr>
        <w:t>prowadzonych w rodzinach z terenu Gminy Gorzyce</w:t>
      </w:r>
    </w:p>
    <w:tbl>
      <w:tblPr>
        <w:tblW w:w="8647" w:type="dxa"/>
        <w:tblInd w:w="-5"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4820"/>
        <w:gridCol w:w="1984"/>
        <w:gridCol w:w="1843"/>
      </w:tblGrid>
      <w:tr w:rsidR="00DC2DF3" w:rsidRPr="00215566" w14:paraId="5DB356FA" w14:textId="77777777" w:rsidTr="00DC2DF3">
        <w:trPr>
          <w:cantSplit/>
          <w:trHeight w:val="578"/>
        </w:trPr>
        <w:tc>
          <w:tcPr>
            <w:tcW w:w="4820" w:type="dxa"/>
            <w:shd w:val="clear" w:color="auto" w:fill="F8C300"/>
            <w:vAlign w:val="center"/>
          </w:tcPr>
          <w:p w14:paraId="7E6C70A1" w14:textId="7FCDBC15" w:rsidR="00DC2DF3" w:rsidRPr="00215566" w:rsidRDefault="00DC2DF3" w:rsidP="00E93602">
            <w:pPr>
              <w:spacing w:line="100" w:lineRule="atLeast"/>
              <w:rPr>
                <w:rFonts w:cstheme="minorHAnsi"/>
                <w:b/>
              </w:rPr>
            </w:pPr>
            <w:r w:rsidRPr="00215566">
              <w:rPr>
                <w:rFonts w:cstheme="minorHAnsi"/>
                <w:b/>
              </w:rPr>
              <w:t xml:space="preserve">Rodzaj  </w:t>
            </w:r>
            <w:r>
              <w:rPr>
                <w:rFonts w:cstheme="minorHAnsi"/>
                <w:b/>
              </w:rPr>
              <w:t xml:space="preserve">sprawy </w:t>
            </w:r>
          </w:p>
        </w:tc>
        <w:tc>
          <w:tcPr>
            <w:tcW w:w="1984" w:type="dxa"/>
            <w:shd w:val="clear" w:color="auto" w:fill="F8C300"/>
            <w:vAlign w:val="center"/>
          </w:tcPr>
          <w:p w14:paraId="306C4BED" w14:textId="0A19D518" w:rsidR="00DC2DF3" w:rsidRPr="00215566" w:rsidRDefault="00DC2DF3" w:rsidP="00E93602">
            <w:pPr>
              <w:spacing w:line="100" w:lineRule="atLeast"/>
              <w:jc w:val="center"/>
              <w:rPr>
                <w:rFonts w:cstheme="minorHAnsi"/>
                <w:b/>
              </w:rPr>
            </w:pPr>
            <w:r>
              <w:rPr>
                <w:rFonts w:cstheme="minorHAnsi"/>
                <w:b/>
              </w:rPr>
              <w:t xml:space="preserve">Rok </w:t>
            </w:r>
            <w:r w:rsidRPr="00215566">
              <w:rPr>
                <w:rFonts w:cstheme="minorHAnsi"/>
                <w:b/>
              </w:rPr>
              <w:t>201</w:t>
            </w:r>
            <w:r>
              <w:rPr>
                <w:rFonts w:cstheme="minorHAnsi"/>
                <w:b/>
              </w:rPr>
              <w:t>8</w:t>
            </w:r>
          </w:p>
        </w:tc>
        <w:tc>
          <w:tcPr>
            <w:tcW w:w="1843" w:type="dxa"/>
            <w:shd w:val="clear" w:color="auto" w:fill="F8C300"/>
            <w:vAlign w:val="center"/>
          </w:tcPr>
          <w:p w14:paraId="2129DA95" w14:textId="55268026" w:rsidR="00DC2DF3" w:rsidRPr="00215566" w:rsidRDefault="00DC2DF3" w:rsidP="00E93602">
            <w:pPr>
              <w:spacing w:line="100" w:lineRule="atLeast"/>
              <w:jc w:val="center"/>
              <w:rPr>
                <w:rFonts w:cstheme="minorHAnsi"/>
                <w:b/>
              </w:rPr>
            </w:pPr>
            <w:r>
              <w:rPr>
                <w:rFonts w:cstheme="minorHAnsi"/>
                <w:b/>
              </w:rPr>
              <w:t>Rok 2019</w:t>
            </w:r>
          </w:p>
        </w:tc>
      </w:tr>
      <w:tr w:rsidR="00DC2DF3" w:rsidRPr="00215566" w14:paraId="41837118" w14:textId="77777777" w:rsidTr="00DC2DF3">
        <w:trPr>
          <w:cantSplit/>
          <w:trHeight w:val="284"/>
        </w:trPr>
        <w:tc>
          <w:tcPr>
            <w:tcW w:w="4820" w:type="dxa"/>
            <w:shd w:val="clear" w:color="auto" w:fill="FFFFFF"/>
            <w:vAlign w:val="center"/>
          </w:tcPr>
          <w:p w14:paraId="5734CFBD" w14:textId="32F9AFC6" w:rsidR="00DC2DF3" w:rsidRPr="00215566" w:rsidRDefault="00DC2DF3" w:rsidP="00E93602">
            <w:pPr>
              <w:spacing w:line="100" w:lineRule="atLeast"/>
              <w:rPr>
                <w:rFonts w:cstheme="minorHAnsi"/>
              </w:rPr>
            </w:pPr>
            <w:r>
              <w:rPr>
                <w:rFonts w:cstheme="minorHAnsi"/>
                <w:bCs/>
              </w:rPr>
              <w:t xml:space="preserve">o pozbawienie, ograniczenie lub zawieszenie </w:t>
            </w:r>
            <w:r w:rsidRPr="00215566">
              <w:rPr>
                <w:rFonts w:cstheme="minorHAnsi"/>
                <w:bCs/>
              </w:rPr>
              <w:t>w</w:t>
            </w:r>
            <w:r>
              <w:rPr>
                <w:rFonts w:cstheme="minorHAnsi"/>
                <w:bCs/>
              </w:rPr>
              <w:t>ładzy rodzicielskiej</w:t>
            </w:r>
          </w:p>
        </w:tc>
        <w:tc>
          <w:tcPr>
            <w:tcW w:w="1984" w:type="dxa"/>
            <w:shd w:val="clear" w:color="auto" w:fill="FFFFFF"/>
            <w:vAlign w:val="center"/>
          </w:tcPr>
          <w:p w14:paraId="201261C0" w14:textId="5B84C6EB" w:rsidR="00DC2DF3" w:rsidRPr="00215566" w:rsidRDefault="00DC2DF3" w:rsidP="00E93602">
            <w:pPr>
              <w:shd w:val="clear" w:color="auto" w:fill="FFFFFF"/>
              <w:spacing w:line="100" w:lineRule="atLeast"/>
              <w:ind w:left="10"/>
              <w:jc w:val="center"/>
              <w:rPr>
                <w:rFonts w:cstheme="minorHAnsi"/>
              </w:rPr>
            </w:pPr>
            <w:r>
              <w:rPr>
                <w:rFonts w:cstheme="minorHAnsi"/>
              </w:rPr>
              <w:t>5</w:t>
            </w:r>
          </w:p>
        </w:tc>
        <w:tc>
          <w:tcPr>
            <w:tcW w:w="1843" w:type="dxa"/>
            <w:shd w:val="clear" w:color="auto" w:fill="FFFFFF"/>
            <w:vAlign w:val="center"/>
          </w:tcPr>
          <w:p w14:paraId="7C3CBF4A" w14:textId="118779ED" w:rsidR="00DC2DF3" w:rsidRPr="00215566" w:rsidRDefault="00DC2DF3" w:rsidP="00E93602">
            <w:pPr>
              <w:shd w:val="clear" w:color="auto" w:fill="FFFFFF"/>
              <w:spacing w:line="100" w:lineRule="atLeast"/>
              <w:ind w:left="10"/>
              <w:jc w:val="center"/>
              <w:rPr>
                <w:rFonts w:cstheme="minorHAnsi"/>
              </w:rPr>
            </w:pPr>
            <w:r>
              <w:rPr>
                <w:rFonts w:cstheme="minorHAnsi"/>
              </w:rPr>
              <w:t>3</w:t>
            </w:r>
          </w:p>
        </w:tc>
      </w:tr>
      <w:tr w:rsidR="00DC2DF3" w:rsidRPr="00215566" w14:paraId="39619DF8" w14:textId="77777777" w:rsidTr="00DC2DF3">
        <w:trPr>
          <w:cantSplit/>
          <w:trHeight w:val="284"/>
        </w:trPr>
        <w:tc>
          <w:tcPr>
            <w:tcW w:w="4820" w:type="dxa"/>
            <w:shd w:val="clear" w:color="auto" w:fill="FFFFFF"/>
            <w:vAlign w:val="center"/>
          </w:tcPr>
          <w:p w14:paraId="2A9CE324" w14:textId="3860791E" w:rsidR="00DC2DF3" w:rsidRPr="00215566" w:rsidRDefault="00DC2DF3" w:rsidP="00E93602">
            <w:pPr>
              <w:spacing w:line="100" w:lineRule="atLeast"/>
              <w:rPr>
                <w:rFonts w:cstheme="minorHAnsi"/>
              </w:rPr>
            </w:pPr>
            <w:r>
              <w:rPr>
                <w:rFonts w:cstheme="minorHAnsi"/>
                <w:bCs/>
              </w:rPr>
              <w:t xml:space="preserve">sprawy  karne nieletnich </w:t>
            </w:r>
          </w:p>
        </w:tc>
        <w:tc>
          <w:tcPr>
            <w:tcW w:w="1984" w:type="dxa"/>
            <w:shd w:val="clear" w:color="auto" w:fill="FFFFFF"/>
            <w:vAlign w:val="center"/>
          </w:tcPr>
          <w:p w14:paraId="5FC29F96" w14:textId="2A9F4CC1" w:rsidR="00DC2DF3" w:rsidRPr="00215566" w:rsidRDefault="00DC2DF3" w:rsidP="00E93602">
            <w:pPr>
              <w:shd w:val="clear" w:color="auto" w:fill="FFFFFF"/>
              <w:spacing w:line="100" w:lineRule="atLeast"/>
              <w:ind w:left="10"/>
              <w:jc w:val="center"/>
              <w:rPr>
                <w:rFonts w:cstheme="minorHAnsi"/>
              </w:rPr>
            </w:pPr>
            <w:r>
              <w:rPr>
                <w:rFonts w:cstheme="minorHAnsi"/>
              </w:rPr>
              <w:t>2</w:t>
            </w:r>
          </w:p>
        </w:tc>
        <w:tc>
          <w:tcPr>
            <w:tcW w:w="1843" w:type="dxa"/>
            <w:shd w:val="clear" w:color="auto" w:fill="FFFFFF"/>
            <w:vAlign w:val="center"/>
          </w:tcPr>
          <w:p w14:paraId="48713095" w14:textId="746586E1" w:rsidR="00DC2DF3" w:rsidRPr="00215566" w:rsidRDefault="00DC2DF3" w:rsidP="00E93602">
            <w:pPr>
              <w:shd w:val="clear" w:color="auto" w:fill="FFFFFF"/>
              <w:spacing w:line="100" w:lineRule="atLeast"/>
              <w:ind w:left="10"/>
              <w:jc w:val="center"/>
              <w:rPr>
                <w:rFonts w:cstheme="minorHAnsi"/>
              </w:rPr>
            </w:pPr>
            <w:r>
              <w:rPr>
                <w:rFonts w:cstheme="minorHAnsi"/>
              </w:rPr>
              <w:t>6</w:t>
            </w:r>
          </w:p>
        </w:tc>
      </w:tr>
    </w:tbl>
    <w:p w14:paraId="18359825" w14:textId="77777777" w:rsidR="00770ACA" w:rsidRDefault="00770ACA" w:rsidP="00770ACA">
      <w:pPr>
        <w:jc w:val="center"/>
        <w:rPr>
          <w:rFonts w:cstheme="minorHAnsi"/>
          <w:sz w:val="20"/>
        </w:rPr>
      </w:pPr>
    </w:p>
    <w:p w14:paraId="2761886A" w14:textId="63BB0181" w:rsidR="00770ACA" w:rsidRDefault="00770ACA" w:rsidP="00770ACA">
      <w:pPr>
        <w:jc w:val="center"/>
        <w:rPr>
          <w:rFonts w:cstheme="minorHAnsi"/>
          <w:sz w:val="20"/>
        </w:rPr>
      </w:pPr>
      <w:r w:rsidRPr="00215566">
        <w:rPr>
          <w:rFonts w:cstheme="minorHAnsi"/>
          <w:sz w:val="20"/>
        </w:rPr>
        <w:t xml:space="preserve">Źródło danych: </w:t>
      </w:r>
      <w:r>
        <w:rPr>
          <w:rFonts w:cstheme="minorHAnsi"/>
          <w:sz w:val="20"/>
        </w:rPr>
        <w:t>Sąd Rejonowy w Tarnobrzegu – Wydział Rodzinny i Nieletnich</w:t>
      </w:r>
      <w:r w:rsidRPr="00215566">
        <w:rPr>
          <w:rFonts w:cstheme="minorHAnsi"/>
          <w:sz w:val="20"/>
        </w:rPr>
        <w:t>.</w:t>
      </w:r>
    </w:p>
    <w:p w14:paraId="4EB3DEA8" w14:textId="61FA9185" w:rsidR="00DC2DF3" w:rsidRDefault="00DC2DF3" w:rsidP="0080022E">
      <w:pPr>
        <w:pStyle w:val="Nowastrategia-poziom2"/>
        <w:jc w:val="center"/>
        <w:rPr>
          <w:rFonts w:cstheme="minorHAnsi"/>
          <w:bCs/>
          <w:sz w:val="22"/>
          <w:szCs w:val="22"/>
        </w:rPr>
      </w:pPr>
    </w:p>
    <w:p w14:paraId="24B247C7" w14:textId="626FB823" w:rsidR="0080022E" w:rsidRPr="00DC2DF3" w:rsidRDefault="00DC2DF3" w:rsidP="00DC2DF3">
      <w:pPr>
        <w:pStyle w:val="Nowastrategia-poziom2"/>
        <w:jc w:val="both"/>
        <w:rPr>
          <w:rFonts w:cstheme="minorHAnsi"/>
          <w:b w:val="0"/>
          <w:sz w:val="24"/>
          <w:szCs w:val="24"/>
        </w:rPr>
      </w:pPr>
      <w:r>
        <w:rPr>
          <w:rFonts w:cstheme="minorHAnsi"/>
          <w:bCs/>
          <w:sz w:val="22"/>
          <w:szCs w:val="22"/>
        </w:rPr>
        <w:t xml:space="preserve">     </w:t>
      </w:r>
      <w:r>
        <w:rPr>
          <w:rFonts w:cstheme="minorHAnsi"/>
          <w:b w:val="0"/>
          <w:sz w:val="24"/>
          <w:szCs w:val="24"/>
        </w:rPr>
        <w:t>Sąd opiekuńczy, stosownie do stanu faktycznego i wg oceny s</w:t>
      </w:r>
      <w:r w:rsidR="00E70E7A">
        <w:rPr>
          <w:rFonts w:cstheme="minorHAnsi"/>
          <w:b w:val="0"/>
          <w:sz w:val="24"/>
          <w:szCs w:val="24"/>
        </w:rPr>
        <w:t>ą</w:t>
      </w:r>
      <w:r>
        <w:rPr>
          <w:rFonts w:cstheme="minorHAnsi"/>
          <w:b w:val="0"/>
          <w:sz w:val="24"/>
          <w:szCs w:val="24"/>
        </w:rPr>
        <w:t xml:space="preserve">du, </w:t>
      </w:r>
      <w:r w:rsidR="00E70E7A">
        <w:rPr>
          <w:rFonts w:cstheme="minorHAnsi"/>
          <w:b w:val="0"/>
          <w:sz w:val="24"/>
          <w:szCs w:val="24"/>
        </w:rPr>
        <w:t>c</w:t>
      </w:r>
      <w:r w:rsidR="00EF5103">
        <w:rPr>
          <w:rFonts w:cstheme="minorHAnsi"/>
          <w:b w:val="0"/>
          <w:sz w:val="24"/>
          <w:szCs w:val="24"/>
        </w:rPr>
        <w:t xml:space="preserve">hroniąc dobro dziecka </w:t>
      </w:r>
      <w:r w:rsidR="00EF5103">
        <w:rPr>
          <w:rFonts w:cstheme="minorHAnsi"/>
          <w:b w:val="0"/>
          <w:sz w:val="24"/>
          <w:szCs w:val="24"/>
        </w:rPr>
        <w:br/>
        <w:t>może wydać każe zarządzenie mieszczące się w granicach prawa. Za cel swojego działania ma on przede wszystkim niesienie pomocy – w taki sposób i z wykorzystaniem takich środków, aby małoletni pozostał w środowisku rodzinnym.</w:t>
      </w:r>
    </w:p>
    <w:p w14:paraId="629661B2" w14:textId="77777777" w:rsidR="00DC2DF3" w:rsidRPr="0080022E" w:rsidRDefault="00DC2DF3" w:rsidP="00DC2DF3">
      <w:pPr>
        <w:pStyle w:val="Nowastrategia-poziom2"/>
        <w:jc w:val="both"/>
        <w:rPr>
          <w:rFonts w:cstheme="minorHAnsi"/>
          <w:bCs/>
          <w:sz w:val="22"/>
          <w:szCs w:val="22"/>
        </w:rPr>
      </w:pPr>
    </w:p>
    <w:p w14:paraId="66689845" w14:textId="342DDD1E" w:rsidR="00FC5D5D" w:rsidRPr="00215566" w:rsidRDefault="00770ACA" w:rsidP="00FC5D5D">
      <w:pPr>
        <w:pStyle w:val="Nowastrategia-poziom2"/>
        <w:rPr>
          <w:rFonts w:cstheme="minorHAnsi"/>
        </w:rPr>
      </w:pPr>
      <w:r>
        <w:rPr>
          <w:rFonts w:cstheme="minorHAnsi"/>
        </w:rPr>
        <w:t>4</w:t>
      </w:r>
      <w:r w:rsidR="00FC5D5D" w:rsidRPr="00215566">
        <w:rPr>
          <w:rFonts w:cstheme="minorHAnsi"/>
        </w:rPr>
        <w:t>. POMOC SPOŁECZNA  I   ŚWIADCZENIA   RODZINNE</w:t>
      </w:r>
    </w:p>
    <w:p w14:paraId="55A67F88" w14:textId="77777777" w:rsidR="004473D7" w:rsidRPr="00215566" w:rsidRDefault="004473D7" w:rsidP="008D71AE">
      <w:pPr>
        <w:spacing w:line="360" w:lineRule="auto"/>
        <w:ind w:firstLine="709"/>
        <w:jc w:val="both"/>
        <w:rPr>
          <w:rStyle w:val="akapitustep1"/>
          <w:rFonts w:cstheme="minorHAnsi"/>
          <w:sz w:val="24"/>
          <w:szCs w:val="24"/>
        </w:rPr>
      </w:pPr>
    </w:p>
    <w:p w14:paraId="6F7776E5" w14:textId="77777777" w:rsidR="008D71AE" w:rsidRPr="00215566" w:rsidRDefault="008D71AE" w:rsidP="008D71AE">
      <w:pPr>
        <w:spacing w:line="360" w:lineRule="auto"/>
        <w:ind w:firstLine="709"/>
        <w:jc w:val="both"/>
        <w:rPr>
          <w:rFonts w:cstheme="minorHAnsi"/>
          <w:sz w:val="24"/>
          <w:szCs w:val="24"/>
        </w:rPr>
      </w:pPr>
      <w:r w:rsidRPr="00215566">
        <w:rPr>
          <w:rStyle w:val="akapitustep1"/>
          <w:rFonts w:cstheme="minorHAnsi"/>
          <w:sz w:val="24"/>
          <w:szCs w:val="24"/>
        </w:rPr>
        <w:t>Pomoc społeczna jest instytucją polityki społecznej państwa, mającą na celu umożliwienie osobom i rodzinom przezwyciężania trudnych sytuacji życiowych, których nie są one w stanie pokonać, wykorzystując własne uprawnienia, zasoby i możliwości.</w:t>
      </w:r>
      <w:r w:rsidRPr="00215566">
        <w:rPr>
          <w:rFonts w:cstheme="minorHAnsi"/>
          <w:sz w:val="24"/>
          <w:szCs w:val="24"/>
        </w:rPr>
        <w:t xml:space="preserve"> Instytucja ta </w:t>
      </w:r>
      <w:r w:rsidRPr="00215566">
        <w:rPr>
          <w:rStyle w:val="akapitustep1"/>
          <w:rFonts w:cstheme="minorHAnsi"/>
          <w:sz w:val="24"/>
          <w:szCs w:val="24"/>
        </w:rPr>
        <w:t>wspiera osoby i rodziny w wysiłkach zmierzających do zaspokojenia niezbędnych potrzeb i umożliwia im życie w warunkach odpowiadających godności człowieka (art. 2 pkt 1 i art. 3 pkt 1 ustawy o pomocy społecznej).</w:t>
      </w:r>
    </w:p>
    <w:p w14:paraId="55191E02" w14:textId="77777777" w:rsidR="008D71AE" w:rsidRPr="00215566" w:rsidRDefault="008D71AE" w:rsidP="008D71AE">
      <w:pPr>
        <w:spacing w:line="360" w:lineRule="auto"/>
        <w:ind w:firstLine="709"/>
        <w:jc w:val="both"/>
        <w:rPr>
          <w:rFonts w:cstheme="minorHAnsi"/>
          <w:sz w:val="24"/>
          <w:szCs w:val="24"/>
        </w:rPr>
      </w:pPr>
      <w:r w:rsidRPr="00215566">
        <w:rPr>
          <w:rFonts w:cstheme="minorHAnsi"/>
          <w:sz w:val="24"/>
          <w:szCs w:val="24"/>
        </w:rPr>
        <w:t xml:space="preserve">Zadania pomocy społecznej w gminie Gorzyce wykonuje Ośrodek Pomocy Społecznej w Gorzycach. Podejmuje on działania m.in. na podstawie następujących przepisów prawa: </w:t>
      </w:r>
      <w:r w:rsidRPr="00215566">
        <w:rPr>
          <w:rFonts w:cstheme="minorHAnsi"/>
          <w:sz w:val="24"/>
          <w:szCs w:val="24"/>
        </w:rPr>
        <w:lastRenderedPageBreak/>
        <w:t xml:space="preserve">ustawa o pomocy społecznej, ustawa o wspieraniu rodziny i systemie pieczy zastępczej, </w:t>
      </w:r>
      <w:r w:rsidR="004E642D">
        <w:rPr>
          <w:rFonts w:cstheme="minorHAnsi"/>
          <w:sz w:val="24"/>
          <w:szCs w:val="24"/>
        </w:rPr>
        <w:t xml:space="preserve">ustawa o wspieraniu kobiet w ciąży i rodzin „Za życiem”, </w:t>
      </w:r>
      <w:r w:rsidRPr="00215566">
        <w:rPr>
          <w:rFonts w:cstheme="minorHAnsi"/>
          <w:sz w:val="24"/>
          <w:szCs w:val="24"/>
        </w:rPr>
        <w:t>ustawa o przeciwdziałaniu przemocy w rodzinie, ustawa o świadczeniach opieki zdrowotnej finansowanych ze środków publicznych oraz ustawa o Karcie Dużej Rodziny.</w:t>
      </w:r>
    </w:p>
    <w:p w14:paraId="3FA12571" w14:textId="79511F23" w:rsidR="008D71AE" w:rsidRPr="00215566" w:rsidRDefault="008D71AE" w:rsidP="008D71AE">
      <w:pPr>
        <w:spacing w:line="360" w:lineRule="auto"/>
        <w:ind w:firstLine="709"/>
        <w:jc w:val="both"/>
        <w:rPr>
          <w:rFonts w:cstheme="minorHAnsi"/>
          <w:sz w:val="24"/>
          <w:szCs w:val="24"/>
        </w:rPr>
      </w:pPr>
      <w:r w:rsidRPr="00215566">
        <w:rPr>
          <w:rFonts w:cstheme="minorHAnsi"/>
          <w:sz w:val="24"/>
          <w:szCs w:val="24"/>
        </w:rPr>
        <w:t>Z kolei zadania z zakresu świadczeń rodzinnych i alimentacyjnych oraz zasiłków dla opiekunów (w oparciu o ustawę o świadczeniach rodzinnych, ustawę o pomocy osobom uprawnionym do alimentów oraz ustawę o ustaleniu i wypłacie zasiłków dla opiekunów</w:t>
      </w:r>
      <w:r w:rsidR="004E642D">
        <w:rPr>
          <w:rFonts w:cstheme="minorHAnsi"/>
          <w:sz w:val="24"/>
          <w:szCs w:val="24"/>
        </w:rPr>
        <w:t>,</w:t>
      </w:r>
      <w:r w:rsidR="004E642D" w:rsidRPr="004E642D">
        <w:rPr>
          <w:rFonts w:cstheme="minorHAnsi"/>
          <w:sz w:val="24"/>
          <w:szCs w:val="24"/>
        </w:rPr>
        <w:t xml:space="preserve"> </w:t>
      </w:r>
      <w:r w:rsidR="004E642D">
        <w:rPr>
          <w:rFonts w:cstheme="minorHAnsi"/>
          <w:sz w:val="24"/>
          <w:szCs w:val="24"/>
        </w:rPr>
        <w:t>ustawę o wspieraniu kobiet w ciąży i rodzin „Za życiem</w:t>
      </w:r>
      <w:r w:rsidR="00505F66">
        <w:rPr>
          <w:rFonts w:cstheme="minorHAnsi"/>
          <w:sz w:val="24"/>
          <w:szCs w:val="24"/>
        </w:rPr>
        <w:t>”)</w:t>
      </w:r>
      <w:r w:rsidRPr="00215566">
        <w:rPr>
          <w:rFonts w:cstheme="minorHAnsi"/>
          <w:sz w:val="24"/>
          <w:szCs w:val="24"/>
        </w:rPr>
        <w:t xml:space="preserve"> realizuje Urząd Gminy Gorzyce – Referat Świadczeń Rodzinnych.</w:t>
      </w:r>
    </w:p>
    <w:p w14:paraId="4DCFA947" w14:textId="0F5F080B" w:rsidR="00CF193F" w:rsidRDefault="008D71AE" w:rsidP="00BC545E">
      <w:pPr>
        <w:spacing w:line="360" w:lineRule="auto"/>
        <w:ind w:firstLine="709"/>
        <w:jc w:val="both"/>
        <w:rPr>
          <w:rFonts w:eastAsia="Calibri" w:cstheme="minorHAnsi"/>
          <w:sz w:val="24"/>
          <w:szCs w:val="24"/>
        </w:rPr>
      </w:pPr>
      <w:r w:rsidRPr="00215566">
        <w:rPr>
          <w:rFonts w:eastAsia="Calibri" w:cstheme="minorHAnsi"/>
          <w:sz w:val="24"/>
          <w:szCs w:val="24"/>
        </w:rPr>
        <w:t xml:space="preserve">Ze wsparcia udzielanego przez OPS mogą korzystać osoby i rodziny, które spełniają określone warunki przedstawione w poszczególnych aktach prawnych. W odniesieniu do świadczeń z pomocy społecznej jednym z nich jest kryterium dochodowe, które jest ustalone na poziomie </w:t>
      </w:r>
      <w:r w:rsidR="00BC545E">
        <w:rPr>
          <w:rFonts w:eastAsia="Calibri" w:cstheme="minorHAnsi"/>
          <w:sz w:val="24"/>
          <w:szCs w:val="24"/>
        </w:rPr>
        <w:t>701</w:t>
      </w:r>
      <w:r w:rsidRPr="00215566">
        <w:rPr>
          <w:rFonts w:eastAsia="Calibri" w:cstheme="minorHAnsi"/>
          <w:sz w:val="24"/>
          <w:szCs w:val="24"/>
        </w:rPr>
        <w:t xml:space="preserve"> zł miesięcznie w przypadku osoby samotnie gospodarującej i 5</w:t>
      </w:r>
      <w:r w:rsidR="00BC545E">
        <w:rPr>
          <w:rFonts w:eastAsia="Calibri" w:cstheme="minorHAnsi"/>
          <w:sz w:val="24"/>
          <w:szCs w:val="24"/>
        </w:rPr>
        <w:t>28</w:t>
      </w:r>
      <w:r w:rsidRPr="00215566">
        <w:rPr>
          <w:rFonts w:eastAsia="Calibri" w:cstheme="minorHAnsi"/>
          <w:sz w:val="24"/>
          <w:szCs w:val="24"/>
        </w:rPr>
        <w:t xml:space="preserve"> zł na osobę w rodzinie. Kryterium dochodowe stosowane jest również przy przyznawaniu zasiłków rodzinnych</w:t>
      </w:r>
      <w:r w:rsidR="009D5FEE">
        <w:rPr>
          <w:rFonts w:eastAsia="Calibri" w:cstheme="minorHAnsi"/>
          <w:sz w:val="24"/>
          <w:szCs w:val="24"/>
        </w:rPr>
        <w:t>.</w:t>
      </w:r>
      <w:r w:rsidRPr="00215566">
        <w:rPr>
          <w:rFonts w:eastAsia="Calibri" w:cstheme="minorHAnsi"/>
          <w:sz w:val="24"/>
          <w:szCs w:val="24"/>
        </w:rPr>
        <w:t xml:space="preserve"> </w:t>
      </w:r>
      <w:r w:rsidRPr="005D2FAB">
        <w:rPr>
          <w:rFonts w:eastAsia="Calibri" w:cstheme="minorHAnsi"/>
          <w:sz w:val="24"/>
          <w:szCs w:val="24"/>
        </w:rPr>
        <w:t xml:space="preserve">Zasiłek rodzinny przysługuje, jeśli dochód rodziny na osobę albo dochód osoby uczącej się nie przekracza 674 zł, a gdy członkiem rodziny jest dziecko legitymujące się orzeczeniem o niepełnosprawności lub orzeczeniem o umiarkowanym albo o znacznym stopniu niepełnosprawności, jeśli dochód ten nie przekracza 764 zł. </w:t>
      </w:r>
    </w:p>
    <w:p w14:paraId="25258FD8" w14:textId="411534C4" w:rsidR="00203C44" w:rsidRPr="00215566" w:rsidRDefault="00203C44" w:rsidP="00BC545E">
      <w:pPr>
        <w:spacing w:line="360" w:lineRule="auto"/>
        <w:ind w:firstLine="709"/>
        <w:jc w:val="both"/>
        <w:rPr>
          <w:rFonts w:cstheme="minorHAnsi"/>
          <w:sz w:val="20"/>
          <w:szCs w:val="20"/>
          <w:highlight w:val="yellow"/>
        </w:rPr>
      </w:pPr>
      <w:r w:rsidRPr="00215566">
        <w:rPr>
          <w:rFonts w:eastAsia="Calibri" w:cstheme="minorHAnsi"/>
          <w:sz w:val="24"/>
        </w:rPr>
        <w:t>Świadczenia pomocy społecznej udzielane przez OPS mają głównie charakter pieniężny, niepieniężny i usługowy.</w:t>
      </w:r>
    </w:p>
    <w:p w14:paraId="7123C1D7" w14:textId="77777777" w:rsidR="00957327" w:rsidRDefault="00957327" w:rsidP="008C7C26">
      <w:pPr>
        <w:pStyle w:val="StylSpistabel"/>
        <w:rPr>
          <w:rFonts w:cstheme="minorHAnsi"/>
        </w:rPr>
      </w:pPr>
    </w:p>
    <w:p w14:paraId="27F3242A" w14:textId="6865667C" w:rsidR="00203C44" w:rsidRDefault="00203C44" w:rsidP="00130E94">
      <w:pPr>
        <w:pStyle w:val="StylSpistabel"/>
        <w:spacing w:line="360" w:lineRule="auto"/>
        <w:jc w:val="center"/>
        <w:rPr>
          <w:rFonts w:eastAsiaTheme="minorEastAsia" w:cstheme="minorHAnsi"/>
          <w:sz w:val="20"/>
          <w:lang w:eastAsia="pl-PL"/>
        </w:rPr>
      </w:pPr>
      <w:r>
        <w:rPr>
          <w:rFonts w:cstheme="minorHAnsi"/>
        </w:rPr>
        <w:t xml:space="preserve">Powody  przyznania  pomocy  </w:t>
      </w:r>
      <w:r>
        <w:rPr>
          <w:rFonts w:cstheme="minorHAnsi"/>
          <w:szCs w:val="24"/>
        </w:rPr>
        <w:t>w gminie</w:t>
      </w:r>
      <w:r>
        <w:rPr>
          <w:rFonts w:cstheme="minorHAnsi"/>
        </w:rPr>
        <w:t xml:space="preserve"> w latach 2016 - 2019</w:t>
      </w:r>
    </w:p>
    <w:tbl>
      <w:tblPr>
        <w:tblW w:w="9611"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ook w:val="04A0" w:firstRow="1" w:lastRow="0" w:firstColumn="1" w:lastColumn="0" w:noHBand="0" w:noVBand="1"/>
      </w:tblPr>
      <w:tblGrid>
        <w:gridCol w:w="3470"/>
        <w:gridCol w:w="1487"/>
        <w:gridCol w:w="1275"/>
        <w:gridCol w:w="1560"/>
        <w:gridCol w:w="1819"/>
      </w:tblGrid>
      <w:tr w:rsidR="00203C44" w14:paraId="17B93149" w14:textId="77777777" w:rsidTr="00203C44">
        <w:trPr>
          <w:trHeight w:val="243"/>
          <w:jc w:val="center"/>
        </w:trPr>
        <w:tc>
          <w:tcPr>
            <w:tcW w:w="3470" w:type="dxa"/>
            <w:vMerge w:val="restart"/>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35BF3474" w14:textId="77777777" w:rsidR="00203C44" w:rsidRDefault="00203C44">
            <w:pPr>
              <w:spacing w:line="360" w:lineRule="auto"/>
              <w:rPr>
                <w:rFonts w:cstheme="minorHAnsi"/>
                <w:b/>
              </w:rPr>
            </w:pPr>
            <w:r>
              <w:rPr>
                <w:rFonts w:cstheme="minorHAnsi"/>
                <w:b/>
              </w:rPr>
              <w:t>Powody trudnej sytuacji życiowej</w:t>
            </w:r>
          </w:p>
        </w:tc>
        <w:tc>
          <w:tcPr>
            <w:tcW w:w="6141" w:type="dxa"/>
            <w:gridSpan w:val="4"/>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034C0DC7" w14:textId="77777777" w:rsidR="00203C44" w:rsidRDefault="00203C44">
            <w:pPr>
              <w:spacing w:line="360" w:lineRule="auto"/>
              <w:jc w:val="center"/>
              <w:rPr>
                <w:rFonts w:cstheme="minorHAnsi"/>
                <w:b/>
              </w:rPr>
            </w:pPr>
            <w:r>
              <w:rPr>
                <w:rFonts w:cstheme="minorHAnsi"/>
                <w:b/>
              </w:rPr>
              <w:t>Rok</w:t>
            </w:r>
          </w:p>
        </w:tc>
      </w:tr>
      <w:tr w:rsidR="00203C44" w14:paraId="719DC4AF" w14:textId="77777777" w:rsidTr="00A91C52">
        <w:trPr>
          <w:trHeight w:val="243"/>
          <w:jc w:val="center"/>
        </w:trPr>
        <w:tc>
          <w:tcPr>
            <w:tcW w:w="0" w:type="auto"/>
            <w:vMerge/>
            <w:tcBorders>
              <w:top w:val="single" w:sz="4" w:space="0" w:color="007CC3"/>
              <w:left w:val="single" w:sz="4" w:space="0" w:color="007CC3"/>
              <w:bottom w:val="single" w:sz="4" w:space="0" w:color="007CC3"/>
              <w:right w:val="single" w:sz="4" w:space="0" w:color="007CC3"/>
            </w:tcBorders>
            <w:vAlign w:val="center"/>
            <w:hideMark/>
          </w:tcPr>
          <w:p w14:paraId="36A47485" w14:textId="77777777" w:rsidR="00203C44" w:rsidRDefault="00203C44">
            <w:pPr>
              <w:rPr>
                <w:rFonts w:cstheme="minorHAnsi"/>
                <w:b/>
              </w:rPr>
            </w:pPr>
          </w:p>
        </w:tc>
        <w:tc>
          <w:tcPr>
            <w:tcW w:w="1487" w:type="dxa"/>
            <w:tcBorders>
              <w:top w:val="single" w:sz="4" w:space="0" w:color="007CC3"/>
              <w:left w:val="single" w:sz="4" w:space="0" w:color="007CC3"/>
              <w:bottom w:val="single" w:sz="4" w:space="0" w:color="007CC3"/>
              <w:right w:val="single" w:sz="4" w:space="0" w:color="007CC3"/>
            </w:tcBorders>
            <w:shd w:val="clear" w:color="auto" w:fill="F8C300"/>
            <w:vAlign w:val="center"/>
          </w:tcPr>
          <w:p w14:paraId="2FFE7140" w14:textId="77777777" w:rsidR="00203C44" w:rsidRDefault="00203C44">
            <w:pPr>
              <w:spacing w:line="360" w:lineRule="auto"/>
              <w:jc w:val="center"/>
              <w:rPr>
                <w:rFonts w:cstheme="minorHAnsi"/>
                <w:b/>
              </w:rPr>
            </w:pPr>
            <w:r>
              <w:rPr>
                <w:rFonts w:cstheme="minorHAnsi"/>
                <w:b/>
              </w:rPr>
              <w:t>w 2016 r.</w:t>
            </w:r>
          </w:p>
        </w:tc>
        <w:tc>
          <w:tcPr>
            <w:tcW w:w="1275"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4F4B5E8B" w14:textId="77777777" w:rsidR="00203C44" w:rsidRDefault="00203C44">
            <w:pPr>
              <w:spacing w:line="360" w:lineRule="auto"/>
              <w:jc w:val="center"/>
              <w:rPr>
                <w:rFonts w:cstheme="minorHAnsi"/>
                <w:b/>
              </w:rPr>
            </w:pPr>
            <w:r>
              <w:rPr>
                <w:rFonts w:cstheme="minorHAnsi"/>
                <w:b/>
              </w:rPr>
              <w:t>w 2017 r.</w:t>
            </w:r>
          </w:p>
        </w:tc>
        <w:tc>
          <w:tcPr>
            <w:tcW w:w="1560"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1976E07A" w14:textId="77777777" w:rsidR="00203C44" w:rsidRDefault="00203C44">
            <w:pPr>
              <w:spacing w:line="360" w:lineRule="auto"/>
              <w:jc w:val="center"/>
              <w:rPr>
                <w:rFonts w:cstheme="minorHAnsi"/>
                <w:b/>
              </w:rPr>
            </w:pPr>
            <w:r>
              <w:rPr>
                <w:rFonts w:cstheme="minorHAnsi"/>
                <w:b/>
              </w:rPr>
              <w:t>w 2018 r.</w:t>
            </w:r>
          </w:p>
        </w:tc>
        <w:tc>
          <w:tcPr>
            <w:tcW w:w="1819"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008E63F8" w14:textId="77777777" w:rsidR="00203C44" w:rsidRDefault="00203C44">
            <w:pPr>
              <w:spacing w:line="360" w:lineRule="auto"/>
              <w:jc w:val="center"/>
              <w:rPr>
                <w:rFonts w:cstheme="minorHAnsi"/>
                <w:b/>
              </w:rPr>
            </w:pPr>
            <w:r>
              <w:rPr>
                <w:rFonts w:cstheme="minorHAnsi"/>
                <w:b/>
              </w:rPr>
              <w:t>w 2019 r.</w:t>
            </w:r>
          </w:p>
        </w:tc>
      </w:tr>
      <w:tr w:rsidR="00203C44" w14:paraId="7004B746"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4C8F5221" w14:textId="77777777" w:rsidR="00203C44" w:rsidRDefault="00203C44">
            <w:pPr>
              <w:spacing w:line="360" w:lineRule="auto"/>
              <w:rPr>
                <w:rFonts w:eastAsia="Calibri" w:cstheme="minorHAnsi"/>
                <w:bCs/>
              </w:rPr>
            </w:pPr>
            <w:r>
              <w:rPr>
                <w:rFonts w:eastAsia="Calibri" w:cstheme="minorHAnsi"/>
              </w:rPr>
              <w:t>Ubóstwo</w:t>
            </w:r>
          </w:p>
        </w:tc>
        <w:tc>
          <w:tcPr>
            <w:tcW w:w="1487" w:type="dxa"/>
            <w:tcBorders>
              <w:top w:val="single" w:sz="4" w:space="0" w:color="007CC3"/>
              <w:left w:val="single" w:sz="4" w:space="0" w:color="007CC3"/>
              <w:bottom w:val="single" w:sz="4" w:space="0" w:color="007CC3"/>
              <w:right w:val="single" w:sz="4" w:space="0" w:color="007CC3"/>
            </w:tcBorders>
            <w:vAlign w:val="center"/>
          </w:tcPr>
          <w:p w14:paraId="2F32B38D"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182</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471EF0D4"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167</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0909CF3C"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145</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585FD895"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131</w:t>
            </w:r>
          </w:p>
        </w:tc>
      </w:tr>
      <w:tr w:rsidR="00203C44" w14:paraId="37B57643"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7FF7EEE3" w14:textId="77777777" w:rsidR="00203C44" w:rsidRDefault="00203C44">
            <w:pPr>
              <w:spacing w:line="360" w:lineRule="auto"/>
              <w:rPr>
                <w:rFonts w:eastAsia="Calibri" w:cstheme="minorHAnsi"/>
                <w:bCs/>
              </w:rPr>
            </w:pPr>
            <w:r>
              <w:rPr>
                <w:rFonts w:eastAsia="Calibri" w:cstheme="minorHAnsi"/>
              </w:rPr>
              <w:t>Sieroctwo</w:t>
            </w:r>
          </w:p>
        </w:tc>
        <w:tc>
          <w:tcPr>
            <w:tcW w:w="1487" w:type="dxa"/>
            <w:tcBorders>
              <w:top w:val="single" w:sz="4" w:space="0" w:color="007CC3"/>
              <w:left w:val="single" w:sz="4" w:space="0" w:color="007CC3"/>
              <w:bottom w:val="single" w:sz="4" w:space="0" w:color="007CC3"/>
              <w:right w:val="single" w:sz="4" w:space="0" w:color="007CC3"/>
            </w:tcBorders>
            <w:vAlign w:val="center"/>
          </w:tcPr>
          <w:p w14:paraId="0D35783B"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5752362A"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07F4D515"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569F48B7"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r>
      <w:tr w:rsidR="00203C44" w14:paraId="485B220E"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4786C3C1" w14:textId="77777777" w:rsidR="00203C44" w:rsidRDefault="00203C44">
            <w:pPr>
              <w:spacing w:line="360" w:lineRule="auto"/>
              <w:rPr>
                <w:rFonts w:cstheme="minorHAnsi"/>
              </w:rPr>
            </w:pPr>
            <w:r>
              <w:rPr>
                <w:rFonts w:cstheme="minorHAnsi"/>
              </w:rPr>
              <w:t>Bezdomność</w:t>
            </w:r>
          </w:p>
        </w:tc>
        <w:tc>
          <w:tcPr>
            <w:tcW w:w="1487" w:type="dxa"/>
            <w:tcBorders>
              <w:top w:val="single" w:sz="4" w:space="0" w:color="007CC3"/>
              <w:left w:val="single" w:sz="4" w:space="0" w:color="007CC3"/>
              <w:bottom w:val="single" w:sz="4" w:space="0" w:color="007CC3"/>
              <w:right w:val="single" w:sz="4" w:space="0" w:color="007CC3"/>
            </w:tcBorders>
            <w:vAlign w:val="center"/>
          </w:tcPr>
          <w:p w14:paraId="4E17A8B2"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12</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7CAF8AC1"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16</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756B0300"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17</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255EFEA1"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w:t>
            </w:r>
          </w:p>
        </w:tc>
      </w:tr>
      <w:tr w:rsidR="00203C44" w14:paraId="222A52BC"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6B365C6F" w14:textId="77777777" w:rsidR="00203C44" w:rsidRDefault="00203C44">
            <w:pPr>
              <w:spacing w:line="360" w:lineRule="auto"/>
              <w:rPr>
                <w:rFonts w:cstheme="minorHAnsi"/>
              </w:rPr>
            </w:pPr>
            <w:r>
              <w:rPr>
                <w:rFonts w:cstheme="minorHAnsi"/>
              </w:rPr>
              <w:t>Potrzeba ochrony macierzyństwa</w:t>
            </w:r>
          </w:p>
        </w:tc>
        <w:tc>
          <w:tcPr>
            <w:tcW w:w="1487" w:type="dxa"/>
            <w:tcBorders>
              <w:top w:val="single" w:sz="4" w:space="0" w:color="007CC3"/>
              <w:left w:val="single" w:sz="4" w:space="0" w:color="007CC3"/>
              <w:bottom w:val="single" w:sz="4" w:space="0" w:color="007CC3"/>
              <w:right w:val="single" w:sz="4" w:space="0" w:color="007CC3"/>
            </w:tcBorders>
            <w:vAlign w:val="center"/>
          </w:tcPr>
          <w:p w14:paraId="4B048B66"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08649E13"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18</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17110676"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21</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0331A241"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17</w:t>
            </w:r>
          </w:p>
        </w:tc>
      </w:tr>
      <w:tr w:rsidR="00203C44" w14:paraId="5056DCFB"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4CB4B5D7" w14:textId="77777777" w:rsidR="00203C44" w:rsidRDefault="00203C44">
            <w:pPr>
              <w:spacing w:line="360" w:lineRule="auto"/>
              <w:rPr>
                <w:rFonts w:cstheme="minorHAnsi"/>
              </w:rPr>
            </w:pPr>
            <w:r>
              <w:rPr>
                <w:rFonts w:cstheme="minorHAnsi"/>
              </w:rPr>
              <w:t>w tym:</w:t>
            </w:r>
          </w:p>
          <w:p w14:paraId="4BB0C4C8" w14:textId="77777777" w:rsidR="00203C44" w:rsidRDefault="00203C44">
            <w:pPr>
              <w:spacing w:line="360" w:lineRule="auto"/>
              <w:rPr>
                <w:rFonts w:cstheme="minorHAnsi"/>
              </w:rPr>
            </w:pPr>
            <w:r>
              <w:rPr>
                <w:rFonts w:cstheme="minorHAnsi"/>
              </w:rPr>
              <w:t>wielodzietność</w:t>
            </w:r>
          </w:p>
        </w:tc>
        <w:tc>
          <w:tcPr>
            <w:tcW w:w="1487" w:type="dxa"/>
            <w:tcBorders>
              <w:top w:val="single" w:sz="4" w:space="0" w:color="007CC3"/>
              <w:left w:val="single" w:sz="4" w:space="0" w:color="007CC3"/>
              <w:bottom w:val="single" w:sz="4" w:space="0" w:color="007CC3"/>
              <w:right w:val="single" w:sz="4" w:space="0" w:color="007CC3"/>
            </w:tcBorders>
            <w:vAlign w:val="center"/>
          </w:tcPr>
          <w:p w14:paraId="01F8A98D"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3B8D3401"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14</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3310E388"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14</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29F5A8BB"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14</w:t>
            </w:r>
          </w:p>
        </w:tc>
      </w:tr>
      <w:tr w:rsidR="00203C44" w14:paraId="22C605B9"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2F687B3A" w14:textId="77777777" w:rsidR="00203C44" w:rsidRDefault="00203C44">
            <w:pPr>
              <w:spacing w:line="360" w:lineRule="auto"/>
              <w:rPr>
                <w:rFonts w:cstheme="minorHAnsi"/>
              </w:rPr>
            </w:pPr>
            <w:r>
              <w:rPr>
                <w:rFonts w:cstheme="minorHAnsi"/>
              </w:rPr>
              <w:t xml:space="preserve">Bezrobocie </w:t>
            </w:r>
          </w:p>
        </w:tc>
        <w:tc>
          <w:tcPr>
            <w:tcW w:w="1487" w:type="dxa"/>
            <w:tcBorders>
              <w:top w:val="single" w:sz="4" w:space="0" w:color="007CC3"/>
              <w:left w:val="single" w:sz="4" w:space="0" w:color="007CC3"/>
              <w:bottom w:val="single" w:sz="4" w:space="0" w:color="007CC3"/>
              <w:right w:val="single" w:sz="4" w:space="0" w:color="007CC3"/>
            </w:tcBorders>
            <w:vAlign w:val="center"/>
          </w:tcPr>
          <w:p w14:paraId="42375545"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134</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5FCF0C36"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116</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25144CC9"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106</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16D27458"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91</w:t>
            </w:r>
          </w:p>
        </w:tc>
      </w:tr>
      <w:tr w:rsidR="00203C44" w14:paraId="0D154E7A"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21D65510" w14:textId="77777777" w:rsidR="00203C44" w:rsidRDefault="00203C44">
            <w:pPr>
              <w:spacing w:line="360" w:lineRule="auto"/>
              <w:rPr>
                <w:rFonts w:cstheme="minorHAnsi"/>
              </w:rPr>
            </w:pPr>
            <w:r>
              <w:rPr>
                <w:rFonts w:cstheme="minorHAnsi"/>
              </w:rPr>
              <w:t>Niepełnosprawność</w:t>
            </w:r>
          </w:p>
        </w:tc>
        <w:tc>
          <w:tcPr>
            <w:tcW w:w="1487" w:type="dxa"/>
            <w:tcBorders>
              <w:top w:val="single" w:sz="4" w:space="0" w:color="007CC3"/>
              <w:left w:val="single" w:sz="4" w:space="0" w:color="007CC3"/>
              <w:bottom w:val="single" w:sz="4" w:space="0" w:color="007CC3"/>
              <w:right w:val="single" w:sz="4" w:space="0" w:color="007CC3"/>
            </w:tcBorders>
            <w:vAlign w:val="center"/>
          </w:tcPr>
          <w:p w14:paraId="68F73C29"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133</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6FCBE747"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136</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7C748EB1"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129</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1E931EE7"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130</w:t>
            </w:r>
          </w:p>
        </w:tc>
      </w:tr>
      <w:tr w:rsidR="00203C44" w14:paraId="2721F015"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05704789" w14:textId="77777777" w:rsidR="00203C44" w:rsidRDefault="00203C44">
            <w:pPr>
              <w:spacing w:line="360" w:lineRule="auto"/>
              <w:rPr>
                <w:rFonts w:cstheme="minorHAnsi"/>
              </w:rPr>
            </w:pPr>
            <w:r>
              <w:rPr>
                <w:rFonts w:cstheme="minorHAnsi"/>
              </w:rPr>
              <w:lastRenderedPageBreak/>
              <w:t>Długotrwała lub ciężka choroba</w:t>
            </w:r>
          </w:p>
        </w:tc>
        <w:tc>
          <w:tcPr>
            <w:tcW w:w="1487" w:type="dxa"/>
            <w:tcBorders>
              <w:top w:val="single" w:sz="4" w:space="0" w:color="007CC3"/>
              <w:left w:val="single" w:sz="4" w:space="0" w:color="007CC3"/>
              <w:bottom w:val="single" w:sz="4" w:space="0" w:color="007CC3"/>
              <w:right w:val="single" w:sz="4" w:space="0" w:color="007CC3"/>
            </w:tcBorders>
            <w:vAlign w:val="center"/>
          </w:tcPr>
          <w:p w14:paraId="06EDB707"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155</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689348CE"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158</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755CE8B0"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157</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0857B0AF"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158</w:t>
            </w:r>
          </w:p>
        </w:tc>
      </w:tr>
      <w:tr w:rsidR="00203C44" w14:paraId="17FBE4F1"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5C042C8B" w14:textId="77777777" w:rsidR="00203C44" w:rsidRDefault="00203C44">
            <w:pPr>
              <w:spacing w:line="360" w:lineRule="auto"/>
              <w:rPr>
                <w:rFonts w:cstheme="minorHAnsi"/>
              </w:rPr>
            </w:pPr>
            <w:r>
              <w:rPr>
                <w:rFonts w:cstheme="minorHAnsi"/>
              </w:rPr>
              <w:t xml:space="preserve">Bezradność w sprawach opiekuńczo-wychowawczych </w:t>
            </w:r>
            <w:r>
              <w:rPr>
                <w:rFonts w:cstheme="minorHAnsi"/>
              </w:rPr>
              <w:br/>
              <w:t xml:space="preserve">i prowadzenia gospodarstwa domowego – ogółem </w:t>
            </w:r>
          </w:p>
        </w:tc>
        <w:tc>
          <w:tcPr>
            <w:tcW w:w="1487" w:type="dxa"/>
            <w:tcBorders>
              <w:top w:val="single" w:sz="4" w:space="0" w:color="007CC3"/>
              <w:left w:val="single" w:sz="4" w:space="0" w:color="007CC3"/>
              <w:bottom w:val="single" w:sz="4" w:space="0" w:color="007CC3"/>
              <w:right w:val="single" w:sz="4" w:space="0" w:color="007CC3"/>
            </w:tcBorders>
            <w:vAlign w:val="center"/>
          </w:tcPr>
          <w:p w14:paraId="21F7485C"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14</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269FB10A"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28</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57578846"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22</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5413D5BF"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17</w:t>
            </w:r>
          </w:p>
        </w:tc>
      </w:tr>
      <w:tr w:rsidR="00203C44" w14:paraId="0A36F079"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358AC240" w14:textId="77777777" w:rsidR="00203C44" w:rsidRDefault="00203C44">
            <w:pPr>
              <w:spacing w:line="360" w:lineRule="auto"/>
              <w:rPr>
                <w:rFonts w:cstheme="minorHAnsi"/>
              </w:rPr>
            </w:pPr>
            <w:r>
              <w:rPr>
                <w:rFonts w:cstheme="minorHAnsi"/>
              </w:rPr>
              <w:t xml:space="preserve">w tym: </w:t>
            </w:r>
          </w:p>
          <w:p w14:paraId="274ADCC8" w14:textId="77777777" w:rsidR="00203C44" w:rsidRDefault="00203C44">
            <w:pPr>
              <w:spacing w:line="360" w:lineRule="auto"/>
              <w:rPr>
                <w:rFonts w:cstheme="minorHAnsi"/>
              </w:rPr>
            </w:pPr>
            <w:r>
              <w:rPr>
                <w:rFonts w:cstheme="minorHAnsi"/>
              </w:rPr>
              <w:t xml:space="preserve">rodziny niepełne </w:t>
            </w:r>
          </w:p>
        </w:tc>
        <w:tc>
          <w:tcPr>
            <w:tcW w:w="1487" w:type="dxa"/>
            <w:tcBorders>
              <w:top w:val="single" w:sz="4" w:space="0" w:color="007CC3"/>
              <w:left w:val="single" w:sz="4" w:space="0" w:color="007CC3"/>
              <w:bottom w:val="single" w:sz="4" w:space="0" w:color="007CC3"/>
              <w:right w:val="single" w:sz="4" w:space="0" w:color="007CC3"/>
            </w:tcBorders>
            <w:vAlign w:val="center"/>
          </w:tcPr>
          <w:p w14:paraId="11D71BD2"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3</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0452F47A"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15</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7D798DBC"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11</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3B3F65F3"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7</w:t>
            </w:r>
          </w:p>
        </w:tc>
      </w:tr>
      <w:tr w:rsidR="00203C44" w14:paraId="5BEE60DF"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78B41996" w14:textId="77777777" w:rsidR="00203C44" w:rsidRDefault="00203C44">
            <w:pPr>
              <w:spacing w:line="360" w:lineRule="auto"/>
              <w:rPr>
                <w:rFonts w:cstheme="minorHAnsi"/>
              </w:rPr>
            </w:pPr>
            <w:r>
              <w:rPr>
                <w:rFonts w:cstheme="minorHAnsi"/>
              </w:rPr>
              <w:t>rodziny wielodzietne</w:t>
            </w:r>
          </w:p>
        </w:tc>
        <w:tc>
          <w:tcPr>
            <w:tcW w:w="1487" w:type="dxa"/>
            <w:tcBorders>
              <w:top w:val="single" w:sz="4" w:space="0" w:color="007CC3"/>
              <w:left w:val="single" w:sz="4" w:space="0" w:color="007CC3"/>
              <w:bottom w:val="single" w:sz="4" w:space="0" w:color="007CC3"/>
              <w:right w:val="single" w:sz="4" w:space="0" w:color="007CC3"/>
            </w:tcBorders>
            <w:vAlign w:val="center"/>
          </w:tcPr>
          <w:p w14:paraId="1BFE08B1"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7</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7BA0352E"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14</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4C251F78"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47351EE0"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w:t>
            </w:r>
          </w:p>
        </w:tc>
      </w:tr>
      <w:tr w:rsidR="00203C44" w14:paraId="21D8FCD9"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6307419F" w14:textId="77777777" w:rsidR="00203C44" w:rsidRPr="00203C44" w:rsidRDefault="00203C44">
            <w:pPr>
              <w:spacing w:line="360" w:lineRule="auto"/>
              <w:rPr>
                <w:rFonts w:cstheme="minorHAnsi"/>
              </w:rPr>
            </w:pPr>
            <w:r w:rsidRPr="00203C44">
              <w:rPr>
                <w:rFonts w:cstheme="minorHAnsi"/>
              </w:rPr>
              <w:t xml:space="preserve">Przemoc w rodzinie </w:t>
            </w:r>
          </w:p>
        </w:tc>
        <w:tc>
          <w:tcPr>
            <w:tcW w:w="1487" w:type="dxa"/>
            <w:tcBorders>
              <w:top w:val="single" w:sz="4" w:space="0" w:color="007CC3"/>
              <w:left w:val="single" w:sz="4" w:space="0" w:color="007CC3"/>
              <w:bottom w:val="single" w:sz="4" w:space="0" w:color="007CC3"/>
              <w:right w:val="single" w:sz="4" w:space="0" w:color="007CC3"/>
            </w:tcBorders>
            <w:vAlign w:val="center"/>
          </w:tcPr>
          <w:p w14:paraId="06EA440E" w14:textId="77777777" w:rsidR="00203C44" w:rsidRPr="00203C44" w:rsidRDefault="00203C44">
            <w:pPr>
              <w:pStyle w:val="Standard"/>
              <w:spacing w:line="360" w:lineRule="auto"/>
              <w:jc w:val="center"/>
              <w:rPr>
                <w:rFonts w:asciiTheme="minorHAnsi" w:eastAsia="Calibri" w:hAnsiTheme="minorHAnsi" w:cstheme="minorHAnsi"/>
                <w:sz w:val="22"/>
                <w:szCs w:val="22"/>
              </w:rPr>
            </w:pPr>
            <w:r w:rsidRPr="00203C44">
              <w:rPr>
                <w:rFonts w:asciiTheme="minorHAnsi" w:eastAsia="Calibri" w:hAnsiTheme="minorHAnsi" w:cstheme="minorHAnsi"/>
                <w:sz w:val="22"/>
                <w:szCs w:val="22"/>
              </w:rPr>
              <w:t>9</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644191B8" w14:textId="77777777" w:rsidR="00203C44" w:rsidRPr="00203C44" w:rsidRDefault="00203C44">
            <w:pPr>
              <w:pStyle w:val="Standard"/>
              <w:spacing w:line="360" w:lineRule="auto"/>
              <w:jc w:val="center"/>
              <w:rPr>
                <w:rFonts w:asciiTheme="minorHAnsi" w:eastAsia="Calibri" w:hAnsiTheme="minorHAnsi" w:cstheme="minorHAnsi"/>
                <w:sz w:val="22"/>
                <w:szCs w:val="22"/>
              </w:rPr>
            </w:pPr>
            <w:r w:rsidRPr="00203C44">
              <w:rPr>
                <w:rFonts w:asciiTheme="minorHAnsi" w:eastAsia="Calibri" w:hAnsiTheme="minorHAnsi" w:cstheme="minorHAnsi"/>
                <w:sz w:val="22"/>
                <w:szCs w:val="22"/>
              </w:rPr>
              <w:t>13</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4280285E" w14:textId="77777777" w:rsidR="00203C44" w:rsidRPr="00203C44" w:rsidRDefault="00203C44">
            <w:pPr>
              <w:pStyle w:val="Standard"/>
              <w:spacing w:line="360" w:lineRule="auto"/>
              <w:jc w:val="center"/>
              <w:rPr>
                <w:rFonts w:asciiTheme="minorHAnsi" w:eastAsia="Calibri" w:hAnsiTheme="minorHAnsi" w:cstheme="minorHAnsi"/>
                <w:sz w:val="22"/>
                <w:szCs w:val="22"/>
              </w:rPr>
            </w:pPr>
            <w:r w:rsidRPr="00203C44">
              <w:rPr>
                <w:rFonts w:asciiTheme="minorHAnsi" w:eastAsia="Calibri" w:hAnsiTheme="minorHAnsi" w:cstheme="minorHAnsi"/>
                <w:sz w:val="22"/>
                <w:szCs w:val="22"/>
              </w:rPr>
              <w:t>11</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499986E6" w14:textId="77777777" w:rsidR="00203C44" w:rsidRPr="00203C44" w:rsidRDefault="00203C44">
            <w:pPr>
              <w:pStyle w:val="Standard"/>
              <w:spacing w:line="360" w:lineRule="auto"/>
              <w:jc w:val="center"/>
              <w:rPr>
                <w:rFonts w:asciiTheme="minorHAnsi" w:eastAsia="Calibri" w:hAnsiTheme="minorHAnsi" w:cstheme="minorHAnsi"/>
                <w:sz w:val="22"/>
                <w:szCs w:val="22"/>
              </w:rPr>
            </w:pPr>
            <w:r w:rsidRPr="00203C44">
              <w:rPr>
                <w:rFonts w:asciiTheme="minorHAnsi" w:eastAsia="Calibri" w:hAnsiTheme="minorHAnsi" w:cstheme="minorHAnsi"/>
                <w:sz w:val="22"/>
                <w:szCs w:val="22"/>
              </w:rPr>
              <w:t>11</w:t>
            </w:r>
          </w:p>
        </w:tc>
      </w:tr>
      <w:tr w:rsidR="00203C44" w14:paraId="0590F4B7"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1C68DBC3" w14:textId="77777777" w:rsidR="00203C44" w:rsidRDefault="00203C44">
            <w:pPr>
              <w:spacing w:line="360" w:lineRule="auto"/>
              <w:rPr>
                <w:rFonts w:cstheme="minorHAnsi"/>
              </w:rPr>
            </w:pPr>
            <w:r>
              <w:rPr>
                <w:rFonts w:cstheme="minorHAnsi"/>
              </w:rPr>
              <w:t>Alkoholizm</w:t>
            </w:r>
          </w:p>
        </w:tc>
        <w:tc>
          <w:tcPr>
            <w:tcW w:w="1487" w:type="dxa"/>
            <w:tcBorders>
              <w:top w:val="single" w:sz="4" w:space="0" w:color="007CC3"/>
              <w:left w:val="single" w:sz="4" w:space="0" w:color="007CC3"/>
              <w:bottom w:val="single" w:sz="4" w:space="0" w:color="007CC3"/>
              <w:right w:val="single" w:sz="4" w:space="0" w:color="007CC3"/>
            </w:tcBorders>
            <w:vAlign w:val="center"/>
          </w:tcPr>
          <w:p w14:paraId="530D79AE"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38</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4701D8C2"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34</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2CE56E6F"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33</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78CA57A3"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33</w:t>
            </w:r>
          </w:p>
        </w:tc>
      </w:tr>
      <w:tr w:rsidR="00203C44" w14:paraId="4BD45366"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2508C48F" w14:textId="77777777" w:rsidR="00203C44" w:rsidRDefault="00203C44">
            <w:pPr>
              <w:spacing w:line="360" w:lineRule="auto"/>
              <w:rPr>
                <w:rFonts w:cstheme="minorHAnsi"/>
              </w:rPr>
            </w:pPr>
            <w:r>
              <w:rPr>
                <w:rFonts w:cstheme="minorHAnsi"/>
              </w:rPr>
              <w:t>Narkomania</w:t>
            </w:r>
          </w:p>
        </w:tc>
        <w:tc>
          <w:tcPr>
            <w:tcW w:w="1487" w:type="dxa"/>
            <w:tcBorders>
              <w:top w:val="single" w:sz="4" w:space="0" w:color="007CC3"/>
              <w:left w:val="single" w:sz="4" w:space="0" w:color="007CC3"/>
              <w:bottom w:val="single" w:sz="4" w:space="0" w:color="007CC3"/>
              <w:right w:val="single" w:sz="4" w:space="0" w:color="007CC3"/>
            </w:tcBorders>
            <w:vAlign w:val="center"/>
          </w:tcPr>
          <w:p w14:paraId="5160985D"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01C1F903"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097A97AC"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3F196213"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r>
      <w:tr w:rsidR="00203C44" w14:paraId="15AA47B1"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2B905F2D" w14:textId="77777777" w:rsidR="00203C44" w:rsidRDefault="00203C44">
            <w:pPr>
              <w:spacing w:line="360" w:lineRule="auto"/>
              <w:rPr>
                <w:rFonts w:cstheme="minorHAnsi"/>
              </w:rPr>
            </w:pPr>
            <w:r>
              <w:rPr>
                <w:rFonts w:cstheme="minorHAnsi"/>
              </w:rPr>
              <w:t>Trudności w przystosowaniu do życia po zwolnieniu</w:t>
            </w:r>
            <w:r>
              <w:rPr>
                <w:rFonts w:cstheme="minorHAnsi"/>
              </w:rPr>
              <w:br/>
              <w:t>z zakładu karnego</w:t>
            </w:r>
          </w:p>
        </w:tc>
        <w:tc>
          <w:tcPr>
            <w:tcW w:w="1487" w:type="dxa"/>
            <w:tcBorders>
              <w:top w:val="single" w:sz="4" w:space="0" w:color="007CC3"/>
              <w:left w:val="single" w:sz="4" w:space="0" w:color="007CC3"/>
              <w:bottom w:val="single" w:sz="4" w:space="0" w:color="007CC3"/>
              <w:right w:val="single" w:sz="4" w:space="0" w:color="007CC3"/>
            </w:tcBorders>
            <w:vAlign w:val="center"/>
          </w:tcPr>
          <w:p w14:paraId="01A51BA1"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5</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36218EA9"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5</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406AB273"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4</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584CCEE7"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5</w:t>
            </w:r>
          </w:p>
        </w:tc>
      </w:tr>
      <w:tr w:rsidR="00203C44" w14:paraId="53846FA4"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408D07A0" w14:textId="77777777" w:rsidR="00203C44" w:rsidRDefault="00203C44">
            <w:pPr>
              <w:spacing w:line="360" w:lineRule="auto"/>
              <w:rPr>
                <w:rFonts w:cstheme="minorHAnsi"/>
              </w:rPr>
            </w:pPr>
            <w:r>
              <w:rPr>
                <w:rFonts w:cstheme="minorHAnsi"/>
              </w:rPr>
              <w:t xml:space="preserve">Zdarzenie losowe </w:t>
            </w:r>
          </w:p>
        </w:tc>
        <w:tc>
          <w:tcPr>
            <w:tcW w:w="1487" w:type="dxa"/>
            <w:tcBorders>
              <w:top w:val="single" w:sz="4" w:space="0" w:color="007CC3"/>
              <w:left w:val="single" w:sz="4" w:space="0" w:color="007CC3"/>
              <w:bottom w:val="single" w:sz="4" w:space="0" w:color="007CC3"/>
              <w:right w:val="single" w:sz="4" w:space="0" w:color="007CC3"/>
            </w:tcBorders>
            <w:vAlign w:val="center"/>
          </w:tcPr>
          <w:p w14:paraId="7300EFF6"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0602B345"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30A41E22"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2324BD71"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2</w:t>
            </w:r>
          </w:p>
        </w:tc>
      </w:tr>
      <w:tr w:rsidR="00203C44" w14:paraId="3D1C9D6B"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1ABBCD62" w14:textId="77777777" w:rsidR="00203C44" w:rsidRDefault="00203C44">
            <w:pPr>
              <w:spacing w:line="360" w:lineRule="auto"/>
              <w:rPr>
                <w:rFonts w:cstheme="minorHAnsi"/>
              </w:rPr>
            </w:pPr>
            <w:r>
              <w:rPr>
                <w:rFonts w:cstheme="minorHAnsi"/>
              </w:rPr>
              <w:t xml:space="preserve">Sytuacja kryzysowa </w:t>
            </w:r>
          </w:p>
        </w:tc>
        <w:tc>
          <w:tcPr>
            <w:tcW w:w="1487" w:type="dxa"/>
            <w:tcBorders>
              <w:top w:val="single" w:sz="4" w:space="0" w:color="007CC3"/>
              <w:left w:val="single" w:sz="4" w:space="0" w:color="007CC3"/>
              <w:bottom w:val="single" w:sz="4" w:space="0" w:color="007CC3"/>
              <w:right w:val="single" w:sz="4" w:space="0" w:color="007CC3"/>
            </w:tcBorders>
            <w:vAlign w:val="center"/>
          </w:tcPr>
          <w:p w14:paraId="1CB82EF9"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3</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60EEC8C4"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2</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4398FDE4"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5F50E2E0"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r>
      <w:tr w:rsidR="00203C44" w14:paraId="4CF69248" w14:textId="77777777" w:rsidTr="00A91C52">
        <w:trPr>
          <w:trHeight w:val="243"/>
          <w:jc w:val="center"/>
        </w:trPr>
        <w:tc>
          <w:tcPr>
            <w:tcW w:w="3470" w:type="dxa"/>
            <w:tcBorders>
              <w:top w:val="single" w:sz="4" w:space="0" w:color="007CC3"/>
              <w:left w:val="single" w:sz="4" w:space="0" w:color="007CC3"/>
              <w:bottom w:val="single" w:sz="4" w:space="0" w:color="007CC3"/>
              <w:right w:val="single" w:sz="4" w:space="0" w:color="007CC3"/>
            </w:tcBorders>
            <w:vAlign w:val="bottom"/>
            <w:hideMark/>
          </w:tcPr>
          <w:p w14:paraId="0DCFD6E2" w14:textId="77777777" w:rsidR="00203C44" w:rsidRDefault="00203C44">
            <w:pPr>
              <w:spacing w:line="360" w:lineRule="auto"/>
              <w:rPr>
                <w:rFonts w:cstheme="minorHAnsi"/>
              </w:rPr>
            </w:pPr>
            <w:r>
              <w:rPr>
                <w:rFonts w:cstheme="minorHAnsi"/>
              </w:rPr>
              <w:t>Klęska żywiołowa lub ekologiczna</w:t>
            </w:r>
          </w:p>
        </w:tc>
        <w:tc>
          <w:tcPr>
            <w:tcW w:w="1487" w:type="dxa"/>
            <w:tcBorders>
              <w:top w:val="single" w:sz="4" w:space="0" w:color="007CC3"/>
              <w:left w:val="single" w:sz="4" w:space="0" w:color="007CC3"/>
              <w:bottom w:val="single" w:sz="4" w:space="0" w:color="007CC3"/>
              <w:right w:val="single" w:sz="4" w:space="0" w:color="007CC3"/>
            </w:tcBorders>
            <w:vAlign w:val="center"/>
          </w:tcPr>
          <w:p w14:paraId="596CFF2B"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275" w:type="dxa"/>
            <w:tcBorders>
              <w:top w:val="single" w:sz="4" w:space="0" w:color="007CC3"/>
              <w:left w:val="single" w:sz="4" w:space="0" w:color="007CC3"/>
              <w:bottom w:val="single" w:sz="4" w:space="0" w:color="007CC3"/>
              <w:right w:val="single" w:sz="4" w:space="0" w:color="007CC3"/>
            </w:tcBorders>
            <w:vAlign w:val="center"/>
            <w:hideMark/>
          </w:tcPr>
          <w:p w14:paraId="4585EDDC"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560" w:type="dxa"/>
            <w:tcBorders>
              <w:top w:val="single" w:sz="4" w:space="0" w:color="007CC3"/>
              <w:left w:val="single" w:sz="4" w:space="0" w:color="007CC3"/>
              <w:bottom w:val="single" w:sz="4" w:space="0" w:color="007CC3"/>
              <w:right w:val="single" w:sz="4" w:space="0" w:color="007CC3"/>
            </w:tcBorders>
            <w:vAlign w:val="center"/>
            <w:hideMark/>
          </w:tcPr>
          <w:p w14:paraId="3E02F793"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819" w:type="dxa"/>
            <w:tcBorders>
              <w:top w:val="single" w:sz="4" w:space="0" w:color="007CC3"/>
              <w:left w:val="single" w:sz="4" w:space="0" w:color="007CC3"/>
              <w:bottom w:val="single" w:sz="4" w:space="0" w:color="007CC3"/>
              <w:right w:val="single" w:sz="4" w:space="0" w:color="007CC3"/>
            </w:tcBorders>
            <w:vAlign w:val="center"/>
            <w:hideMark/>
          </w:tcPr>
          <w:p w14:paraId="12E09666" w14:textId="77777777" w:rsidR="00203C44" w:rsidRDefault="00203C4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r>
    </w:tbl>
    <w:p w14:paraId="2A56BC15" w14:textId="77777777" w:rsidR="00203C44" w:rsidRDefault="00203C44" w:rsidP="00203C44">
      <w:pPr>
        <w:spacing w:line="360" w:lineRule="auto"/>
        <w:jc w:val="center"/>
        <w:rPr>
          <w:rFonts w:eastAsiaTheme="minorEastAsia" w:cstheme="minorHAnsi"/>
          <w:sz w:val="20"/>
          <w:lang w:eastAsia="pl-PL"/>
        </w:rPr>
      </w:pPr>
      <w:r>
        <w:rPr>
          <w:rFonts w:eastAsiaTheme="minorEastAsia" w:cstheme="minorHAnsi"/>
          <w:sz w:val="20"/>
          <w:lang w:eastAsia="pl-PL"/>
        </w:rPr>
        <w:t xml:space="preserve"> </w:t>
      </w:r>
    </w:p>
    <w:p w14:paraId="5C7A48FE" w14:textId="472521FB" w:rsidR="00203C44" w:rsidRDefault="00203C44" w:rsidP="00203C44">
      <w:pPr>
        <w:spacing w:line="360" w:lineRule="auto"/>
        <w:jc w:val="center"/>
        <w:rPr>
          <w:rFonts w:eastAsiaTheme="minorEastAsia" w:cstheme="minorHAnsi"/>
          <w:sz w:val="18"/>
          <w:szCs w:val="18"/>
          <w:lang w:eastAsia="pl-PL"/>
        </w:rPr>
      </w:pPr>
      <w:r>
        <w:rPr>
          <w:rFonts w:eastAsiaTheme="minorEastAsia" w:cstheme="minorHAnsi"/>
          <w:sz w:val="18"/>
          <w:szCs w:val="18"/>
          <w:lang w:eastAsia="pl-PL"/>
        </w:rPr>
        <w:t>Źródło danych: Ośrodek Pomocy Społecznej w Gorzycach.</w:t>
      </w:r>
    </w:p>
    <w:p w14:paraId="76957764" w14:textId="77777777" w:rsidR="00203C44" w:rsidRDefault="00203C44" w:rsidP="00203C44">
      <w:pPr>
        <w:spacing w:line="360" w:lineRule="auto"/>
        <w:jc w:val="center"/>
        <w:rPr>
          <w:rFonts w:eastAsiaTheme="minorEastAsia" w:cstheme="minorHAnsi"/>
          <w:sz w:val="18"/>
          <w:szCs w:val="18"/>
          <w:lang w:eastAsia="pl-PL"/>
        </w:rPr>
      </w:pPr>
    </w:p>
    <w:p w14:paraId="7CC4F08A" w14:textId="23B8269B" w:rsidR="00A54F44" w:rsidRPr="00215566" w:rsidRDefault="008D71AE" w:rsidP="00A54F44">
      <w:pPr>
        <w:spacing w:line="360" w:lineRule="auto"/>
        <w:ind w:firstLine="709"/>
        <w:jc w:val="both"/>
        <w:rPr>
          <w:rFonts w:eastAsia="Calibri" w:cstheme="minorHAnsi"/>
          <w:sz w:val="24"/>
          <w:szCs w:val="24"/>
        </w:rPr>
      </w:pPr>
      <w:r w:rsidRPr="00215566">
        <w:rPr>
          <w:rFonts w:eastAsia="Calibri" w:cstheme="minorHAnsi"/>
          <w:sz w:val="24"/>
          <w:szCs w:val="24"/>
        </w:rPr>
        <w:t>Wśród mieszkańców gminy korzystających ze wsparcia OPS-u w latach 201</w:t>
      </w:r>
      <w:r w:rsidR="00203C44">
        <w:rPr>
          <w:rFonts w:eastAsia="Calibri" w:cstheme="minorHAnsi"/>
          <w:sz w:val="24"/>
          <w:szCs w:val="24"/>
        </w:rPr>
        <w:t>6</w:t>
      </w:r>
      <w:r w:rsidRPr="00215566">
        <w:rPr>
          <w:rFonts w:eastAsia="Calibri" w:cstheme="minorHAnsi"/>
          <w:sz w:val="24"/>
          <w:szCs w:val="24"/>
        </w:rPr>
        <w:t>-201</w:t>
      </w:r>
      <w:r w:rsidR="00203C44">
        <w:rPr>
          <w:rFonts w:eastAsia="Calibri" w:cstheme="minorHAnsi"/>
          <w:sz w:val="24"/>
          <w:szCs w:val="24"/>
        </w:rPr>
        <w:t>9</w:t>
      </w:r>
      <w:r w:rsidRPr="00215566">
        <w:rPr>
          <w:rFonts w:eastAsia="Calibri" w:cstheme="minorHAnsi"/>
          <w:sz w:val="24"/>
          <w:szCs w:val="24"/>
        </w:rPr>
        <w:t xml:space="preserve"> najliczniejsz</w:t>
      </w:r>
      <w:r w:rsidR="00596049">
        <w:rPr>
          <w:rFonts w:eastAsia="Calibri" w:cstheme="minorHAnsi"/>
          <w:sz w:val="24"/>
          <w:szCs w:val="24"/>
        </w:rPr>
        <w:t>ą</w:t>
      </w:r>
      <w:r w:rsidRPr="00215566">
        <w:rPr>
          <w:rFonts w:eastAsia="Calibri" w:cstheme="minorHAnsi"/>
          <w:sz w:val="24"/>
          <w:szCs w:val="24"/>
        </w:rPr>
        <w:t xml:space="preserve"> grup</w:t>
      </w:r>
      <w:r w:rsidR="00596049">
        <w:rPr>
          <w:rFonts w:eastAsia="Calibri" w:cstheme="minorHAnsi"/>
          <w:sz w:val="24"/>
          <w:szCs w:val="24"/>
        </w:rPr>
        <w:t>ę</w:t>
      </w:r>
      <w:r w:rsidRPr="00215566">
        <w:rPr>
          <w:rFonts w:eastAsia="Calibri" w:cstheme="minorHAnsi"/>
          <w:sz w:val="24"/>
          <w:szCs w:val="24"/>
        </w:rPr>
        <w:t xml:space="preserve"> stanowiły rodziny dotknięte długotrwałą lub ciężką chorobą</w:t>
      </w:r>
      <w:r w:rsidR="00203C44">
        <w:rPr>
          <w:rFonts w:eastAsia="Calibri" w:cstheme="minorHAnsi"/>
          <w:sz w:val="24"/>
          <w:szCs w:val="24"/>
        </w:rPr>
        <w:t xml:space="preserve">, ubóstwem, </w:t>
      </w:r>
      <w:r w:rsidRPr="00215566">
        <w:rPr>
          <w:rFonts w:eastAsia="Calibri" w:cstheme="minorHAnsi"/>
          <w:sz w:val="24"/>
          <w:szCs w:val="24"/>
        </w:rPr>
        <w:t>niepełnosprawnością</w:t>
      </w:r>
      <w:r w:rsidR="00203C44">
        <w:rPr>
          <w:rFonts w:eastAsia="Calibri" w:cstheme="minorHAnsi"/>
          <w:sz w:val="24"/>
          <w:szCs w:val="24"/>
        </w:rPr>
        <w:t xml:space="preserve"> i bezrobociem</w:t>
      </w:r>
      <w:r w:rsidRPr="00215566">
        <w:rPr>
          <w:rFonts w:eastAsia="Calibri" w:cstheme="minorHAnsi"/>
          <w:sz w:val="24"/>
          <w:szCs w:val="24"/>
        </w:rPr>
        <w:t>. Dane szczegółowe w tym zakresie przedstawia po</w:t>
      </w:r>
      <w:r w:rsidR="007D28DB" w:rsidRPr="00215566">
        <w:rPr>
          <w:rFonts w:eastAsia="Calibri" w:cstheme="minorHAnsi"/>
          <w:sz w:val="24"/>
          <w:szCs w:val="24"/>
        </w:rPr>
        <w:t xml:space="preserve">wyższa </w:t>
      </w:r>
      <w:r w:rsidRPr="00215566">
        <w:rPr>
          <w:rFonts w:eastAsia="Calibri" w:cstheme="minorHAnsi"/>
          <w:sz w:val="24"/>
          <w:szCs w:val="24"/>
        </w:rPr>
        <w:t xml:space="preserve"> </w:t>
      </w:r>
      <w:r w:rsidR="007D28DB" w:rsidRPr="00215566">
        <w:rPr>
          <w:rFonts w:eastAsia="Calibri" w:cstheme="minorHAnsi"/>
          <w:sz w:val="24"/>
          <w:szCs w:val="24"/>
        </w:rPr>
        <w:t>tabela</w:t>
      </w:r>
      <w:r w:rsidRPr="00215566">
        <w:rPr>
          <w:rFonts w:eastAsia="Calibri" w:cstheme="minorHAnsi"/>
          <w:sz w:val="24"/>
          <w:szCs w:val="24"/>
        </w:rPr>
        <w:t>.</w:t>
      </w:r>
    </w:p>
    <w:p w14:paraId="7FA6F617" w14:textId="77777777" w:rsidR="007D28DB" w:rsidRPr="00215566" w:rsidRDefault="007D28DB" w:rsidP="008D71AE">
      <w:pPr>
        <w:pStyle w:val="StylSpistabel"/>
        <w:rPr>
          <w:rFonts w:cstheme="minorHAnsi"/>
        </w:rPr>
      </w:pPr>
    </w:p>
    <w:p w14:paraId="448F7B27" w14:textId="53A12716" w:rsidR="008D71AE" w:rsidRPr="00215566" w:rsidRDefault="00130E94" w:rsidP="00130E94">
      <w:pPr>
        <w:pStyle w:val="StylSpistabel"/>
        <w:jc w:val="center"/>
        <w:rPr>
          <w:rFonts w:cstheme="minorHAnsi"/>
        </w:rPr>
      </w:pPr>
      <w:bookmarkStart w:id="13" w:name="_Hlk46476421"/>
      <w:r>
        <w:rPr>
          <w:rFonts w:cstheme="minorHAnsi"/>
        </w:rPr>
        <w:t xml:space="preserve">Typy rodzin objętych pomocą  społeczną </w:t>
      </w:r>
      <w:r w:rsidR="008D71AE" w:rsidRPr="00215566">
        <w:rPr>
          <w:rFonts w:cstheme="minorHAnsi"/>
        </w:rPr>
        <w:t>w gminie w latach 201</w:t>
      </w:r>
      <w:r>
        <w:rPr>
          <w:rFonts w:cstheme="minorHAnsi"/>
        </w:rPr>
        <w:t>6</w:t>
      </w:r>
      <w:r w:rsidR="008D71AE" w:rsidRPr="00215566">
        <w:rPr>
          <w:rFonts w:cstheme="minorHAnsi"/>
        </w:rPr>
        <w:t>-201</w:t>
      </w:r>
      <w:r>
        <w:rPr>
          <w:rFonts w:cstheme="minorHAnsi"/>
        </w:rPr>
        <w:t>9</w:t>
      </w:r>
    </w:p>
    <w:p w14:paraId="4F745FA8" w14:textId="77777777" w:rsidR="008D71AE" w:rsidRPr="00215566" w:rsidRDefault="008D71AE" w:rsidP="008D71AE">
      <w:pPr>
        <w:rPr>
          <w:rFonts w:cstheme="minorHAnsi"/>
          <w:b/>
        </w:rPr>
      </w:pPr>
    </w:p>
    <w:tbl>
      <w:tblPr>
        <w:tblW w:w="9493"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10" w:type="dxa"/>
          <w:right w:w="10" w:type="dxa"/>
        </w:tblCellMar>
        <w:tblLook w:val="04A0" w:firstRow="1" w:lastRow="0" w:firstColumn="1" w:lastColumn="0" w:noHBand="0" w:noVBand="1"/>
      </w:tblPr>
      <w:tblGrid>
        <w:gridCol w:w="1696"/>
        <w:gridCol w:w="851"/>
        <w:gridCol w:w="1134"/>
        <w:gridCol w:w="850"/>
        <w:gridCol w:w="1134"/>
        <w:gridCol w:w="709"/>
        <w:gridCol w:w="1134"/>
        <w:gridCol w:w="851"/>
        <w:gridCol w:w="1134"/>
      </w:tblGrid>
      <w:tr w:rsidR="00130E94" w:rsidRPr="00215566" w14:paraId="545197F4" w14:textId="77777777" w:rsidTr="00130E94">
        <w:trPr>
          <w:trHeight w:val="284"/>
          <w:jc w:val="center"/>
        </w:trPr>
        <w:tc>
          <w:tcPr>
            <w:tcW w:w="1696" w:type="dxa"/>
            <w:vMerge w:val="restart"/>
            <w:shd w:val="clear" w:color="auto" w:fill="F8C300"/>
            <w:tcMar>
              <w:top w:w="28" w:type="dxa"/>
              <w:left w:w="57" w:type="dxa"/>
              <w:bottom w:w="28" w:type="dxa"/>
              <w:right w:w="57" w:type="dxa"/>
            </w:tcMar>
            <w:vAlign w:val="center"/>
          </w:tcPr>
          <w:p w14:paraId="3E869DBA" w14:textId="77E2ED08" w:rsidR="00130E94" w:rsidRPr="00130E94" w:rsidRDefault="00130E94" w:rsidP="00130E94">
            <w:pPr>
              <w:jc w:val="center"/>
              <w:rPr>
                <w:rFonts w:cstheme="minorHAnsi"/>
                <w:b/>
                <w:bCs/>
              </w:rPr>
            </w:pPr>
            <w:r w:rsidRPr="00130E94">
              <w:rPr>
                <w:rFonts w:cstheme="minorHAnsi"/>
                <w:b/>
                <w:bCs/>
              </w:rPr>
              <w:t>wyszczególnienie</w:t>
            </w:r>
          </w:p>
        </w:tc>
        <w:tc>
          <w:tcPr>
            <w:tcW w:w="1985" w:type="dxa"/>
            <w:gridSpan w:val="2"/>
            <w:shd w:val="clear" w:color="auto" w:fill="F8C300"/>
            <w:tcMar>
              <w:top w:w="28" w:type="dxa"/>
              <w:left w:w="57" w:type="dxa"/>
              <w:bottom w:w="28" w:type="dxa"/>
              <w:right w:w="57" w:type="dxa"/>
            </w:tcMar>
            <w:vAlign w:val="center"/>
          </w:tcPr>
          <w:p w14:paraId="4D5DBF69" w14:textId="77777777" w:rsidR="00130E94" w:rsidRDefault="00130E94" w:rsidP="00350A50">
            <w:pPr>
              <w:rPr>
                <w:rFonts w:cstheme="minorHAnsi"/>
                <w:b/>
              </w:rPr>
            </w:pPr>
          </w:p>
          <w:p w14:paraId="20850CFE" w14:textId="680E6339" w:rsidR="00130E94" w:rsidRDefault="00130E94" w:rsidP="00130E94">
            <w:pPr>
              <w:jc w:val="center"/>
              <w:rPr>
                <w:rFonts w:cstheme="minorHAnsi"/>
                <w:b/>
              </w:rPr>
            </w:pPr>
            <w:r w:rsidRPr="00215566">
              <w:rPr>
                <w:rFonts w:cstheme="minorHAnsi"/>
                <w:b/>
              </w:rPr>
              <w:t>201</w:t>
            </w:r>
            <w:r>
              <w:rPr>
                <w:rFonts w:cstheme="minorHAnsi"/>
                <w:b/>
              </w:rPr>
              <w:t>6</w:t>
            </w:r>
            <w:r w:rsidRPr="00215566">
              <w:rPr>
                <w:rFonts w:cstheme="minorHAnsi"/>
                <w:b/>
              </w:rPr>
              <w:t xml:space="preserve"> r.</w:t>
            </w:r>
          </w:p>
          <w:p w14:paraId="2B502AB1" w14:textId="77777777" w:rsidR="00130E94" w:rsidRPr="00215566" w:rsidRDefault="00130E94" w:rsidP="00350A50">
            <w:pPr>
              <w:rPr>
                <w:rFonts w:cstheme="minorHAnsi"/>
                <w:b/>
              </w:rPr>
            </w:pPr>
          </w:p>
        </w:tc>
        <w:tc>
          <w:tcPr>
            <w:tcW w:w="1984" w:type="dxa"/>
            <w:gridSpan w:val="2"/>
            <w:shd w:val="clear" w:color="auto" w:fill="F8C300"/>
            <w:tcMar>
              <w:top w:w="28" w:type="dxa"/>
              <w:left w:w="57" w:type="dxa"/>
              <w:bottom w:w="28" w:type="dxa"/>
              <w:right w:w="57" w:type="dxa"/>
            </w:tcMar>
            <w:vAlign w:val="center"/>
          </w:tcPr>
          <w:p w14:paraId="3D82878A" w14:textId="515516AC" w:rsidR="00130E94" w:rsidRPr="00215566" w:rsidRDefault="00130E94" w:rsidP="00130E94">
            <w:pPr>
              <w:jc w:val="center"/>
              <w:rPr>
                <w:rFonts w:cstheme="minorHAnsi"/>
                <w:b/>
              </w:rPr>
            </w:pPr>
            <w:r w:rsidRPr="00215566">
              <w:rPr>
                <w:rFonts w:cstheme="minorHAnsi"/>
                <w:b/>
              </w:rPr>
              <w:t>201</w:t>
            </w:r>
            <w:r>
              <w:rPr>
                <w:rFonts w:cstheme="minorHAnsi"/>
                <w:b/>
              </w:rPr>
              <w:t>7</w:t>
            </w:r>
            <w:r w:rsidRPr="00215566">
              <w:rPr>
                <w:rFonts w:cstheme="minorHAnsi"/>
                <w:b/>
              </w:rPr>
              <w:t xml:space="preserve"> r.</w:t>
            </w:r>
          </w:p>
        </w:tc>
        <w:tc>
          <w:tcPr>
            <w:tcW w:w="1843" w:type="dxa"/>
            <w:gridSpan w:val="2"/>
            <w:shd w:val="clear" w:color="auto" w:fill="F8C300"/>
            <w:tcMar>
              <w:top w:w="28" w:type="dxa"/>
              <w:left w:w="57" w:type="dxa"/>
              <w:bottom w:w="28" w:type="dxa"/>
              <w:right w:w="57" w:type="dxa"/>
            </w:tcMar>
            <w:vAlign w:val="center"/>
          </w:tcPr>
          <w:p w14:paraId="06A4F1E1" w14:textId="77777777" w:rsidR="00130E94" w:rsidRPr="00215566" w:rsidRDefault="00130E94" w:rsidP="00130E94">
            <w:pPr>
              <w:jc w:val="center"/>
              <w:rPr>
                <w:rFonts w:cstheme="minorHAnsi"/>
                <w:b/>
              </w:rPr>
            </w:pPr>
            <w:r w:rsidRPr="00215566">
              <w:rPr>
                <w:rFonts w:cstheme="minorHAnsi"/>
                <w:b/>
              </w:rPr>
              <w:t>201</w:t>
            </w:r>
            <w:r>
              <w:rPr>
                <w:rFonts w:cstheme="minorHAnsi"/>
                <w:b/>
              </w:rPr>
              <w:t>8</w:t>
            </w:r>
            <w:r w:rsidRPr="00215566">
              <w:rPr>
                <w:rFonts w:cstheme="minorHAnsi"/>
                <w:b/>
              </w:rPr>
              <w:t xml:space="preserve"> r.</w:t>
            </w:r>
          </w:p>
        </w:tc>
        <w:tc>
          <w:tcPr>
            <w:tcW w:w="1985" w:type="dxa"/>
            <w:gridSpan w:val="2"/>
            <w:shd w:val="clear" w:color="auto" w:fill="F8C300"/>
            <w:vAlign w:val="center"/>
          </w:tcPr>
          <w:p w14:paraId="53969EA9" w14:textId="49D85EEE" w:rsidR="00130E94" w:rsidRPr="00215566" w:rsidRDefault="00130E94" w:rsidP="00130E94">
            <w:pPr>
              <w:jc w:val="center"/>
              <w:rPr>
                <w:rFonts w:cstheme="minorHAnsi"/>
                <w:b/>
              </w:rPr>
            </w:pPr>
            <w:r>
              <w:rPr>
                <w:rFonts w:cstheme="minorHAnsi"/>
                <w:b/>
              </w:rPr>
              <w:t>2019 r.</w:t>
            </w:r>
          </w:p>
        </w:tc>
      </w:tr>
      <w:tr w:rsidR="00130E94" w:rsidRPr="00215566" w14:paraId="2B3B6C6F" w14:textId="77777777" w:rsidTr="00130E94">
        <w:trPr>
          <w:trHeight w:val="284"/>
          <w:jc w:val="center"/>
        </w:trPr>
        <w:tc>
          <w:tcPr>
            <w:tcW w:w="1696" w:type="dxa"/>
            <w:vMerge/>
            <w:shd w:val="clear" w:color="auto" w:fill="F8C300"/>
            <w:tcMar>
              <w:top w:w="28" w:type="dxa"/>
              <w:left w:w="57" w:type="dxa"/>
              <w:bottom w:w="28" w:type="dxa"/>
              <w:right w:w="57" w:type="dxa"/>
            </w:tcMar>
            <w:vAlign w:val="center"/>
          </w:tcPr>
          <w:p w14:paraId="540B55D7" w14:textId="77777777" w:rsidR="00130E94" w:rsidRPr="00130E94" w:rsidRDefault="00130E94" w:rsidP="00130E94">
            <w:pPr>
              <w:jc w:val="center"/>
              <w:rPr>
                <w:rFonts w:cstheme="minorHAnsi"/>
                <w:b/>
                <w:bCs/>
              </w:rPr>
            </w:pPr>
          </w:p>
        </w:tc>
        <w:tc>
          <w:tcPr>
            <w:tcW w:w="851" w:type="dxa"/>
            <w:shd w:val="clear" w:color="auto" w:fill="F8C300"/>
            <w:tcMar>
              <w:top w:w="28" w:type="dxa"/>
              <w:left w:w="57" w:type="dxa"/>
              <w:bottom w:w="28" w:type="dxa"/>
              <w:right w:w="57" w:type="dxa"/>
            </w:tcMar>
            <w:vAlign w:val="center"/>
          </w:tcPr>
          <w:p w14:paraId="60D7A614" w14:textId="77777777" w:rsidR="00130E94" w:rsidRDefault="00130E94" w:rsidP="007D2B5D">
            <w:pPr>
              <w:jc w:val="center"/>
              <w:rPr>
                <w:rFonts w:cstheme="minorHAnsi"/>
                <w:b/>
              </w:rPr>
            </w:pPr>
            <w:r>
              <w:rPr>
                <w:rFonts w:cstheme="minorHAnsi"/>
                <w:b/>
              </w:rPr>
              <w:t>Liczba rodzin</w:t>
            </w:r>
          </w:p>
        </w:tc>
        <w:tc>
          <w:tcPr>
            <w:tcW w:w="1134" w:type="dxa"/>
            <w:shd w:val="clear" w:color="auto" w:fill="F8C300"/>
            <w:vAlign w:val="center"/>
          </w:tcPr>
          <w:p w14:paraId="4CA05126" w14:textId="096E197C" w:rsidR="00130E94" w:rsidRDefault="00130E94" w:rsidP="007D2B5D">
            <w:pPr>
              <w:jc w:val="center"/>
              <w:rPr>
                <w:rFonts w:cstheme="minorHAnsi"/>
                <w:b/>
              </w:rPr>
            </w:pPr>
            <w:r>
              <w:rPr>
                <w:rFonts w:cstheme="minorHAnsi"/>
                <w:b/>
              </w:rPr>
              <w:t>Liczba osób</w:t>
            </w:r>
          </w:p>
          <w:p w14:paraId="51E8F591" w14:textId="75AB6DCD" w:rsidR="00130E94" w:rsidRDefault="00130E94" w:rsidP="007D2B5D">
            <w:pPr>
              <w:jc w:val="center"/>
              <w:rPr>
                <w:rFonts w:cstheme="minorHAnsi"/>
                <w:b/>
              </w:rPr>
            </w:pPr>
            <w:r>
              <w:rPr>
                <w:rFonts w:cstheme="minorHAnsi"/>
                <w:b/>
              </w:rPr>
              <w:t>w rodzinie</w:t>
            </w:r>
          </w:p>
        </w:tc>
        <w:tc>
          <w:tcPr>
            <w:tcW w:w="850" w:type="dxa"/>
            <w:shd w:val="clear" w:color="auto" w:fill="F8C300"/>
            <w:tcMar>
              <w:top w:w="28" w:type="dxa"/>
              <w:left w:w="57" w:type="dxa"/>
              <w:bottom w:w="28" w:type="dxa"/>
              <w:right w:w="57" w:type="dxa"/>
            </w:tcMar>
            <w:vAlign w:val="center"/>
          </w:tcPr>
          <w:p w14:paraId="4738B115" w14:textId="06AEAC75" w:rsidR="00130E94" w:rsidRPr="00215566" w:rsidRDefault="00130E94" w:rsidP="007D2B5D">
            <w:pPr>
              <w:jc w:val="center"/>
              <w:rPr>
                <w:rFonts w:cstheme="minorHAnsi"/>
                <w:b/>
              </w:rPr>
            </w:pPr>
            <w:r>
              <w:rPr>
                <w:rFonts w:cstheme="minorHAnsi"/>
                <w:b/>
              </w:rPr>
              <w:t>Liczba rodzin</w:t>
            </w:r>
          </w:p>
        </w:tc>
        <w:tc>
          <w:tcPr>
            <w:tcW w:w="1134" w:type="dxa"/>
            <w:shd w:val="clear" w:color="auto" w:fill="F8C300"/>
            <w:vAlign w:val="center"/>
          </w:tcPr>
          <w:p w14:paraId="761AAEFC" w14:textId="5FD45009" w:rsidR="00130E94" w:rsidRDefault="00130E94" w:rsidP="007D2B5D">
            <w:pPr>
              <w:jc w:val="center"/>
              <w:rPr>
                <w:rFonts w:cstheme="minorHAnsi"/>
                <w:b/>
              </w:rPr>
            </w:pPr>
            <w:r>
              <w:rPr>
                <w:rFonts w:cstheme="minorHAnsi"/>
                <w:b/>
              </w:rPr>
              <w:t>Liczba osób</w:t>
            </w:r>
          </w:p>
          <w:p w14:paraId="7121A971" w14:textId="78B7F95F" w:rsidR="00130E94" w:rsidRPr="00215566" w:rsidRDefault="00130E94" w:rsidP="007D2B5D">
            <w:pPr>
              <w:jc w:val="center"/>
              <w:rPr>
                <w:rFonts w:cstheme="minorHAnsi"/>
                <w:b/>
              </w:rPr>
            </w:pPr>
            <w:r>
              <w:rPr>
                <w:rFonts w:cstheme="minorHAnsi"/>
                <w:b/>
              </w:rPr>
              <w:t>w rodzinie</w:t>
            </w:r>
          </w:p>
        </w:tc>
        <w:tc>
          <w:tcPr>
            <w:tcW w:w="709" w:type="dxa"/>
            <w:shd w:val="clear" w:color="auto" w:fill="F8C300"/>
            <w:tcMar>
              <w:top w:w="28" w:type="dxa"/>
              <w:left w:w="57" w:type="dxa"/>
              <w:bottom w:w="28" w:type="dxa"/>
              <w:right w:w="57" w:type="dxa"/>
            </w:tcMar>
            <w:vAlign w:val="center"/>
          </w:tcPr>
          <w:p w14:paraId="1B43AE84" w14:textId="11FE626B" w:rsidR="00130E94" w:rsidRPr="00215566" w:rsidRDefault="00130E94" w:rsidP="007D2B5D">
            <w:pPr>
              <w:jc w:val="center"/>
              <w:rPr>
                <w:rFonts w:cstheme="minorHAnsi"/>
                <w:b/>
              </w:rPr>
            </w:pPr>
            <w:r>
              <w:rPr>
                <w:rFonts w:cstheme="minorHAnsi"/>
                <w:b/>
              </w:rPr>
              <w:t>Liczba rodzin</w:t>
            </w:r>
          </w:p>
        </w:tc>
        <w:tc>
          <w:tcPr>
            <w:tcW w:w="1134" w:type="dxa"/>
            <w:shd w:val="clear" w:color="auto" w:fill="F8C300"/>
            <w:vAlign w:val="center"/>
          </w:tcPr>
          <w:p w14:paraId="67127092" w14:textId="6F0F46A1" w:rsidR="00130E94" w:rsidRDefault="00130E94" w:rsidP="007D2B5D">
            <w:pPr>
              <w:jc w:val="center"/>
              <w:rPr>
                <w:rFonts w:cstheme="minorHAnsi"/>
                <w:b/>
              </w:rPr>
            </w:pPr>
            <w:r>
              <w:rPr>
                <w:rFonts w:cstheme="minorHAnsi"/>
                <w:b/>
              </w:rPr>
              <w:t>Liczba osób</w:t>
            </w:r>
          </w:p>
          <w:p w14:paraId="0E8AC789" w14:textId="497578BD" w:rsidR="00130E94" w:rsidRPr="00215566" w:rsidRDefault="00130E94" w:rsidP="007D2B5D">
            <w:pPr>
              <w:jc w:val="center"/>
              <w:rPr>
                <w:rFonts w:cstheme="minorHAnsi"/>
                <w:b/>
              </w:rPr>
            </w:pPr>
            <w:r>
              <w:rPr>
                <w:rFonts w:cstheme="minorHAnsi"/>
                <w:b/>
              </w:rPr>
              <w:t>w rodzinie</w:t>
            </w:r>
          </w:p>
        </w:tc>
        <w:tc>
          <w:tcPr>
            <w:tcW w:w="851" w:type="dxa"/>
            <w:shd w:val="clear" w:color="auto" w:fill="F8C300"/>
            <w:vAlign w:val="center"/>
          </w:tcPr>
          <w:p w14:paraId="7D15947A" w14:textId="476300B7" w:rsidR="00130E94" w:rsidRPr="00215566" w:rsidRDefault="00130E94" w:rsidP="007D2B5D">
            <w:pPr>
              <w:jc w:val="center"/>
              <w:rPr>
                <w:rFonts w:cstheme="minorHAnsi"/>
                <w:b/>
              </w:rPr>
            </w:pPr>
            <w:r>
              <w:rPr>
                <w:rFonts w:cstheme="minorHAnsi"/>
                <w:b/>
              </w:rPr>
              <w:t>Liczba rodzin</w:t>
            </w:r>
          </w:p>
        </w:tc>
        <w:tc>
          <w:tcPr>
            <w:tcW w:w="1134" w:type="dxa"/>
            <w:shd w:val="clear" w:color="auto" w:fill="F8C300"/>
            <w:vAlign w:val="center"/>
          </w:tcPr>
          <w:p w14:paraId="3C1F3B3B" w14:textId="381574C4" w:rsidR="00130E94" w:rsidRDefault="00130E94" w:rsidP="007D2B5D">
            <w:pPr>
              <w:jc w:val="center"/>
              <w:rPr>
                <w:rFonts w:cstheme="minorHAnsi"/>
                <w:b/>
              </w:rPr>
            </w:pPr>
            <w:r>
              <w:rPr>
                <w:rFonts w:cstheme="minorHAnsi"/>
                <w:b/>
              </w:rPr>
              <w:t>Liczba osób</w:t>
            </w:r>
          </w:p>
          <w:p w14:paraId="336E583A" w14:textId="15301C9B" w:rsidR="00130E94" w:rsidRPr="00215566" w:rsidRDefault="00130E94" w:rsidP="007D2B5D">
            <w:pPr>
              <w:jc w:val="center"/>
              <w:rPr>
                <w:rFonts w:cstheme="minorHAnsi"/>
                <w:b/>
              </w:rPr>
            </w:pPr>
            <w:r>
              <w:rPr>
                <w:rFonts w:cstheme="minorHAnsi"/>
                <w:b/>
              </w:rPr>
              <w:t>w rodzinie</w:t>
            </w:r>
          </w:p>
        </w:tc>
      </w:tr>
      <w:tr w:rsidR="00130E94" w:rsidRPr="00215566" w14:paraId="42EB57C8"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6B0FFF2C" w14:textId="4E53AF61" w:rsidR="00130E94" w:rsidRPr="005E7B71" w:rsidRDefault="005E7B71" w:rsidP="00130E94">
            <w:pPr>
              <w:jc w:val="center"/>
              <w:rPr>
                <w:rFonts w:cstheme="minorHAnsi"/>
                <w:b/>
                <w:bCs/>
                <w:sz w:val="18"/>
                <w:szCs w:val="18"/>
              </w:rPr>
            </w:pPr>
            <w:r w:rsidRPr="005E7B71">
              <w:rPr>
                <w:rFonts w:cstheme="minorHAnsi"/>
                <w:b/>
                <w:bCs/>
                <w:sz w:val="18"/>
                <w:szCs w:val="18"/>
              </w:rPr>
              <w:t>rodziny ogółem</w:t>
            </w:r>
          </w:p>
        </w:tc>
        <w:tc>
          <w:tcPr>
            <w:tcW w:w="851" w:type="dxa"/>
            <w:shd w:val="clear" w:color="auto" w:fill="FFFFFF" w:themeFill="background1"/>
            <w:tcMar>
              <w:top w:w="28" w:type="dxa"/>
              <w:left w:w="57" w:type="dxa"/>
              <w:bottom w:w="28" w:type="dxa"/>
              <w:right w:w="57" w:type="dxa"/>
            </w:tcMar>
            <w:vAlign w:val="center"/>
          </w:tcPr>
          <w:p w14:paraId="5FBD3B8F" w14:textId="34172FCC" w:rsidR="00130E94" w:rsidRPr="005E7B71" w:rsidRDefault="007D2B5D" w:rsidP="00130E94">
            <w:pPr>
              <w:jc w:val="center"/>
              <w:rPr>
                <w:rFonts w:cstheme="minorHAnsi"/>
                <w:b/>
                <w:sz w:val="18"/>
                <w:szCs w:val="18"/>
              </w:rPr>
            </w:pPr>
            <w:r>
              <w:rPr>
                <w:rFonts w:cstheme="minorHAnsi"/>
                <w:b/>
                <w:sz w:val="18"/>
                <w:szCs w:val="18"/>
              </w:rPr>
              <w:t>336</w:t>
            </w:r>
          </w:p>
        </w:tc>
        <w:tc>
          <w:tcPr>
            <w:tcW w:w="1134" w:type="dxa"/>
            <w:shd w:val="clear" w:color="auto" w:fill="FFFFFF" w:themeFill="background1"/>
            <w:vAlign w:val="center"/>
          </w:tcPr>
          <w:p w14:paraId="79A2D176" w14:textId="319F8A9B" w:rsidR="00130E94" w:rsidRPr="005E7B71" w:rsidRDefault="007D2B5D" w:rsidP="00130E94">
            <w:pPr>
              <w:jc w:val="center"/>
              <w:rPr>
                <w:rFonts w:cstheme="minorHAnsi"/>
                <w:b/>
                <w:sz w:val="18"/>
                <w:szCs w:val="18"/>
              </w:rPr>
            </w:pPr>
            <w:r>
              <w:rPr>
                <w:rFonts w:cstheme="minorHAnsi"/>
                <w:b/>
                <w:sz w:val="18"/>
                <w:szCs w:val="18"/>
              </w:rPr>
              <w:t>942</w:t>
            </w:r>
          </w:p>
        </w:tc>
        <w:tc>
          <w:tcPr>
            <w:tcW w:w="850" w:type="dxa"/>
            <w:shd w:val="clear" w:color="auto" w:fill="FFFFFF" w:themeFill="background1"/>
            <w:tcMar>
              <w:top w:w="28" w:type="dxa"/>
              <w:left w:w="57" w:type="dxa"/>
              <w:bottom w:w="28" w:type="dxa"/>
              <w:right w:w="57" w:type="dxa"/>
            </w:tcMar>
            <w:vAlign w:val="center"/>
          </w:tcPr>
          <w:p w14:paraId="764A8703" w14:textId="71C44308" w:rsidR="00130E94" w:rsidRPr="005E7B71" w:rsidRDefault="007D2B5D" w:rsidP="007D2B5D">
            <w:pPr>
              <w:jc w:val="center"/>
              <w:rPr>
                <w:rFonts w:cstheme="minorHAnsi"/>
                <w:b/>
                <w:sz w:val="18"/>
                <w:szCs w:val="18"/>
              </w:rPr>
            </w:pPr>
            <w:r>
              <w:rPr>
                <w:rFonts w:cstheme="minorHAnsi"/>
                <w:b/>
                <w:sz w:val="18"/>
                <w:szCs w:val="18"/>
              </w:rPr>
              <w:t>318</w:t>
            </w:r>
          </w:p>
        </w:tc>
        <w:tc>
          <w:tcPr>
            <w:tcW w:w="1134" w:type="dxa"/>
            <w:shd w:val="clear" w:color="auto" w:fill="FFFFFF" w:themeFill="background1"/>
            <w:vAlign w:val="center"/>
          </w:tcPr>
          <w:p w14:paraId="242A74B4" w14:textId="1E1B77D2" w:rsidR="00130E94" w:rsidRPr="005E7B71" w:rsidRDefault="007D2B5D" w:rsidP="007D2B5D">
            <w:pPr>
              <w:jc w:val="center"/>
              <w:rPr>
                <w:rFonts w:cstheme="minorHAnsi"/>
                <w:b/>
                <w:sz w:val="18"/>
                <w:szCs w:val="18"/>
              </w:rPr>
            </w:pPr>
            <w:r>
              <w:rPr>
                <w:rFonts w:cstheme="minorHAnsi"/>
                <w:b/>
                <w:sz w:val="18"/>
                <w:szCs w:val="18"/>
              </w:rPr>
              <w:t>878</w:t>
            </w:r>
          </w:p>
        </w:tc>
        <w:tc>
          <w:tcPr>
            <w:tcW w:w="709" w:type="dxa"/>
            <w:shd w:val="clear" w:color="auto" w:fill="FFFFFF" w:themeFill="background1"/>
            <w:tcMar>
              <w:top w:w="28" w:type="dxa"/>
              <w:left w:w="57" w:type="dxa"/>
              <w:bottom w:w="28" w:type="dxa"/>
              <w:right w:w="57" w:type="dxa"/>
            </w:tcMar>
            <w:vAlign w:val="center"/>
          </w:tcPr>
          <w:p w14:paraId="0BCBE58D" w14:textId="117D261A" w:rsidR="00130E94" w:rsidRPr="005E7B71" w:rsidRDefault="005E7B71" w:rsidP="00467200">
            <w:pPr>
              <w:jc w:val="center"/>
              <w:rPr>
                <w:rFonts w:cstheme="minorHAnsi"/>
                <w:b/>
                <w:sz w:val="18"/>
                <w:szCs w:val="18"/>
              </w:rPr>
            </w:pPr>
            <w:r>
              <w:rPr>
                <w:rFonts w:cstheme="minorHAnsi"/>
                <w:b/>
                <w:sz w:val="18"/>
                <w:szCs w:val="18"/>
              </w:rPr>
              <w:t>301</w:t>
            </w:r>
          </w:p>
        </w:tc>
        <w:tc>
          <w:tcPr>
            <w:tcW w:w="1134" w:type="dxa"/>
            <w:shd w:val="clear" w:color="auto" w:fill="FFFFFF" w:themeFill="background1"/>
            <w:vAlign w:val="center"/>
          </w:tcPr>
          <w:p w14:paraId="283202A1" w14:textId="17B71833" w:rsidR="00130E94" w:rsidRPr="005E7B71" w:rsidRDefault="005E7B71" w:rsidP="00467200">
            <w:pPr>
              <w:jc w:val="center"/>
              <w:rPr>
                <w:rFonts w:cstheme="minorHAnsi"/>
                <w:b/>
                <w:sz w:val="18"/>
                <w:szCs w:val="18"/>
              </w:rPr>
            </w:pPr>
            <w:r>
              <w:rPr>
                <w:rFonts w:cstheme="minorHAnsi"/>
                <w:b/>
                <w:sz w:val="18"/>
                <w:szCs w:val="18"/>
              </w:rPr>
              <w:t>782</w:t>
            </w:r>
          </w:p>
        </w:tc>
        <w:tc>
          <w:tcPr>
            <w:tcW w:w="851" w:type="dxa"/>
            <w:shd w:val="clear" w:color="auto" w:fill="FFFFFF" w:themeFill="background1"/>
            <w:vAlign w:val="center"/>
          </w:tcPr>
          <w:p w14:paraId="219B9B01" w14:textId="22E727E3" w:rsidR="00130E94" w:rsidRPr="005E7B71" w:rsidRDefault="00467200" w:rsidP="00467200">
            <w:pPr>
              <w:jc w:val="center"/>
              <w:rPr>
                <w:rFonts w:cstheme="minorHAnsi"/>
                <w:b/>
                <w:sz w:val="18"/>
                <w:szCs w:val="18"/>
              </w:rPr>
            </w:pPr>
            <w:r>
              <w:rPr>
                <w:rFonts w:cstheme="minorHAnsi"/>
                <w:b/>
                <w:sz w:val="18"/>
                <w:szCs w:val="18"/>
              </w:rPr>
              <w:t>270</w:t>
            </w:r>
          </w:p>
        </w:tc>
        <w:tc>
          <w:tcPr>
            <w:tcW w:w="1134" w:type="dxa"/>
            <w:shd w:val="clear" w:color="auto" w:fill="FFFFFF" w:themeFill="background1"/>
            <w:vAlign w:val="center"/>
          </w:tcPr>
          <w:p w14:paraId="699637E6" w14:textId="5F5D4052" w:rsidR="00130E94" w:rsidRPr="005E7B71" w:rsidRDefault="00467200" w:rsidP="00467200">
            <w:pPr>
              <w:jc w:val="center"/>
              <w:rPr>
                <w:rFonts w:cstheme="minorHAnsi"/>
                <w:b/>
                <w:sz w:val="18"/>
                <w:szCs w:val="18"/>
              </w:rPr>
            </w:pPr>
            <w:r>
              <w:rPr>
                <w:rFonts w:cstheme="minorHAnsi"/>
                <w:b/>
                <w:sz w:val="18"/>
                <w:szCs w:val="18"/>
              </w:rPr>
              <w:t>697</w:t>
            </w:r>
          </w:p>
        </w:tc>
      </w:tr>
      <w:tr w:rsidR="00130E94" w:rsidRPr="00215566" w14:paraId="280F0FDA"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3E001507" w14:textId="77777777" w:rsidR="005E7B71" w:rsidRDefault="005E7B71" w:rsidP="00130E94">
            <w:pPr>
              <w:jc w:val="center"/>
              <w:rPr>
                <w:rFonts w:cstheme="minorHAnsi"/>
                <w:sz w:val="18"/>
                <w:szCs w:val="18"/>
              </w:rPr>
            </w:pPr>
            <w:r>
              <w:rPr>
                <w:rFonts w:cstheme="minorHAnsi"/>
                <w:sz w:val="18"/>
                <w:szCs w:val="18"/>
              </w:rPr>
              <w:t xml:space="preserve">o liczbie osób </w:t>
            </w:r>
          </w:p>
          <w:p w14:paraId="7E1E5831" w14:textId="73F5F68B" w:rsidR="00130E94" w:rsidRPr="005E7B71" w:rsidRDefault="005E7B71" w:rsidP="00130E94">
            <w:pPr>
              <w:jc w:val="center"/>
              <w:rPr>
                <w:rFonts w:cstheme="minorHAnsi"/>
                <w:sz w:val="18"/>
                <w:szCs w:val="18"/>
              </w:rPr>
            </w:pPr>
            <w:r>
              <w:rPr>
                <w:rFonts w:cstheme="minorHAnsi"/>
                <w:sz w:val="18"/>
                <w:szCs w:val="18"/>
              </w:rPr>
              <w:t>1</w:t>
            </w:r>
          </w:p>
        </w:tc>
        <w:tc>
          <w:tcPr>
            <w:tcW w:w="851" w:type="dxa"/>
            <w:shd w:val="clear" w:color="auto" w:fill="FFFFFF" w:themeFill="background1"/>
            <w:tcMar>
              <w:top w:w="28" w:type="dxa"/>
              <w:left w:w="57" w:type="dxa"/>
              <w:bottom w:w="28" w:type="dxa"/>
              <w:right w:w="57" w:type="dxa"/>
            </w:tcMar>
            <w:vAlign w:val="center"/>
          </w:tcPr>
          <w:p w14:paraId="6D2A553F" w14:textId="3C88BB16" w:rsidR="00130E94" w:rsidRPr="00BA69B2" w:rsidRDefault="007D2B5D" w:rsidP="00130E94">
            <w:pPr>
              <w:jc w:val="center"/>
              <w:rPr>
                <w:rFonts w:cstheme="minorHAnsi"/>
                <w:bCs/>
                <w:sz w:val="18"/>
                <w:szCs w:val="18"/>
              </w:rPr>
            </w:pPr>
            <w:r w:rsidRPr="00BA69B2">
              <w:rPr>
                <w:rFonts w:cstheme="minorHAnsi"/>
                <w:bCs/>
                <w:sz w:val="18"/>
                <w:szCs w:val="18"/>
              </w:rPr>
              <w:t>112</w:t>
            </w:r>
          </w:p>
        </w:tc>
        <w:tc>
          <w:tcPr>
            <w:tcW w:w="1134" w:type="dxa"/>
            <w:shd w:val="clear" w:color="auto" w:fill="FFFFFF" w:themeFill="background1"/>
            <w:vAlign w:val="center"/>
          </w:tcPr>
          <w:p w14:paraId="0C153F10" w14:textId="12624D3F" w:rsidR="00130E94" w:rsidRPr="00BA69B2" w:rsidRDefault="007D2B5D" w:rsidP="00130E94">
            <w:pPr>
              <w:jc w:val="center"/>
              <w:rPr>
                <w:rFonts w:cstheme="minorHAnsi"/>
                <w:bCs/>
                <w:sz w:val="18"/>
                <w:szCs w:val="18"/>
              </w:rPr>
            </w:pPr>
            <w:r w:rsidRPr="00BA69B2">
              <w:rPr>
                <w:rFonts w:cstheme="minorHAnsi"/>
                <w:bCs/>
                <w:sz w:val="18"/>
                <w:szCs w:val="18"/>
              </w:rPr>
              <w:t>112</w:t>
            </w:r>
          </w:p>
        </w:tc>
        <w:tc>
          <w:tcPr>
            <w:tcW w:w="850" w:type="dxa"/>
            <w:shd w:val="clear" w:color="auto" w:fill="FFFFFF" w:themeFill="background1"/>
            <w:tcMar>
              <w:top w:w="28" w:type="dxa"/>
              <w:left w:w="57" w:type="dxa"/>
              <w:bottom w:w="28" w:type="dxa"/>
              <w:right w:w="57" w:type="dxa"/>
            </w:tcMar>
            <w:vAlign w:val="center"/>
          </w:tcPr>
          <w:p w14:paraId="2620EEF4" w14:textId="00C23E90" w:rsidR="00130E94" w:rsidRPr="00BA69B2" w:rsidRDefault="007D2B5D" w:rsidP="007D2B5D">
            <w:pPr>
              <w:jc w:val="center"/>
              <w:rPr>
                <w:rFonts w:cstheme="minorHAnsi"/>
                <w:bCs/>
                <w:sz w:val="18"/>
                <w:szCs w:val="18"/>
              </w:rPr>
            </w:pPr>
            <w:r w:rsidRPr="00BA69B2">
              <w:rPr>
                <w:rFonts w:cstheme="minorHAnsi"/>
                <w:bCs/>
                <w:sz w:val="18"/>
                <w:szCs w:val="18"/>
              </w:rPr>
              <w:t>122</w:t>
            </w:r>
          </w:p>
        </w:tc>
        <w:tc>
          <w:tcPr>
            <w:tcW w:w="1134" w:type="dxa"/>
            <w:shd w:val="clear" w:color="auto" w:fill="FFFFFF" w:themeFill="background1"/>
            <w:vAlign w:val="center"/>
          </w:tcPr>
          <w:p w14:paraId="587BCB93" w14:textId="50EFDEDB" w:rsidR="00130E94" w:rsidRPr="00BA69B2" w:rsidRDefault="007D2B5D" w:rsidP="007D2B5D">
            <w:pPr>
              <w:jc w:val="center"/>
              <w:rPr>
                <w:rFonts w:cstheme="minorHAnsi"/>
                <w:bCs/>
                <w:sz w:val="18"/>
                <w:szCs w:val="18"/>
              </w:rPr>
            </w:pPr>
            <w:r w:rsidRPr="00BA69B2">
              <w:rPr>
                <w:rFonts w:cstheme="minorHAnsi"/>
                <w:bCs/>
                <w:sz w:val="18"/>
                <w:szCs w:val="18"/>
              </w:rPr>
              <w:t>122</w:t>
            </w:r>
          </w:p>
        </w:tc>
        <w:tc>
          <w:tcPr>
            <w:tcW w:w="709" w:type="dxa"/>
            <w:shd w:val="clear" w:color="auto" w:fill="FFFFFF" w:themeFill="background1"/>
            <w:tcMar>
              <w:top w:w="28" w:type="dxa"/>
              <w:left w:w="57" w:type="dxa"/>
              <w:bottom w:w="28" w:type="dxa"/>
              <w:right w:w="57" w:type="dxa"/>
            </w:tcMar>
            <w:vAlign w:val="center"/>
          </w:tcPr>
          <w:p w14:paraId="203DA471" w14:textId="7E96CDC7" w:rsidR="00130E94" w:rsidRPr="00467200" w:rsidRDefault="005E7B71" w:rsidP="00467200">
            <w:pPr>
              <w:jc w:val="center"/>
              <w:rPr>
                <w:rFonts w:cstheme="minorHAnsi"/>
                <w:bCs/>
                <w:sz w:val="18"/>
                <w:szCs w:val="18"/>
              </w:rPr>
            </w:pPr>
            <w:r w:rsidRPr="00467200">
              <w:rPr>
                <w:rFonts w:cstheme="minorHAnsi"/>
                <w:bCs/>
                <w:sz w:val="18"/>
                <w:szCs w:val="18"/>
              </w:rPr>
              <w:t>112</w:t>
            </w:r>
          </w:p>
        </w:tc>
        <w:tc>
          <w:tcPr>
            <w:tcW w:w="1134" w:type="dxa"/>
            <w:shd w:val="clear" w:color="auto" w:fill="FFFFFF" w:themeFill="background1"/>
            <w:vAlign w:val="center"/>
          </w:tcPr>
          <w:p w14:paraId="77DA34F3" w14:textId="3551C108" w:rsidR="00130E94" w:rsidRPr="00467200" w:rsidRDefault="005E7B71" w:rsidP="00467200">
            <w:pPr>
              <w:jc w:val="center"/>
              <w:rPr>
                <w:rFonts w:cstheme="minorHAnsi"/>
                <w:bCs/>
                <w:sz w:val="18"/>
                <w:szCs w:val="18"/>
              </w:rPr>
            </w:pPr>
            <w:r w:rsidRPr="00467200">
              <w:rPr>
                <w:rFonts w:cstheme="minorHAnsi"/>
                <w:bCs/>
                <w:sz w:val="18"/>
                <w:szCs w:val="18"/>
              </w:rPr>
              <w:t>112</w:t>
            </w:r>
          </w:p>
        </w:tc>
        <w:tc>
          <w:tcPr>
            <w:tcW w:w="851" w:type="dxa"/>
            <w:shd w:val="clear" w:color="auto" w:fill="FFFFFF" w:themeFill="background1"/>
            <w:vAlign w:val="center"/>
          </w:tcPr>
          <w:p w14:paraId="092E4D6F" w14:textId="44A7B257" w:rsidR="00130E94" w:rsidRPr="00467200" w:rsidRDefault="00467200" w:rsidP="00467200">
            <w:pPr>
              <w:jc w:val="center"/>
              <w:rPr>
                <w:rFonts w:cstheme="minorHAnsi"/>
                <w:bCs/>
                <w:sz w:val="18"/>
                <w:szCs w:val="18"/>
              </w:rPr>
            </w:pPr>
            <w:r w:rsidRPr="00467200">
              <w:rPr>
                <w:rFonts w:cstheme="minorHAnsi"/>
                <w:bCs/>
                <w:sz w:val="18"/>
                <w:szCs w:val="18"/>
              </w:rPr>
              <w:t>109</w:t>
            </w:r>
          </w:p>
        </w:tc>
        <w:tc>
          <w:tcPr>
            <w:tcW w:w="1134" w:type="dxa"/>
            <w:shd w:val="clear" w:color="auto" w:fill="FFFFFF" w:themeFill="background1"/>
            <w:vAlign w:val="center"/>
          </w:tcPr>
          <w:p w14:paraId="505D583E" w14:textId="5F6163BA" w:rsidR="00130E94" w:rsidRPr="00467200" w:rsidRDefault="00467200" w:rsidP="00467200">
            <w:pPr>
              <w:jc w:val="center"/>
              <w:rPr>
                <w:rFonts w:cstheme="minorHAnsi"/>
                <w:bCs/>
                <w:sz w:val="18"/>
                <w:szCs w:val="18"/>
              </w:rPr>
            </w:pPr>
            <w:r w:rsidRPr="00467200">
              <w:rPr>
                <w:rFonts w:cstheme="minorHAnsi"/>
                <w:bCs/>
                <w:sz w:val="18"/>
                <w:szCs w:val="18"/>
              </w:rPr>
              <w:t>109</w:t>
            </w:r>
          </w:p>
        </w:tc>
      </w:tr>
      <w:tr w:rsidR="00130E94" w:rsidRPr="00215566" w14:paraId="0CCA57C2"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15633B00" w14:textId="243381FD" w:rsidR="00130E94" w:rsidRPr="005E7B71" w:rsidRDefault="005E7B71" w:rsidP="00130E94">
            <w:pPr>
              <w:jc w:val="center"/>
              <w:rPr>
                <w:rFonts w:cstheme="minorHAnsi"/>
                <w:sz w:val="18"/>
                <w:szCs w:val="18"/>
              </w:rPr>
            </w:pPr>
            <w:r w:rsidRPr="005E7B71">
              <w:rPr>
                <w:rFonts w:cstheme="minorHAnsi"/>
                <w:sz w:val="18"/>
                <w:szCs w:val="18"/>
              </w:rPr>
              <w:t>2</w:t>
            </w:r>
          </w:p>
        </w:tc>
        <w:tc>
          <w:tcPr>
            <w:tcW w:w="851" w:type="dxa"/>
            <w:shd w:val="clear" w:color="auto" w:fill="FFFFFF" w:themeFill="background1"/>
            <w:tcMar>
              <w:top w:w="28" w:type="dxa"/>
              <w:left w:w="57" w:type="dxa"/>
              <w:bottom w:w="28" w:type="dxa"/>
              <w:right w:w="57" w:type="dxa"/>
            </w:tcMar>
            <w:vAlign w:val="center"/>
          </w:tcPr>
          <w:p w14:paraId="1ADB3702" w14:textId="329BF267" w:rsidR="00130E94" w:rsidRPr="00BA69B2" w:rsidRDefault="007D2B5D" w:rsidP="00130E94">
            <w:pPr>
              <w:jc w:val="center"/>
              <w:rPr>
                <w:rFonts w:cstheme="minorHAnsi"/>
                <w:bCs/>
                <w:sz w:val="18"/>
                <w:szCs w:val="18"/>
              </w:rPr>
            </w:pPr>
            <w:r w:rsidRPr="00BA69B2">
              <w:rPr>
                <w:rFonts w:cstheme="minorHAnsi"/>
                <w:bCs/>
                <w:sz w:val="18"/>
                <w:szCs w:val="18"/>
              </w:rPr>
              <w:t>55</w:t>
            </w:r>
          </w:p>
        </w:tc>
        <w:tc>
          <w:tcPr>
            <w:tcW w:w="1134" w:type="dxa"/>
            <w:shd w:val="clear" w:color="auto" w:fill="FFFFFF" w:themeFill="background1"/>
            <w:vAlign w:val="center"/>
          </w:tcPr>
          <w:p w14:paraId="66DA108E" w14:textId="74932D41" w:rsidR="00130E94" w:rsidRPr="00BA69B2" w:rsidRDefault="007D2B5D" w:rsidP="00130E94">
            <w:pPr>
              <w:jc w:val="center"/>
              <w:rPr>
                <w:rFonts w:cstheme="minorHAnsi"/>
                <w:bCs/>
                <w:sz w:val="18"/>
                <w:szCs w:val="18"/>
              </w:rPr>
            </w:pPr>
            <w:r w:rsidRPr="00BA69B2">
              <w:rPr>
                <w:rFonts w:cstheme="minorHAnsi"/>
                <w:bCs/>
                <w:sz w:val="18"/>
                <w:szCs w:val="18"/>
              </w:rPr>
              <w:t>110</w:t>
            </w:r>
          </w:p>
        </w:tc>
        <w:tc>
          <w:tcPr>
            <w:tcW w:w="850" w:type="dxa"/>
            <w:shd w:val="clear" w:color="auto" w:fill="FFFFFF" w:themeFill="background1"/>
            <w:tcMar>
              <w:top w:w="28" w:type="dxa"/>
              <w:left w:w="57" w:type="dxa"/>
              <w:bottom w:w="28" w:type="dxa"/>
              <w:right w:w="57" w:type="dxa"/>
            </w:tcMar>
            <w:vAlign w:val="center"/>
          </w:tcPr>
          <w:p w14:paraId="56BA06B4" w14:textId="075087BB" w:rsidR="00130E94" w:rsidRPr="00BA69B2" w:rsidRDefault="007D2B5D" w:rsidP="007D2B5D">
            <w:pPr>
              <w:jc w:val="center"/>
              <w:rPr>
                <w:rFonts w:cstheme="minorHAnsi"/>
                <w:bCs/>
                <w:sz w:val="18"/>
                <w:szCs w:val="18"/>
              </w:rPr>
            </w:pPr>
            <w:r w:rsidRPr="00BA69B2">
              <w:rPr>
                <w:rFonts w:cstheme="minorHAnsi"/>
                <w:bCs/>
                <w:sz w:val="18"/>
                <w:szCs w:val="18"/>
              </w:rPr>
              <w:t>47</w:t>
            </w:r>
          </w:p>
        </w:tc>
        <w:tc>
          <w:tcPr>
            <w:tcW w:w="1134" w:type="dxa"/>
            <w:shd w:val="clear" w:color="auto" w:fill="FFFFFF" w:themeFill="background1"/>
            <w:vAlign w:val="center"/>
          </w:tcPr>
          <w:p w14:paraId="39A00F8B" w14:textId="6F318297" w:rsidR="00130E94" w:rsidRPr="00BA69B2" w:rsidRDefault="007D2B5D" w:rsidP="007D2B5D">
            <w:pPr>
              <w:jc w:val="center"/>
              <w:rPr>
                <w:rFonts w:cstheme="minorHAnsi"/>
                <w:bCs/>
                <w:sz w:val="18"/>
                <w:szCs w:val="18"/>
              </w:rPr>
            </w:pPr>
            <w:r w:rsidRPr="00BA69B2">
              <w:rPr>
                <w:rFonts w:cstheme="minorHAnsi"/>
                <w:bCs/>
                <w:sz w:val="18"/>
                <w:szCs w:val="18"/>
              </w:rPr>
              <w:t>94</w:t>
            </w:r>
          </w:p>
        </w:tc>
        <w:tc>
          <w:tcPr>
            <w:tcW w:w="709" w:type="dxa"/>
            <w:shd w:val="clear" w:color="auto" w:fill="FFFFFF" w:themeFill="background1"/>
            <w:tcMar>
              <w:top w:w="28" w:type="dxa"/>
              <w:left w:w="57" w:type="dxa"/>
              <w:bottom w:w="28" w:type="dxa"/>
              <w:right w:w="57" w:type="dxa"/>
            </w:tcMar>
            <w:vAlign w:val="center"/>
          </w:tcPr>
          <w:p w14:paraId="4C810D67" w14:textId="3BC50C8E" w:rsidR="00130E94" w:rsidRPr="00467200" w:rsidRDefault="005E7B71" w:rsidP="00467200">
            <w:pPr>
              <w:jc w:val="center"/>
              <w:rPr>
                <w:rFonts w:cstheme="minorHAnsi"/>
                <w:bCs/>
                <w:sz w:val="18"/>
                <w:szCs w:val="18"/>
              </w:rPr>
            </w:pPr>
            <w:r w:rsidRPr="00467200">
              <w:rPr>
                <w:rFonts w:cstheme="minorHAnsi"/>
                <w:bCs/>
                <w:sz w:val="18"/>
                <w:szCs w:val="18"/>
              </w:rPr>
              <w:t>52</w:t>
            </w:r>
          </w:p>
        </w:tc>
        <w:tc>
          <w:tcPr>
            <w:tcW w:w="1134" w:type="dxa"/>
            <w:shd w:val="clear" w:color="auto" w:fill="FFFFFF" w:themeFill="background1"/>
            <w:vAlign w:val="center"/>
          </w:tcPr>
          <w:p w14:paraId="0DEC1451" w14:textId="58926174" w:rsidR="00130E94" w:rsidRPr="00467200" w:rsidRDefault="005E7B71" w:rsidP="00467200">
            <w:pPr>
              <w:jc w:val="center"/>
              <w:rPr>
                <w:rFonts w:cstheme="minorHAnsi"/>
                <w:bCs/>
                <w:sz w:val="18"/>
                <w:szCs w:val="18"/>
              </w:rPr>
            </w:pPr>
            <w:r w:rsidRPr="00467200">
              <w:rPr>
                <w:rFonts w:cstheme="minorHAnsi"/>
                <w:bCs/>
                <w:sz w:val="18"/>
                <w:szCs w:val="18"/>
              </w:rPr>
              <w:t>104</w:t>
            </w:r>
          </w:p>
        </w:tc>
        <w:tc>
          <w:tcPr>
            <w:tcW w:w="851" w:type="dxa"/>
            <w:shd w:val="clear" w:color="auto" w:fill="FFFFFF" w:themeFill="background1"/>
            <w:vAlign w:val="center"/>
          </w:tcPr>
          <w:p w14:paraId="34D4307B" w14:textId="2D0505A2" w:rsidR="00130E94" w:rsidRPr="00467200" w:rsidRDefault="00467200" w:rsidP="00467200">
            <w:pPr>
              <w:jc w:val="center"/>
              <w:rPr>
                <w:rFonts w:cstheme="minorHAnsi"/>
                <w:bCs/>
                <w:sz w:val="18"/>
                <w:szCs w:val="18"/>
              </w:rPr>
            </w:pPr>
            <w:r w:rsidRPr="00467200">
              <w:rPr>
                <w:rFonts w:cstheme="minorHAnsi"/>
                <w:bCs/>
                <w:sz w:val="18"/>
                <w:szCs w:val="18"/>
              </w:rPr>
              <w:t>51</w:t>
            </w:r>
          </w:p>
        </w:tc>
        <w:tc>
          <w:tcPr>
            <w:tcW w:w="1134" w:type="dxa"/>
            <w:shd w:val="clear" w:color="auto" w:fill="FFFFFF" w:themeFill="background1"/>
            <w:vAlign w:val="center"/>
          </w:tcPr>
          <w:p w14:paraId="4B54BC58" w14:textId="5C26E56C" w:rsidR="00130E94" w:rsidRPr="00467200" w:rsidRDefault="00467200" w:rsidP="00467200">
            <w:pPr>
              <w:jc w:val="center"/>
              <w:rPr>
                <w:rFonts w:cstheme="minorHAnsi"/>
                <w:bCs/>
                <w:sz w:val="18"/>
                <w:szCs w:val="18"/>
              </w:rPr>
            </w:pPr>
            <w:r w:rsidRPr="00467200">
              <w:rPr>
                <w:rFonts w:cstheme="minorHAnsi"/>
                <w:bCs/>
                <w:sz w:val="18"/>
                <w:szCs w:val="18"/>
              </w:rPr>
              <w:t>102</w:t>
            </w:r>
          </w:p>
        </w:tc>
      </w:tr>
      <w:tr w:rsidR="00130E94" w:rsidRPr="00215566" w14:paraId="6CD2A926"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5A9F068C" w14:textId="670E9595" w:rsidR="00130E94" w:rsidRPr="005E7B71" w:rsidRDefault="005E7B71" w:rsidP="00130E94">
            <w:pPr>
              <w:jc w:val="center"/>
              <w:rPr>
                <w:rFonts w:cstheme="minorHAnsi"/>
                <w:sz w:val="18"/>
                <w:szCs w:val="18"/>
              </w:rPr>
            </w:pPr>
            <w:r w:rsidRPr="005E7B71">
              <w:rPr>
                <w:rFonts w:cstheme="minorHAnsi"/>
                <w:sz w:val="18"/>
                <w:szCs w:val="18"/>
              </w:rPr>
              <w:t>3</w:t>
            </w:r>
          </w:p>
        </w:tc>
        <w:tc>
          <w:tcPr>
            <w:tcW w:w="851" w:type="dxa"/>
            <w:shd w:val="clear" w:color="auto" w:fill="FFFFFF" w:themeFill="background1"/>
            <w:tcMar>
              <w:top w:w="28" w:type="dxa"/>
              <w:left w:w="57" w:type="dxa"/>
              <w:bottom w:w="28" w:type="dxa"/>
              <w:right w:w="57" w:type="dxa"/>
            </w:tcMar>
            <w:vAlign w:val="center"/>
          </w:tcPr>
          <w:p w14:paraId="21CAFD75" w14:textId="13C0130F" w:rsidR="00130E94" w:rsidRPr="00BA69B2" w:rsidRDefault="007D2B5D" w:rsidP="00130E94">
            <w:pPr>
              <w:jc w:val="center"/>
              <w:rPr>
                <w:rFonts w:cstheme="minorHAnsi"/>
                <w:bCs/>
                <w:sz w:val="18"/>
                <w:szCs w:val="18"/>
              </w:rPr>
            </w:pPr>
            <w:r w:rsidRPr="00BA69B2">
              <w:rPr>
                <w:rFonts w:cstheme="minorHAnsi"/>
                <w:bCs/>
                <w:sz w:val="18"/>
                <w:szCs w:val="18"/>
              </w:rPr>
              <w:t>61</w:t>
            </w:r>
          </w:p>
        </w:tc>
        <w:tc>
          <w:tcPr>
            <w:tcW w:w="1134" w:type="dxa"/>
            <w:shd w:val="clear" w:color="auto" w:fill="FFFFFF" w:themeFill="background1"/>
            <w:vAlign w:val="center"/>
          </w:tcPr>
          <w:p w14:paraId="036A27C2" w14:textId="375F7383" w:rsidR="00130E94" w:rsidRPr="00BA69B2" w:rsidRDefault="007D2B5D" w:rsidP="00130E94">
            <w:pPr>
              <w:jc w:val="center"/>
              <w:rPr>
                <w:rFonts w:cstheme="minorHAnsi"/>
                <w:bCs/>
                <w:sz w:val="18"/>
                <w:szCs w:val="18"/>
              </w:rPr>
            </w:pPr>
            <w:r w:rsidRPr="00BA69B2">
              <w:rPr>
                <w:rFonts w:cstheme="minorHAnsi"/>
                <w:bCs/>
                <w:sz w:val="18"/>
                <w:szCs w:val="18"/>
              </w:rPr>
              <w:t>183</w:t>
            </w:r>
          </w:p>
        </w:tc>
        <w:tc>
          <w:tcPr>
            <w:tcW w:w="850" w:type="dxa"/>
            <w:shd w:val="clear" w:color="auto" w:fill="FFFFFF" w:themeFill="background1"/>
            <w:tcMar>
              <w:top w:w="28" w:type="dxa"/>
              <w:left w:w="57" w:type="dxa"/>
              <w:bottom w:w="28" w:type="dxa"/>
              <w:right w:w="57" w:type="dxa"/>
            </w:tcMar>
            <w:vAlign w:val="center"/>
          </w:tcPr>
          <w:p w14:paraId="1A83DE13" w14:textId="17A33883" w:rsidR="00130E94" w:rsidRPr="00BA69B2" w:rsidRDefault="007D2B5D" w:rsidP="007D2B5D">
            <w:pPr>
              <w:jc w:val="center"/>
              <w:rPr>
                <w:rFonts w:cstheme="minorHAnsi"/>
                <w:bCs/>
                <w:sz w:val="18"/>
                <w:szCs w:val="18"/>
              </w:rPr>
            </w:pPr>
            <w:r w:rsidRPr="00BA69B2">
              <w:rPr>
                <w:rFonts w:cstheme="minorHAnsi"/>
                <w:bCs/>
                <w:sz w:val="18"/>
                <w:szCs w:val="18"/>
              </w:rPr>
              <w:t>48</w:t>
            </w:r>
          </w:p>
        </w:tc>
        <w:tc>
          <w:tcPr>
            <w:tcW w:w="1134" w:type="dxa"/>
            <w:shd w:val="clear" w:color="auto" w:fill="FFFFFF" w:themeFill="background1"/>
            <w:vAlign w:val="center"/>
          </w:tcPr>
          <w:p w14:paraId="4FEB32E7" w14:textId="7D1355D9" w:rsidR="00130E94" w:rsidRPr="00BA69B2" w:rsidRDefault="007D2B5D" w:rsidP="007D2B5D">
            <w:pPr>
              <w:jc w:val="center"/>
              <w:rPr>
                <w:rFonts w:cstheme="minorHAnsi"/>
                <w:bCs/>
                <w:sz w:val="18"/>
                <w:szCs w:val="18"/>
              </w:rPr>
            </w:pPr>
            <w:r w:rsidRPr="00BA69B2">
              <w:rPr>
                <w:rFonts w:cstheme="minorHAnsi"/>
                <w:bCs/>
                <w:sz w:val="18"/>
                <w:szCs w:val="18"/>
              </w:rPr>
              <w:t>144</w:t>
            </w:r>
          </w:p>
        </w:tc>
        <w:tc>
          <w:tcPr>
            <w:tcW w:w="709" w:type="dxa"/>
            <w:shd w:val="clear" w:color="auto" w:fill="FFFFFF" w:themeFill="background1"/>
            <w:tcMar>
              <w:top w:w="28" w:type="dxa"/>
              <w:left w:w="57" w:type="dxa"/>
              <w:bottom w:w="28" w:type="dxa"/>
              <w:right w:w="57" w:type="dxa"/>
            </w:tcMar>
            <w:vAlign w:val="center"/>
          </w:tcPr>
          <w:p w14:paraId="0D0CA402" w14:textId="71D374CE" w:rsidR="00130E94" w:rsidRPr="00467200" w:rsidRDefault="005E7B71" w:rsidP="00467200">
            <w:pPr>
              <w:jc w:val="center"/>
              <w:rPr>
                <w:rFonts w:cstheme="minorHAnsi"/>
                <w:bCs/>
                <w:sz w:val="18"/>
                <w:szCs w:val="18"/>
              </w:rPr>
            </w:pPr>
            <w:r w:rsidRPr="00467200">
              <w:rPr>
                <w:rFonts w:cstheme="minorHAnsi"/>
                <w:bCs/>
                <w:sz w:val="18"/>
                <w:szCs w:val="18"/>
              </w:rPr>
              <w:t>56</w:t>
            </w:r>
          </w:p>
        </w:tc>
        <w:tc>
          <w:tcPr>
            <w:tcW w:w="1134" w:type="dxa"/>
            <w:shd w:val="clear" w:color="auto" w:fill="FFFFFF" w:themeFill="background1"/>
            <w:vAlign w:val="center"/>
          </w:tcPr>
          <w:p w14:paraId="38FC9D45" w14:textId="685FFC95" w:rsidR="00130E94" w:rsidRPr="00467200" w:rsidRDefault="005E7B71" w:rsidP="00467200">
            <w:pPr>
              <w:jc w:val="center"/>
              <w:rPr>
                <w:rFonts w:cstheme="minorHAnsi"/>
                <w:bCs/>
                <w:sz w:val="18"/>
                <w:szCs w:val="18"/>
              </w:rPr>
            </w:pPr>
            <w:r w:rsidRPr="00467200">
              <w:rPr>
                <w:rFonts w:cstheme="minorHAnsi"/>
                <w:bCs/>
                <w:sz w:val="18"/>
                <w:szCs w:val="18"/>
              </w:rPr>
              <w:t>168</w:t>
            </w:r>
          </w:p>
        </w:tc>
        <w:tc>
          <w:tcPr>
            <w:tcW w:w="851" w:type="dxa"/>
            <w:shd w:val="clear" w:color="auto" w:fill="FFFFFF" w:themeFill="background1"/>
            <w:vAlign w:val="center"/>
          </w:tcPr>
          <w:p w14:paraId="4E2A30EA" w14:textId="31B1EF62" w:rsidR="00130E94" w:rsidRPr="00467200" w:rsidRDefault="00467200" w:rsidP="00467200">
            <w:pPr>
              <w:jc w:val="center"/>
              <w:rPr>
                <w:rFonts w:cstheme="minorHAnsi"/>
                <w:bCs/>
                <w:sz w:val="18"/>
                <w:szCs w:val="18"/>
              </w:rPr>
            </w:pPr>
            <w:r w:rsidRPr="00467200">
              <w:rPr>
                <w:rFonts w:cstheme="minorHAnsi"/>
                <w:bCs/>
                <w:sz w:val="18"/>
                <w:szCs w:val="18"/>
              </w:rPr>
              <w:t>42</w:t>
            </w:r>
          </w:p>
        </w:tc>
        <w:tc>
          <w:tcPr>
            <w:tcW w:w="1134" w:type="dxa"/>
            <w:shd w:val="clear" w:color="auto" w:fill="FFFFFF" w:themeFill="background1"/>
            <w:vAlign w:val="center"/>
          </w:tcPr>
          <w:p w14:paraId="43A35A79" w14:textId="0FD32CDA" w:rsidR="00130E94" w:rsidRPr="00467200" w:rsidRDefault="00467200" w:rsidP="00467200">
            <w:pPr>
              <w:jc w:val="center"/>
              <w:rPr>
                <w:rFonts w:cstheme="minorHAnsi"/>
                <w:bCs/>
                <w:sz w:val="18"/>
                <w:szCs w:val="18"/>
              </w:rPr>
            </w:pPr>
            <w:r w:rsidRPr="00467200">
              <w:rPr>
                <w:rFonts w:cstheme="minorHAnsi"/>
                <w:bCs/>
                <w:sz w:val="18"/>
                <w:szCs w:val="18"/>
              </w:rPr>
              <w:t>126</w:t>
            </w:r>
          </w:p>
        </w:tc>
      </w:tr>
      <w:tr w:rsidR="00130E94" w:rsidRPr="00215566" w14:paraId="4B666359"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00B5A922" w14:textId="358D6AB1" w:rsidR="00130E94" w:rsidRPr="005E7B71" w:rsidRDefault="005E7B71" w:rsidP="00130E94">
            <w:pPr>
              <w:jc w:val="center"/>
              <w:rPr>
                <w:rFonts w:cstheme="minorHAnsi"/>
                <w:sz w:val="18"/>
                <w:szCs w:val="18"/>
              </w:rPr>
            </w:pPr>
            <w:r w:rsidRPr="005E7B71">
              <w:rPr>
                <w:rFonts w:cstheme="minorHAnsi"/>
                <w:sz w:val="18"/>
                <w:szCs w:val="18"/>
              </w:rPr>
              <w:lastRenderedPageBreak/>
              <w:t>4</w:t>
            </w:r>
          </w:p>
        </w:tc>
        <w:tc>
          <w:tcPr>
            <w:tcW w:w="851" w:type="dxa"/>
            <w:shd w:val="clear" w:color="auto" w:fill="FFFFFF" w:themeFill="background1"/>
            <w:tcMar>
              <w:top w:w="28" w:type="dxa"/>
              <w:left w:w="57" w:type="dxa"/>
              <w:bottom w:w="28" w:type="dxa"/>
              <w:right w:w="57" w:type="dxa"/>
            </w:tcMar>
            <w:vAlign w:val="center"/>
          </w:tcPr>
          <w:p w14:paraId="5426243D" w14:textId="07DEBDCF" w:rsidR="00130E94" w:rsidRPr="00BA69B2" w:rsidRDefault="007D2B5D" w:rsidP="00130E94">
            <w:pPr>
              <w:jc w:val="center"/>
              <w:rPr>
                <w:rFonts w:cstheme="minorHAnsi"/>
                <w:bCs/>
                <w:sz w:val="18"/>
                <w:szCs w:val="18"/>
              </w:rPr>
            </w:pPr>
            <w:r w:rsidRPr="00BA69B2">
              <w:rPr>
                <w:rFonts w:cstheme="minorHAnsi"/>
                <w:bCs/>
                <w:sz w:val="18"/>
                <w:szCs w:val="18"/>
              </w:rPr>
              <w:t>46</w:t>
            </w:r>
          </w:p>
        </w:tc>
        <w:tc>
          <w:tcPr>
            <w:tcW w:w="1134" w:type="dxa"/>
            <w:shd w:val="clear" w:color="auto" w:fill="FFFFFF" w:themeFill="background1"/>
            <w:vAlign w:val="center"/>
          </w:tcPr>
          <w:p w14:paraId="56491C6A" w14:textId="49D3BC8C" w:rsidR="00130E94" w:rsidRPr="00BA69B2" w:rsidRDefault="007D2B5D" w:rsidP="00130E94">
            <w:pPr>
              <w:jc w:val="center"/>
              <w:rPr>
                <w:rFonts w:cstheme="minorHAnsi"/>
                <w:bCs/>
                <w:sz w:val="18"/>
                <w:szCs w:val="18"/>
              </w:rPr>
            </w:pPr>
            <w:r w:rsidRPr="00BA69B2">
              <w:rPr>
                <w:rFonts w:cstheme="minorHAnsi"/>
                <w:bCs/>
                <w:sz w:val="18"/>
                <w:szCs w:val="18"/>
              </w:rPr>
              <w:t>184</w:t>
            </w:r>
          </w:p>
        </w:tc>
        <w:tc>
          <w:tcPr>
            <w:tcW w:w="850" w:type="dxa"/>
            <w:shd w:val="clear" w:color="auto" w:fill="FFFFFF" w:themeFill="background1"/>
            <w:tcMar>
              <w:top w:w="28" w:type="dxa"/>
              <w:left w:w="57" w:type="dxa"/>
              <w:bottom w:w="28" w:type="dxa"/>
              <w:right w:w="57" w:type="dxa"/>
            </w:tcMar>
            <w:vAlign w:val="center"/>
          </w:tcPr>
          <w:p w14:paraId="4DD3F529" w14:textId="1262F329" w:rsidR="00130E94" w:rsidRPr="00BA69B2" w:rsidRDefault="007D2B5D" w:rsidP="007D2B5D">
            <w:pPr>
              <w:jc w:val="center"/>
              <w:rPr>
                <w:rFonts w:cstheme="minorHAnsi"/>
                <w:bCs/>
                <w:sz w:val="18"/>
                <w:szCs w:val="18"/>
              </w:rPr>
            </w:pPr>
            <w:r w:rsidRPr="00BA69B2">
              <w:rPr>
                <w:rFonts w:cstheme="minorHAnsi"/>
                <w:bCs/>
                <w:sz w:val="18"/>
                <w:szCs w:val="18"/>
              </w:rPr>
              <w:t>42</w:t>
            </w:r>
          </w:p>
        </w:tc>
        <w:tc>
          <w:tcPr>
            <w:tcW w:w="1134" w:type="dxa"/>
            <w:shd w:val="clear" w:color="auto" w:fill="FFFFFF" w:themeFill="background1"/>
            <w:vAlign w:val="center"/>
          </w:tcPr>
          <w:p w14:paraId="5770F9E3" w14:textId="399CF7E1" w:rsidR="00130E94" w:rsidRPr="00BA69B2" w:rsidRDefault="007D2B5D" w:rsidP="007D2B5D">
            <w:pPr>
              <w:jc w:val="center"/>
              <w:rPr>
                <w:rFonts w:cstheme="minorHAnsi"/>
                <w:bCs/>
                <w:sz w:val="18"/>
                <w:szCs w:val="18"/>
              </w:rPr>
            </w:pPr>
            <w:r w:rsidRPr="00BA69B2">
              <w:rPr>
                <w:rFonts w:cstheme="minorHAnsi"/>
                <w:bCs/>
                <w:sz w:val="18"/>
                <w:szCs w:val="18"/>
              </w:rPr>
              <w:t>168</w:t>
            </w:r>
          </w:p>
        </w:tc>
        <w:tc>
          <w:tcPr>
            <w:tcW w:w="709" w:type="dxa"/>
            <w:shd w:val="clear" w:color="auto" w:fill="FFFFFF" w:themeFill="background1"/>
            <w:tcMar>
              <w:top w:w="28" w:type="dxa"/>
              <w:left w:w="57" w:type="dxa"/>
              <w:bottom w:w="28" w:type="dxa"/>
              <w:right w:w="57" w:type="dxa"/>
            </w:tcMar>
            <w:vAlign w:val="center"/>
          </w:tcPr>
          <w:p w14:paraId="242F6B0F" w14:textId="0809CE74" w:rsidR="00130E94" w:rsidRPr="00467200" w:rsidRDefault="005E7B71" w:rsidP="00467200">
            <w:pPr>
              <w:jc w:val="center"/>
              <w:rPr>
                <w:rFonts w:cstheme="minorHAnsi"/>
                <w:bCs/>
                <w:sz w:val="18"/>
                <w:szCs w:val="18"/>
              </w:rPr>
            </w:pPr>
            <w:r w:rsidRPr="00467200">
              <w:rPr>
                <w:rFonts w:cstheme="minorHAnsi"/>
                <w:bCs/>
                <w:sz w:val="18"/>
                <w:szCs w:val="18"/>
              </w:rPr>
              <w:t>38</w:t>
            </w:r>
          </w:p>
        </w:tc>
        <w:tc>
          <w:tcPr>
            <w:tcW w:w="1134" w:type="dxa"/>
            <w:shd w:val="clear" w:color="auto" w:fill="FFFFFF" w:themeFill="background1"/>
            <w:vAlign w:val="center"/>
          </w:tcPr>
          <w:p w14:paraId="4A2AE003" w14:textId="737DA9E3" w:rsidR="00130E94" w:rsidRPr="00467200" w:rsidRDefault="005E7B71" w:rsidP="00467200">
            <w:pPr>
              <w:jc w:val="center"/>
              <w:rPr>
                <w:rFonts w:cstheme="minorHAnsi"/>
                <w:bCs/>
                <w:sz w:val="18"/>
                <w:szCs w:val="18"/>
              </w:rPr>
            </w:pPr>
            <w:r w:rsidRPr="00467200">
              <w:rPr>
                <w:rFonts w:cstheme="minorHAnsi"/>
                <w:bCs/>
                <w:sz w:val="18"/>
                <w:szCs w:val="18"/>
              </w:rPr>
              <w:t>152</w:t>
            </w:r>
          </w:p>
        </w:tc>
        <w:tc>
          <w:tcPr>
            <w:tcW w:w="851" w:type="dxa"/>
            <w:shd w:val="clear" w:color="auto" w:fill="FFFFFF" w:themeFill="background1"/>
            <w:vAlign w:val="center"/>
          </w:tcPr>
          <w:p w14:paraId="69E0AA74" w14:textId="5E07B3DB" w:rsidR="00130E94" w:rsidRPr="00467200" w:rsidRDefault="00467200" w:rsidP="00467200">
            <w:pPr>
              <w:jc w:val="center"/>
              <w:rPr>
                <w:rFonts w:cstheme="minorHAnsi"/>
                <w:bCs/>
                <w:sz w:val="18"/>
                <w:szCs w:val="18"/>
              </w:rPr>
            </w:pPr>
            <w:r w:rsidRPr="00467200">
              <w:rPr>
                <w:rFonts w:cstheme="minorHAnsi"/>
                <w:bCs/>
                <w:sz w:val="18"/>
                <w:szCs w:val="18"/>
              </w:rPr>
              <w:t>29</w:t>
            </w:r>
          </w:p>
        </w:tc>
        <w:tc>
          <w:tcPr>
            <w:tcW w:w="1134" w:type="dxa"/>
            <w:shd w:val="clear" w:color="auto" w:fill="FFFFFF" w:themeFill="background1"/>
            <w:vAlign w:val="center"/>
          </w:tcPr>
          <w:p w14:paraId="6AF81C66" w14:textId="0EA67073" w:rsidR="00130E94" w:rsidRPr="00467200" w:rsidRDefault="00467200" w:rsidP="00467200">
            <w:pPr>
              <w:jc w:val="center"/>
              <w:rPr>
                <w:rFonts w:cstheme="minorHAnsi"/>
                <w:bCs/>
                <w:sz w:val="18"/>
                <w:szCs w:val="18"/>
              </w:rPr>
            </w:pPr>
            <w:r w:rsidRPr="00467200">
              <w:rPr>
                <w:rFonts w:cstheme="minorHAnsi"/>
                <w:bCs/>
                <w:sz w:val="18"/>
                <w:szCs w:val="18"/>
              </w:rPr>
              <w:t>116</w:t>
            </w:r>
          </w:p>
        </w:tc>
      </w:tr>
      <w:tr w:rsidR="00130E94" w:rsidRPr="00215566" w14:paraId="08048B67"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1F920C93" w14:textId="0D42E1EB" w:rsidR="00130E94" w:rsidRPr="005E7B71" w:rsidRDefault="005E7B71" w:rsidP="00130E94">
            <w:pPr>
              <w:jc w:val="center"/>
              <w:rPr>
                <w:rFonts w:cstheme="minorHAnsi"/>
                <w:sz w:val="18"/>
                <w:szCs w:val="18"/>
              </w:rPr>
            </w:pPr>
            <w:r w:rsidRPr="005E7B71">
              <w:rPr>
                <w:rFonts w:cstheme="minorHAnsi"/>
                <w:sz w:val="18"/>
                <w:szCs w:val="18"/>
              </w:rPr>
              <w:t>5</w:t>
            </w:r>
          </w:p>
        </w:tc>
        <w:tc>
          <w:tcPr>
            <w:tcW w:w="851" w:type="dxa"/>
            <w:shd w:val="clear" w:color="auto" w:fill="FFFFFF" w:themeFill="background1"/>
            <w:tcMar>
              <w:top w:w="28" w:type="dxa"/>
              <w:left w:w="57" w:type="dxa"/>
              <w:bottom w:w="28" w:type="dxa"/>
              <w:right w:w="57" w:type="dxa"/>
            </w:tcMar>
            <w:vAlign w:val="center"/>
          </w:tcPr>
          <w:p w14:paraId="40F92231" w14:textId="07E8F0BB" w:rsidR="00130E94" w:rsidRPr="00BA69B2" w:rsidRDefault="007D2B5D" w:rsidP="00130E94">
            <w:pPr>
              <w:jc w:val="center"/>
              <w:rPr>
                <w:rFonts w:cstheme="minorHAnsi"/>
                <w:bCs/>
                <w:sz w:val="18"/>
                <w:szCs w:val="18"/>
              </w:rPr>
            </w:pPr>
            <w:r w:rsidRPr="00BA69B2">
              <w:rPr>
                <w:rFonts w:cstheme="minorHAnsi"/>
                <w:bCs/>
                <w:sz w:val="18"/>
                <w:szCs w:val="18"/>
              </w:rPr>
              <w:t>37</w:t>
            </w:r>
          </w:p>
        </w:tc>
        <w:tc>
          <w:tcPr>
            <w:tcW w:w="1134" w:type="dxa"/>
            <w:shd w:val="clear" w:color="auto" w:fill="FFFFFF" w:themeFill="background1"/>
            <w:vAlign w:val="center"/>
          </w:tcPr>
          <w:p w14:paraId="30A193E2" w14:textId="520DC884" w:rsidR="00130E94" w:rsidRPr="00BA69B2" w:rsidRDefault="007D2B5D" w:rsidP="00130E94">
            <w:pPr>
              <w:jc w:val="center"/>
              <w:rPr>
                <w:rFonts w:cstheme="minorHAnsi"/>
                <w:bCs/>
                <w:sz w:val="18"/>
                <w:szCs w:val="18"/>
              </w:rPr>
            </w:pPr>
            <w:r w:rsidRPr="00BA69B2">
              <w:rPr>
                <w:rFonts w:cstheme="minorHAnsi"/>
                <w:bCs/>
                <w:sz w:val="18"/>
                <w:szCs w:val="18"/>
              </w:rPr>
              <w:t>185</w:t>
            </w:r>
          </w:p>
        </w:tc>
        <w:tc>
          <w:tcPr>
            <w:tcW w:w="850" w:type="dxa"/>
            <w:shd w:val="clear" w:color="auto" w:fill="FFFFFF" w:themeFill="background1"/>
            <w:tcMar>
              <w:top w:w="28" w:type="dxa"/>
              <w:left w:w="57" w:type="dxa"/>
              <w:bottom w:w="28" w:type="dxa"/>
              <w:right w:w="57" w:type="dxa"/>
            </w:tcMar>
            <w:vAlign w:val="center"/>
          </w:tcPr>
          <w:p w14:paraId="41B31606" w14:textId="486F6681" w:rsidR="00130E94" w:rsidRPr="00BA69B2" w:rsidRDefault="007D2B5D" w:rsidP="007D2B5D">
            <w:pPr>
              <w:jc w:val="center"/>
              <w:rPr>
                <w:rFonts w:cstheme="minorHAnsi"/>
                <w:bCs/>
                <w:sz w:val="18"/>
                <w:szCs w:val="18"/>
              </w:rPr>
            </w:pPr>
            <w:r w:rsidRPr="00BA69B2">
              <w:rPr>
                <w:rFonts w:cstheme="minorHAnsi"/>
                <w:bCs/>
                <w:sz w:val="18"/>
                <w:szCs w:val="18"/>
              </w:rPr>
              <w:t>32</w:t>
            </w:r>
          </w:p>
        </w:tc>
        <w:tc>
          <w:tcPr>
            <w:tcW w:w="1134" w:type="dxa"/>
            <w:shd w:val="clear" w:color="auto" w:fill="FFFFFF" w:themeFill="background1"/>
            <w:vAlign w:val="center"/>
          </w:tcPr>
          <w:p w14:paraId="0E60C49E" w14:textId="48E839BA" w:rsidR="00130E94" w:rsidRPr="00BA69B2" w:rsidRDefault="007D2B5D" w:rsidP="007D2B5D">
            <w:pPr>
              <w:jc w:val="center"/>
              <w:rPr>
                <w:rFonts w:cstheme="minorHAnsi"/>
                <w:bCs/>
                <w:sz w:val="18"/>
                <w:szCs w:val="18"/>
              </w:rPr>
            </w:pPr>
            <w:r w:rsidRPr="00BA69B2">
              <w:rPr>
                <w:rFonts w:cstheme="minorHAnsi"/>
                <w:bCs/>
                <w:sz w:val="18"/>
                <w:szCs w:val="18"/>
              </w:rPr>
              <w:t>160</w:t>
            </w:r>
          </w:p>
        </w:tc>
        <w:tc>
          <w:tcPr>
            <w:tcW w:w="709" w:type="dxa"/>
            <w:shd w:val="clear" w:color="auto" w:fill="FFFFFF" w:themeFill="background1"/>
            <w:tcMar>
              <w:top w:w="28" w:type="dxa"/>
              <w:left w:w="57" w:type="dxa"/>
              <w:bottom w:w="28" w:type="dxa"/>
              <w:right w:w="57" w:type="dxa"/>
            </w:tcMar>
            <w:vAlign w:val="center"/>
          </w:tcPr>
          <w:p w14:paraId="31638C1C" w14:textId="7E2DCEDD" w:rsidR="00130E94" w:rsidRPr="00467200" w:rsidRDefault="005E7B71" w:rsidP="00467200">
            <w:pPr>
              <w:jc w:val="center"/>
              <w:rPr>
                <w:rFonts w:cstheme="minorHAnsi"/>
                <w:bCs/>
                <w:sz w:val="18"/>
                <w:szCs w:val="18"/>
              </w:rPr>
            </w:pPr>
            <w:r w:rsidRPr="00467200">
              <w:rPr>
                <w:rFonts w:cstheme="minorHAnsi"/>
                <w:bCs/>
                <w:sz w:val="18"/>
                <w:szCs w:val="18"/>
              </w:rPr>
              <w:t>20</w:t>
            </w:r>
          </w:p>
        </w:tc>
        <w:tc>
          <w:tcPr>
            <w:tcW w:w="1134" w:type="dxa"/>
            <w:shd w:val="clear" w:color="auto" w:fill="FFFFFF" w:themeFill="background1"/>
            <w:vAlign w:val="center"/>
          </w:tcPr>
          <w:p w14:paraId="5302D62D" w14:textId="7D4C1D2F" w:rsidR="00130E94" w:rsidRPr="00467200" w:rsidRDefault="005E7B71" w:rsidP="00467200">
            <w:pPr>
              <w:jc w:val="center"/>
              <w:rPr>
                <w:rFonts w:cstheme="minorHAnsi"/>
                <w:bCs/>
                <w:sz w:val="18"/>
                <w:szCs w:val="18"/>
              </w:rPr>
            </w:pPr>
            <w:r w:rsidRPr="00467200">
              <w:rPr>
                <w:rFonts w:cstheme="minorHAnsi"/>
                <w:bCs/>
                <w:sz w:val="18"/>
                <w:szCs w:val="18"/>
              </w:rPr>
              <w:t>100</w:t>
            </w:r>
          </w:p>
        </w:tc>
        <w:tc>
          <w:tcPr>
            <w:tcW w:w="851" w:type="dxa"/>
            <w:shd w:val="clear" w:color="auto" w:fill="FFFFFF" w:themeFill="background1"/>
            <w:vAlign w:val="center"/>
          </w:tcPr>
          <w:p w14:paraId="2EDF6B8B" w14:textId="575B5775" w:rsidR="00130E94" w:rsidRPr="00467200" w:rsidRDefault="00467200" w:rsidP="00467200">
            <w:pPr>
              <w:jc w:val="center"/>
              <w:rPr>
                <w:rFonts w:cstheme="minorHAnsi"/>
                <w:bCs/>
                <w:sz w:val="18"/>
                <w:szCs w:val="18"/>
              </w:rPr>
            </w:pPr>
            <w:r w:rsidRPr="00467200">
              <w:rPr>
                <w:rFonts w:cstheme="minorHAnsi"/>
                <w:bCs/>
                <w:sz w:val="18"/>
                <w:szCs w:val="18"/>
              </w:rPr>
              <w:t>17</w:t>
            </w:r>
          </w:p>
        </w:tc>
        <w:tc>
          <w:tcPr>
            <w:tcW w:w="1134" w:type="dxa"/>
            <w:shd w:val="clear" w:color="auto" w:fill="FFFFFF" w:themeFill="background1"/>
            <w:vAlign w:val="center"/>
          </w:tcPr>
          <w:p w14:paraId="4C2D7C40" w14:textId="684597C2" w:rsidR="00130E94" w:rsidRPr="00467200" w:rsidRDefault="00467200" w:rsidP="00467200">
            <w:pPr>
              <w:jc w:val="center"/>
              <w:rPr>
                <w:rFonts w:cstheme="minorHAnsi"/>
                <w:bCs/>
                <w:sz w:val="18"/>
                <w:szCs w:val="18"/>
              </w:rPr>
            </w:pPr>
            <w:r w:rsidRPr="00467200">
              <w:rPr>
                <w:rFonts w:cstheme="minorHAnsi"/>
                <w:bCs/>
                <w:sz w:val="18"/>
                <w:szCs w:val="18"/>
              </w:rPr>
              <w:t>85</w:t>
            </w:r>
          </w:p>
        </w:tc>
      </w:tr>
      <w:tr w:rsidR="00130E94" w:rsidRPr="00215566" w14:paraId="1563B4D9"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5D8FE6CD" w14:textId="79A17D81" w:rsidR="00130E94" w:rsidRPr="005E7B71" w:rsidRDefault="005E7B71" w:rsidP="00130E94">
            <w:pPr>
              <w:jc w:val="center"/>
              <w:rPr>
                <w:rFonts w:cstheme="minorHAnsi"/>
                <w:sz w:val="18"/>
                <w:szCs w:val="18"/>
              </w:rPr>
            </w:pPr>
            <w:r w:rsidRPr="005E7B71">
              <w:rPr>
                <w:rFonts w:cstheme="minorHAnsi"/>
                <w:sz w:val="18"/>
                <w:szCs w:val="18"/>
              </w:rPr>
              <w:t xml:space="preserve">6 i więcej </w:t>
            </w:r>
          </w:p>
        </w:tc>
        <w:tc>
          <w:tcPr>
            <w:tcW w:w="851" w:type="dxa"/>
            <w:shd w:val="clear" w:color="auto" w:fill="FFFFFF" w:themeFill="background1"/>
            <w:tcMar>
              <w:top w:w="28" w:type="dxa"/>
              <w:left w:w="57" w:type="dxa"/>
              <w:bottom w:w="28" w:type="dxa"/>
              <w:right w:w="57" w:type="dxa"/>
            </w:tcMar>
            <w:vAlign w:val="center"/>
          </w:tcPr>
          <w:p w14:paraId="74961C90" w14:textId="22C9DB5D" w:rsidR="00130E94" w:rsidRPr="00BA69B2" w:rsidRDefault="007D2B5D" w:rsidP="00130E94">
            <w:pPr>
              <w:jc w:val="center"/>
              <w:rPr>
                <w:rFonts w:cstheme="minorHAnsi"/>
                <w:bCs/>
                <w:sz w:val="18"/>
                <w:szCs w:val="18"/>
              </w:rPr>
            </w:pPr>
            <w:r w:rsidRPr="00BA69B2">
              <w:rPr>
                <w:rFonts w:cstheme="minorHAnsi"/>
                <w:bCs/>
                <w:sz w:val="18"/>
                <w:szCs w:val="18"/>
              </w:rPr>
              <w:t>25</w:t>
            </w:r>
          </w:p>
        </w:tc>
        <w:tc>
          <w:tcPr>
            <w:tcW w:w="1134" w:type="dxa"/>
            <w:shd w:val="clear" w:color="auto" w:fill="FFFFFF" w:themeFill="background1"/>
            <w:vAlign w:val="center"/>
          </w:tcPr>
          <w:p w14:paraId="3DD2B533" w14:textId="65514BDD" w:rsidR="00130E94" w:rsidRPr="00BA69B2" w:rsidRDefault="007D2B5D" w:rsidP="00130E94">
            <w:pPr>
              <w:jc w:val="center"/>
              <w:rPr>
                <w:rFonts w:cstheme="minorHAnsi"/>
                <w:bCs/>
                <w:sz w:val="18"/>
                <w:szCs w:val="18"/>
              </w:rPr>
            </w:pPr>
            <w:r w:rsidRPr="00BA69B2">
              <w:rPr>
                <w:rFonts w:cstheme="minorHAnsi"/>
                <w:bCs/>
                <w:sz w:val="18"/>
                <w:szCs w:val="18"/>
              </w:rPr>
              <w:t>168</w:t>
            </w:r>
          </w:p>
        </w:tc>
        <w:tc>
          <w:tcPr>
            <w:tcW w:w="850" w:type="dxa"/>
            <w:shd w:val="clear" w:color="auto" w:fill="FFFFFF" w:themeFill="background1"/>
            <w:tcMar>
              <w:top w:w="28" w:type="dxa"/>
              <w:left w:w="57" w:type="dxa"/>
              <w:bottom w:w="28" w:type="dxa"/>
              <w:right w:w="57" w:type="dxa"/>
            </w:tcMar>
            <w:vAlign w:val="center"/>
          </w:tcPr>
          <w:p w14:paraId="577E4D27" w14:textId="39F01907" w:rsidR="00130E94" w:rsidRPr="00BA69B2" w:rsidRDefault="007D2B5D" w:rsidP="007D2B5D">
            <w:pPr>
              <w:jc w:val="center"/>
              <w:rPr>
                <w:rFonts w:cstheme="minorHAnsi"/>
                <w:bCs/>
                <w:sz w:val="18"/>
                <w:szCs w:val="18"/>
              </w:rPr>
            </w:pPr>
            <w:r w:rsidRPr="00BA69B2">
              <w:rPr>
                <w:rFonts w:cstheme="minorHAnsi"/>
                <w:bCs/>
                <w:sz w:val="18"/>
                <w:szCs w:val="18"/>
              </w:rPr>
              <w:t>27</w:t>
            </w:r>
          </w:p>
        </w:tc>
        <w:tc>
          <w:tcPr>
            <w:tcW w:w="1134" w:type="dxa"/>
            <w:shd w:val="clear" w:color="auto" w:fill="FFFFFF" w:themeFill="background1"/>
            <w:vAlign w:val="center"/>
          </w:tcPr>
          <w:p w14:paraId="2362B307" w14:textId="709BB8E7" w:rsidR="00130E94" w:rsidRPr="00BA69B2" w:rsidRDefault="007D2B5D" w:rsidP="007D2B5D">
            <w:pPr>
              <w:jc w:val="center"/>
              <w:rPr>
                <w:rFonts w:cstheme="minorHAnsi"/>
                <w:bCs/>
                <w:sz w:val="18"/>
                <w:szCs w:val="18"/>
              </w:rPr>
            </w:pPr>
            <w:r w:rsidRPr="00BA69B2">
              <w:rPr>
                <w:rFonts w:cstheme="minorHAnsi"/>
                <w:bCs/>
                <w:sz w:val="18"/>
                <w:szCs w:val="18"/>
              </w:rPr>
              <w:t>190</w:t>
            </w:r>
          </w:p>
        </w:tc>
        <w:tc>
          <w:tcPr>
            <w:tcW w:w="709" w:type="dxa"/>
            <w:shd w:val="clear" w:color="auto" w:fill="FFFFFF" w:themeFill="background1"/>
            <w:tcMar>
              <w:top w:w="28" w:type="dxa"/>
              <w:left w:w="57" w:type="dxa"/>
              <w:bottom w:w="28" w:type="dxa"/>
              <w:right w:w="57" w:type="dxa"/>
            </w:tcMar>
            <w:vAlign w:val="center"/>
          </w:tcPr>
          <w:p w14:paraId="1C7ACF90" w14:textId="1DE893AA" w:rsidR="00130E94" w:rsidRPr="00467200" w:rsidRDefault="005E7B71" w:rsidP="00467200">
            <w:pPr>
              <w:jc w:val="center"/>
              <w:rPr>
                <w:rFonts w:cstheme="minorHAnsi"/>
                <w:bCs/>
                <w:sz w:val="18"/>
                <w:szCs w:val="18"/>
              </w:rPr>
            </w:pPr>
            <w:r w:rsidRPr="00467200">
              <w:rPr>
                <w:rFonts w:cstheme="minorHAnsi"/>
                <w:bCs/>
                <w:sz w:val="18"/>
                <w:szCs w:val="18"/>
              </w:rPr>
              <w:t>23</w:t>
            </w:r>
          </w:p>
        </w:tc>
        <w:tc>
          <w:tcPr>
            <w:tcW w:w="1134" w:type="dxa"/>
            <w:shd w:val="clear" w:color="auto" w:fill="FFFFFF" w:themeFill="background1"/>
            <w:vAlign w:val="center"/>
          </w:tcPr>
          <w:p w14:paraId="2E798DBF" w14:textId="5206B738" w:rsidR="00130E94" w:rsidRPr="00467200" w:rsidRDefault="005E7B71" w:rsidP="00467200">
            <w:pPr>
              <w:jc w:val="center"/>
              <w:rPr>
                <w:rFonts w:cstheme="minorHAnsi"/>
                <w:bCs/>
                <w:sz w:val="18"/>
                <w:szCs w:val="18"/>
              </w:rPr>
            </w:pPr>
            <w:r w:rsidRPr="00467200">
              <w:rPr>
                <w:rFonts w:cstheme="minorHAnsi"/>
                <w:bCs/>
                <w:sz w:val="18"/>
                <w:szCs w:val="18"/>
              </w:rPr>
              <w:t>146</w:t>
            </w:r>
          </w:p>
        </w:tc>
        <w:tc>
          <w:tcPr>
            <w:tcW w:w="851" w:type="dxa"/>
            <w:shd w:val="clear" w:color="auto" w:fill="FFFFFF" w:themeFill="background1"/>
            <w:vAlign w:val="center"/>
          </w:tcPr>
          <w:p w14:paraId="083FA857" w14:textId="1C3AABED" w:rsidR="00130E94" w:rsidRPr="00467200" w:rsidRDefault="00467200" w:rsidP="00467200">
            <w:pPr>
              <w:jc w:val="center"/>
              <w:rPr>
                <w:rFonts w:cstheme="minorHAnsi"/>
                <w:bCs/>
                <w:sz w:val="18"/>
                <w:szCs w:val="18"/>
              </w:rPr>
            </w:pPr>
            <w:r w:rsidRPr="00467200">
              <w:rPr>
                <w:rFonts w:cstheme="minorHAnsi"/>
                <w:bCs/>
                <w:sz w:val="18"/>
                <w:szCs w:val="18"/>
              </w:rPr>
              <w:t>22</w:t>
            </w:r>
          </w:p>
        </w:tc>
        <w:tc>
          <w:tcPr>
            <w:tcW w:w="1134" w:type="dxa"/>
            <w:shd w:val="clear" w:color="auto" w:fill="FFFFFF" w:themeFill="background1"/>
            <w:vAlign w:val="center"/>
          </w:tcPr>
          <w:p w14:paraId="0D29BDD1" w14:textId="4596DC64" w:rsidR="00130E94" w:rsidRPr="00467200" w:rsidRDefault="00467200" w:rsidP="00467200">
            <w:pPr>
              <w:jc w:val="center"/>
              <w:rPr>
                <w:rFonts w:cstheme="minorHAnsi"/>
                <w:bCs/>
                <w:sz w:val="18"/>
                <w:szCs w:val="18"/>
              </w:rPr>
            </w:pPr>
            <w:r w:rsidRPr="00467200">
              <w:rPr>
                <w:rFonts w:cstheme="minorHAnsi"/>
                <w:bCs/>
                <w:sz w:val="18"/>
                <w:szCs w:val="18"/>
              </w:rPr>
              <w:t>159</w:t>
            </w:r>
          </w:p>
        </w:tc>
      </w:tr>
      <w:tr w:rsidR="00130E94" w:rsidRPr="00215566" w14:paraId="66E8BE06"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6F6C2E73" w14:textId="77777777" w:rsidR="005E7B71" w:rsidRDefault="005E7B71" w:rsidP="00130E94">
            <w:pPr>
              <w:jc w:val="center"/>
              <w:rPr>
                <w:rFonts w:cstheme="minorHAnsi"/>
                <w:b/>
                <w:bCs/>
                <w:sz w:val="18"/>
                <w:szCs w:val="18"/>
              </w:rPr>
            </w:pPr>
            <w:r>
              <w:rPr>
                <w:rFonts w:cstheme="minorHAnsi"/>
                <w:b/>
                <w:bCs/>
                <w:sz w:val="18"/>
                <w:szCs w:val="18"/>
              </w:rPr>
              <w:t>w tym r</w:t>
            </w:r>
            <w:r w:rsidRPr="005E7B71">
              <w:rPr>
                <w:rFonts w:cstheme="minorHAnsi"/>
                <w:b/>
                <w:bCs/>
                <w:sz w:val="18"/>
                <w:szCs w:val="18"/>
              </w:rPr>
              <w:t xml:space="preserve">odziny </w:t>
            </w:r>
            <w:r>
              <w:rPr>
                <w:rFonts w:cstheme="minorHAnsi"/>
                <w:b/>
                <w:bCs/>
                <w:sz w:val="18"/>
                <w:szCs w:val="18"/>
              </w:rPr>
              <w:t xml:space="preserve"> </w:t>
            </w:r>
          </w:p>
          <w:p w14:paraId="6174CA35" w14:textId="276882BC" w:rsidR="00130E94" w:rsidRPr="005E7B71" w:rsidRDefault="005E7B71" w:rsidP="00130E94">
            <w:pPr>
              <w:jc w:val="center"/>
              <w:rPr>
                <w:rFonts w:cstheme="minorHAnsi"/>
                <w:b/>
                <w:bCs/>
                <w:sz w:val="18"/>
                <w:szCs w:val="18"/>
              </w:rPr>
            </w:pPr>
            <w:r w:rsidRPr="005E7B71">
              <w:rPr>
                <w:rFonts w:cstheme="minorHAnsi"/>
                <w:b/>
                <w:bCs/>
                <w:sz w:val="18"/>
                <w:szCs w:val="18"/>
              </w:rPr>
              <w:t>z dziećmi ogółem</w:t>
            </w:r>
          </w:p>
        </w:tc>
        <w:tc>
          <w:tcPr>
            <w:tcW w:w="851" w:type="dxa"/>
            <w:shd w:val="clear" w:color="auto" w:fill="FFFFFF" w:themeFill="background1"/>
            <w:tcMar>
              <w:top w:w="28" w:type="dxa"/>
              <w:left w:w="57" w:type="dxa"/>
              <w:bottom w:w="28" w:type="dxa"/>
              <w:right w:w="57" w:type="dxa"/>
            </w:tcMar>
            <w:vAlign w:val="center"/>
          </w:tcPr>
          <w:p w14:paraId="587E3688" w14:textId="5DF3DEE9" w:rsidR="00130E94" w:rsidRPr="005E7B71" w:rsidRDefault="007D2B5D" w:rsidP="00130E94">
            <w:pPr>
              <w:jc w:val="center"/>
              <w:rPr>
                <w:rFonts w:cstheme="minorHAnsi"/>
                <w:b/>
                <w:sz w:val="18"/>
                <w:szCs w:val="18"/>
              </w:rPr>
            </w:pPr>
            <w:r>
              <w:rPr>
                <w:rFonts w:cstheme="minorHAnsi"/>
                <w:b/>
                <w:sz w:val="18"/>
                <w:szCs w:val="18"/>
              </w:rPr>
              <w:t>123</w:t>
            </w:r>
          </w:p>
        </w:tc>
        <w:tc>
          <w:tcPr>
            <w:tcW w:w="1134" w:type="dxa"/>
            <w:shd w:val="clear" w:color="auto" w:fill="FFFFFF" w:themeFill="background1"/>
            <w:vAlign w:val="center"/>
          </w:tcPr>
          <w:p w14:paraId="7CFEF318" w14:textId="7B56903A" w:rsidR="00130E94" w:rsidRPr="005E7B71" w:rsidRDefault="007D2B5D" w:rsidP="00130E94">
            <w:pPr>
              <w:jc w:val="center"/>
              <w:rPr>
                <w:rFonts w:cstheme="minorHAnsi"/>
                <w:b/>
                <w:sz w:val="18"/>
                <w:szCs w:val="18"/>
              </w:rPr>
            </w:pPr>
            <w:r>
              <w:rPr>
                <w:rFonts w:cstheme="minorHAnsi"/>
                <w:b/>
                <w:sz w:val="18"/>
                <w:szCs w:val="18"/>
              </w:rPr>
              <w:t>520</w:t>
            </w:r>
          </w:p>
        </w:tc>
        <w:tc>
          <w:tcPr>
            <w:tcW w:w="850" w:type="dxa"/>
            <w:shd w:val="clear" w:color="auto" w:fill="FFFFFF" w:themeFill="background1"/>
            <w:tcMar>
              <w:top w:w="28" w:type="dxa"/>
              <w:left w:w="57" w:type="dxa"/>
              <w:bottom w:w="28" w:type="dxa"/>
              <w:right w:w="57" w:type="dxa"/>
            </w:tcMar>
            <w:vAlign w:val="center"/>
          </w:tcPr>
          <w:p w14:paraId="5BC0CAF1" w14:textId="301D9B5F" w:rsidR="00130E94" w:rsidRPr="005E7B71" w:rsidRDefault="007D2B5D" w:rsidP="007D2B5D">
            <w:pPr>
              <w:jc w:val="center"/>
              <w:rPr>
                <w:rFonts w:cstheme="minorHAnsi"/>
                <w:b/>
                <w:sz w:val="18"/>
                <w:szCs w:val="18"/>
              </w:rPr>
            </w:pPr>
            <w:r>
              <w:rPr>
                <w:rFonts w:cstheme="minorHAnsi"/>
                <w:b/>
                <w:sz w:val="18"/>
                <w:szCs w:val="18"/>
              </w:rPr>
              <w:t>111</w:t>
            </w:r>
          </w:p>
        </w:tc>
        <w:tc>
          <w:tcPr>
            <w:tcW w:w="1134" w:type="dxa"/>
            <w:shd w:val="clear" w:color="auto" w:fill="FFFFFF" w:themeFill="background1"/>
            <w:vAlign w:val="center"/>
          </w:tcPr>
          <w:p w14:paraId="0E3656B2" w14:textId="2245E8A3" w:rsidR="00130E94" w:rsidRPr="005E7B71" w:rsidRDefault="007D2B5D" w:rsidP="007D2B5D">
            <w:pPr>
              <w:jc w:val="center"/>
              <w:rPr>
                <w:rFonts w:cstheme="minorHAnsi"/>
                <w:b/>
                <w:sz w:val="18"/>
                <w:szCs w:val="18"/>
              </w:rPr>
            </w:pPr>
            <w:r>
              <w:rPr>
                <w:rFonts w:cstheme="minorHAnsi"/>
                <w:b/>
                <w:sz w:val="18"/>
                <w:szCs w:val="18"/>
              </w:rPr>
              <w:t>467</w:t>
            </w:r>
          </w:p>
        </w:tc>
        <w:tc>
          <w:tcPr>
            <w:tcW w:w="709" w:type="dxa"/>
            <w:shd w:val="clear" w:color="auto" w:fill="FFFFFF" w:themeFill="background1"/>
            <w:tcMar>
              <w:top w:w="28" w:type="dxa"/>
              <w:left w:w="57" w:type="dxa"/>
              <w:bottom w:w="28" w:type="dxa"/>
              <w:right w:w="57" w:type="dxa"/>
            </w:tcMar>
            <w:vAlign w:val="center"/>
          </w:tcPr>
          <w:p w14:paraId="55A8A7A8" w14:textId="1D60214F" w:rsidR="00130E94" w:rsidRPr="005E7B71" w:rsidRDefault="005E7B71" w:rsidP="00467200">
            <w:pPr>
              <w:jc w:val="center"/>
              <w:rPr>
                <w:rFonts w:cstheme="minorHAnsi"/>
                <w:b/>
                <w:sz w:val="18"/>
                <w:szCs w:val="18"/>
              </w:rPr>
            </w:pPr>
            <w:r>
              <w:rPr>
                <w:rFonts w:cstheme="minorHAnsi"/>
                <w:b/>
                <w:sz w:val="18"/>
                <w:szCs w:val="18"/>
              </w:rPr>
              <w:t>92</w:t>
            </w:r>
          </w:p>
        </w:tc>
        <w:tc>
          <w:tcPr>
            <w:tcW w:w="1134" w:type="dxa"/>
            <w:shd w:val="clear" w:color="auto" w:fill="FFFFFF" w:themeFill="background1"/>
            <w:vAlign w:val="center"/>
          </w:tcPr>
          <w:p w14:paraId="4234AC53" w14:textId="46C9FBE4" w:rsidR="00130E94" w:rsidRPr="005E7B71" w:rsidRDefault="005E7B71" w:rsidP="00467200">
            <w:pPr>
              <w:jc w:val="center"/>
              <w:rPr>
                <w:rFonts w:cstheme="minorHAnsi"/>
                <w:b/>
                <w:sz w:val="18"/>
                <w:szCs w:val="18"/>
              </w:rPr>
            </w:pPr>
            <w:r>
              <w:rPr>
                <w:rFonts w:cstheme="minorHAnsi"/>
                <w:b/>
                <w:sz w:val="18"/>
                <w:szCs w:val="18"/>
              </w:rPr>
              <w:t>398</w:t>
            </w:r>
          </w:p>
        </w:tc>
        <w:tc>
          <w:tcPr>
            <w:tcW w:w="851" w:type="dxa"/>
            <w:shd w:val="clear" w:color="auto" w:fill="FFFFFF" w:themeFill="background1"/>
            <w:vAlign w:val="center"/>
          </w:tcPr>
          <w:p w14:paraId="79C3D340" w14:textId="2901048D" w:rsidR="00130E94" w:rsidRPr="005E7B71" w:rsidRDefault="007D2B5D" w:rsidP="00467200">
            <w:pPr>
              <w:jc w:val="center"/>
              <w:rPr>
                <w:rFonts w:cstheme="minorHAnsi"/>
                <w:b/>
                <w:sz w:val="18"/>
                <w:szCs w:val="18"/>
              </w:rPr>
            </w:pPr>
            <w:r>
              <w:rPr>
                <w:rFonts w:cstheme="minorHAnsi"/>
                <w:b/>
                <w:sz w:val="18"/>
                <w:szCs w:val="18"/>
              </w:rPr>
              <w:t>70</w:t>
            </w:r>
          </w:p>
        </w:tc>
        <w:tc>
          <w:tcPr>
            <w:tcW w:w="1134" w:type="dxa"/>
            <w:shd w:val="clear" w:color="auto" w:fill="FFFFFF" w:themeFill="background1"/>
            <w:vAlign w:val="center"/>
          </w:tcPr>
          <w:p w14:paraId="688C3C0D" w14:textId="37D3749C" w:rsidR="00130E94" w:rsidRPr="005E7B71" w:rsidRDefault="007D2B5D" w:rsidP="00467200">
            <w:pPr>
              <w:jc w:val="center"/>
              <w:rPr>
                <w:rFonts w:cstheme="minorHAnsi"/>
                <w:b/>
                <w:sz w:val="18"/>
                <w:szCs w:val="18"/>
              </w:rPr>
            </w:pPr>
            <w:r>
              <w:rPr>
                <w:rFonts w:cstheme="minorHAnsi"/>
                <w:b/>
                <w:sz w:val="18"/>
                <w:szCs w:val="18"/>
              </w:rPr>
              <w:t>310</w:t>
            </w:r>
          </w:p>
        </w:tc>
      </w:tr>
      <w:tr w:rsidR="005E7B71" w:rsidRPr="00215566" w14:paraId="388E3088"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6F67C76E" w14:textId="77777777" w:rsidR="005E7B71" w:rsidRDefault="005E7B71" w:rsidP="00130E94">
            <w:pPr>
              <w:jc w:val="center"/>
              <w:rPr>
                <w:rFonts w:cstheme="minorHAnsi"/>
                <w:sz w:val="18"/>
                <w:szCs w:val="18"/>
              </w:rPr>
            </w:pPr>
            <w:r>
              <w:rPr>
                <w:rFonts w:cstheme="minorHAnsi"/>
                <w:sz w:val="18"/>
                <w:szCs w:val="18"/>
              </w:rPr>
              <w:t xml:space="preserve">O liczbie dzieci </w:t>
            </w:r>
          </w:p>
          <w:p w14:paraId="456C034A" w14:textId="7B5ABB06" w:rsidR="005E7B71" w:rsidRPr="005E7B71" w:rsidRDefault="005E7B71" w:rsidP="00130E94">
            <w:pPr>
              <w:jc w:val="center"/>
              <w:rPr>
                <w:rFonts w:cstheme="minorHAnsi"/>
                <w:sz w:val="18"/>
                <w:szCs w:val="18"/>
              </w:rPr>
            </w:pPr>
            <w:r>
              <w:rPr>
                <w:rFonts w:cstheme="minorHAnsi"/>
                <w:sz w:val="18"/>
                <w:szCs w:val="18"/>
              </w:rPr>
              <w:t>1</w:t>
            </w:r>
          </w:p>
        </w:tc>
        <w:tc>
          <w:tcPr>
            <w:tcW w:w="851" w:type="dxa"/>
            <w:shd w:val="clear" w:color="auto" w:fill="FFFFFF" w:themeFill="background1"/>
            <w:tcMar>
              <w:top w:w="28" w:type="dxa"/>
              <w:left w:w="57" w:type="dxa"/>
              <w:bottom w:w="28" w:type="dxa"/>
              <w:right w:w="57" w:type="dxa"/>
            </w:tcMar>
            <w:vAlign w:val="center"/>
          </w:tcPr>
          <w:p w14:paraId="5BC70240" w14:textId="59E487D5" w:rsidR="005E7B71" w:rsidRPr="00BA69B2" w:rsidRDefault="007D2B5D" w:rsidP="00130E94">
            <w:pPr>
              <w:jc w:val="center"/>
              <w:rPr>
                <w:rFonts w:cstheme="minorHAnsi"/>
                <w:bCs/>
                <w:sz w:val="18"/>
                <w:szCs w:val="18"/>
              </w:rPr>
            </w:pPr>
            <w:r w:rsidRPr="00BA69B2">
              <w:rPr>
                <w:rFonts w:cstheme="minorHAnsi"/>
                <w:bCs/>
                <w:sz w:val="18"/>
                <w:szCs w:val="18"/>
              </w:rPr>
              <w:t>36</w:t>
            </w:r>
          </w:p>
        </w:tc>
        <w:tc>
          <w:tcPr>
            <w:tcW w:w="1134" w:type="dxa"/>
            <w:shd w:val="clear" w:color="auto" w:fill="FFFFFF" w:themeFill="background1"/>
            <w:vAlign w:val="center"/>
          </w:tcPr>
          <w:p w14:paraId="7CAE3F51" w14:textId="51FFDF8B" w:rsidR="005E7B71" w:rsidRPr="00BA69B2" w:rsidRDefault="007D2B5D" w:rsidP="00130E94">
            <w:pPr>
              <w:jc w:val="center"/>
              <w:rPr>
                <w:rFonts w:cstheme="minorHAnsi"/>
                <w:bCs/>
                <w:sz w:val="18"/>
                <w:szCs w:val="18"/>
              </w:rPr>
            </w:pPr>
            <w:r w:rsidRPr="00BA69B2">
              <w:rPr>
                <w:rFonts w:cstheme="minorHAnsi"/>
                <w:bCs/>
                <w:sz w:val="18"/>
                <w:szCs w:val="18"/>
              </w:rPr>
              <w:t>111</w:t>
            </w:r>
          </w:p>
        </w:tc>
        <w:tc>
          <w:tcPr>
            <w:tcW w:w="850" w:type="dxa"/>
            <w:shd w:val="clear" w:color="auto" w:fill="FFFFFF" w:themeFill="background1"/>
            <w:tcMar>
              <w:top w:w="28" w:type="dxa"/>
              <w:left w:w="57" w:type="dxa"/>
              <w:bottom w:w="28" w:type="dxa"/>
              <w:right w:w="57" w:type="dxa"/>
            </w:tcMar>
            <w:vAlign w:val="center"/>
          </w:tcPr>
          <w:p w14:paraId="43C0001C" w14:textId="18D9B11A" w:rsidR="005E7B71" w:rsidRPr="00BA69B2" w:rsidRDefault="007D2B5D" w:rsidP="007D2B5D">
            <w:pPr>
              <w:jc w:val="center"/>
              <w:rPr>
                <w:rFonts w:cstheme="minorHAnsi"/>
                <w:bCs/>
                <w:sz w:val="18"/>
                <w:szCs w:val="18"/>
              </w:rPr>
            </w:pPr>
            <w:r w:rsidRPr="00BA69B2">
              <w:rPr>
                <w:rFonts w:cstheme="minorHAnsi"/>
                <w:bCs/>
                <w:sz w:val="18"/>
                <w:szCs w:val="18"/>
              </w:rPr>
              <w:t>32</w:t>
            </w:r>
          </w:p>
        </w:tc>
        <w:tc>
          <w:tcPr>
            <w:tcW w:w="1134" w:type="dxa"/>
            <w:shd w:val="clear" w:color="auto" w:fill="FFFFFF" w:themeFill="background1"/>
            <w:vAlign w:val="center"/>
          </w:tcPr>
          <w:p w14:paraId="37D10B6A" w14:textId="3409763F" w:rsidR="005E7B71" w:rsidRPr="00BA69B2" w:rsidRDefault="007D2B5D" w:rsidP="007D2B5D">
            <w:pPr>
              <w:jc w:val="center"/>
              <w:rPr>
                <w:rFonts w:cstheme="minorHAnsi"/>
                <w:bCs/>
                <w:sz w:val="18"/>
                <w:szCs w:val="18"/>
              </w:rPr>
            </w:pPr>
            <w:r w:rsidRPr="00BA69B2">
              <w:rPr>
                <w:rFonts w:cstheme="minorHAnsi"/>
                <w:bCs/>
                <w:sz w:val="18"/>
                <w:szCs w:val="18"/>
              </w:rPr>
              <w:t>96</w:t>
            </w:r>
          </w:p>
        </w:tc>
        <w:tc>
          <w:tcPr>
            <w:tcW w:w="709" w:type="dxa"/>
            <w:shd w:val="clear" w:color="auto" w:fill="FFFFFF" w:themeFill="background1"/>
            <w:tcMar>
              <w:top w:w="28" w:type="dxa"/>
              <w:left w:w="57" w:type="dxa"/>
              <w:bottom w:w="28" w:type="dxa"/>
              <w:right w:w="57" w:type="dxa"/>
            </w:tcMar>
            <w:vAlign w:val="center"/>
          </w:tcPr>
          <w:p w14:paraId="69AFA1CB" w14:textId="4788F446" w:rsidR="005E7B71" w:rsidRPr="00BA69B2" w:rsidRDefault="00467200" w:rsidP="00467200">
            <w:pPr>
              <w:jc w:val="center"/>
              <w:rPr>
                <w:rFonts w:cstheme="minorHAnsi"/>
                <w:bCs/>
                <w:sz w:val="18"/>
                <w:szCs w:val="18"/>
              </w:rPr>
            </w:pPr>
            <w:r w:rsidRPr="00BA69B2">
              <w:rPr>
                <w:rFonts w:cstheme="minorHAnsi"/>
                <w:bCs/>
                <w:sz w:val="18"/>
                <w:szCs w:val="18"/>
              </w:rPr>
              <w:t>26</w:t>
            </w:r>
          </w:p>
        </w:tc>
        <w:tc>
          <w:tcPr>
            <w:tcW w:w="1134" w:type="dxa"/>
            <w:shd w:val="clear" w:color="auto" w:fill="FFFFFF" w:themeFill="background1"/>
            <w:vAlign w:val="center"/>
          </w:tcPr>
          <w:p w14:paraId="11DEE31B" w14:textId="3ACB8763" w:rsidR="005E7B71" w:rsidRPr="00BA69B2" w:rsidRDefault="00467200" w:rsidP="00467200">
            <w:pPr>
              <w:jc w:val="center"/>
              <w:rPr>
                <w:rFonts w:cstheme="minorHAnsi"/>
                <w:bCs/>
                <w:sz w:val="18"/>
                <w:szCs w:val="18"/>
              </w:rPr>
            </w:pPr>
            <w:r w:rsidRPr="00BA69B2">
              <w:rPr>
                <w:rFonts w:cstheme="minorHAnsi"/>
                <w:bCs/>
                <w:sz w:val="18"/>
                <w:szCs w:val="18"/>
              </w:rPr>
              <w:t>82</w:t>
            </w:r>
          </w:p>
        </w:tc>
        <w:tc>
          <w:tcPr>
            <w:tcW w:w="851" w:type="dxa"/>
            <w:shd w:val="clear" w:color="auto" w:fill="FFFFFF" w:themeFill="background1"/>
            <w:vAlign w:val="center"/>
          </w:tcPr>
          <w:p w14:paraId="2EBB4E0A" w14:textId="5425698E" w:rsidR="005E7B71" w:rsidRPr="00BA69B2" w:rsidRDefault="007D2B5D" w:rsidP="00467200">
            <w:pPr>
              <w:jc w:val="center"/>
              <w:rPr>
                <w:rFonts w:cstheme="minorHAnsi"/>
                <w:bCs/>
                <w:sz w:val="18"/>
                <w:szCs w:val="18"/>
              </w:rPr>
            </w:pPr>
            <w:r w:rsidRPr="00BA69B2">
              <w:rPr>
                <w:rFonts w:cstheme="minorHAnsi"/>
                <w:bCs/>
                <w:sz w:val="18"/>
                <w:szCs w:val="18"/>
              </w:rPr>
              <w:t>22</w:t>
            </w:r>
          </w:p>
        </w:tc>
        <w:tc>
          <w:tcPr>
            <w:tcW w:w="1134" w:type="dxa"/>
            <w:shd w:val="clear" w:color="auto" w:fill="FFFFFF" w:themeFill="background1"/>
            <w:vAlign w:val="center"/>
          </w:tcPr>
          <w:p w14:paraId="62AD9731" w14:textId="114FF29D" w:rsidR="005E7B71" w:rsidRPr="00BA69B2" w:rsidRDefault="007D2B5D" w:rsidP="00467200">
            <w:pPr>
              <w:jc w:val="center"/>
              <w:rPr>
                <w:rFonts w:cstheme="minorHAnsi"/>
                <w:bCs/>
                <w:sz w:val="18"/>
                <w:szCs w:val="18"/>
              </w:rPr>
            </w:pPr>
            <w:r w:rsidRPr="00BA69B2">
              <w:rPr>
                <w:rFonts w:cstheme="minorHAnsi"/>
                <w:bCs/>
                <w:sz w:val="18"/>
                <w:szCs w:val="18"/>
              </w:rPr>
              <w:t>68</w:t>
            </w:r>
          </w:p>
        </w:tc>
      </w:tr>
      <w:tr w:rsidR="005E7B71" w:rsidRPr="00215566" w14:paraId="6890A890"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7B59B00A" w14:textId="62C5BCF4" w:rsidR="005E7B71" w:rsidRPr="005E7B71" w:rsidRDefault="005E7B71" w:rsidP="00130E94">
            <w:pPr>
              <w:jc w:val="center"/>
              <w:rPr>
                <w:rFonts w:cstheme="minorHAnsi"/>
                <w:sz w:val="18"/>
                <w:szCs w:val="18"/>
              </w:rPr>
            </w:pPr>
            <w:r>
              <w:rPr>
                <w:rFonts w:cstheme="minorHAnsi"/>
                <w:sz w:val="18"/>
                <w:szCs w:val="18"/>
              </w:rPr>
              <w:t>2</w:t>
            </w:r>
          </w:p>
        </w:tc>
        <w:tc>
          <w:tcPr>
            <w:tcW w:w="851" w:type="dxa"/>
            <w:shd w:val="clear" w:color="auto" w:fill="FFFFFF" w:themeFill="background1"/>
            <w:tcMar>
              <w:top w:w="28" w:type="dxa"/>
              <w:left w:w="57" w:type="dxa"/>
              <w:bottom w:w="28" w:type="dxa"/>
              <w:right w:w="57" w:type="dxa"/>
            </w:tcMar>
            <w:vAlign w:val="center"/>
          </w:tcPr>
          <w:p w14:paraId="3AC37A07" w14:textId="27D72AB9" w:rsidR="005E7B71" w:rsidRPr="00BA69B2" w:rsidRDefault="007D2B5D" w:rsidP="00130E94">
            <w:pPr>
              <w:jc w:val="center"/>
              <w:rPr>
                <w:rFonts w:cstheme="minorHAnsi"/>
                <w:bCs/>
                <w:sz w:val="18"/>
                <w:szCs w:val="18"/>
              </w:rPr>
            </w:pPr>
            <w:r w:rsidRPr="00BA69B2">
              <w:rPr>
                <w:rFonts w:cstheme="minorHAnsi"/>
                <w:bCs/>
                <w:sz w:val="18"/>
                <w:szCs w:val="18"/>
              </w:rPr>
              <w:t>38</w:t>
            </w:r>
          </w:p>
        </w:tc>
        <w:tc>
          <w:tcPr>
            <w:tcW w:w="1134" w:type="dxa"/>
            <w:shd w:val="clear" w:color="auto" w:fill="FFFFFF" w:themeFill="background1"/>
            <w:vAlign w:val="center"/>
          </w:tcPr>
          <w:p w14:paraId="782D24E6" w14:textId="525640C6" w:rsidR="005E7B71" w:rsidRPr="00BA69B2" w:rsidRDefault="007D2B5D" w:rsidP="00130E94">
            <w:pPr>
              <w:jc w:val="center"/>
              <w:rPr>
                <w:rFonts w:cstheme="minorHAnsi"/>
                <w:bCs/>
                <w:sz w:val="18"/>
                <w:szCs w:val="18"/>
              </w:rPr>
            </w:pPr>
            <w:r w:rsidRPr="00BA69B2">
              <w:rPr>
                <w:rFonts w:cstheme="minorHAnsi"/>
                <w:bCs/>
                <w:sz w:val="18"/>
                <w:szCs w:val="18"/>
              </w:rPr>
              <w:t>141</w:t>
            </w:r>
          </w:p>
        </w:tc>
        <w:tc>
          <w:tcPr>
            <w:tcW w:w="850" w:type="dxa"/>
            <w:shd w:val="clear" w:color="auto" w:fill="FFFFFF" w:themeFill="background1"/>
            <w:tcMar>
              <w:top w:w="28" w:type="dxa"/>
              <w:left w:w="57" w:type="dxa"/>
              <w:bottom w:w="28" w:type="dxa"/>
              <w:right w:w="57" w:type="dxa"/>
            </w:tcMar>
            <w:vAlign w:val="center"/>
          </w:tcPr>
          <w:p w14:paraId="76ED7AE5" w14:textId="229B3B50" w:rsidR="005E7B71" w:rsidRPr="00BA69B2" w:rsidRDefault="007D2B5D" w:rsidP="007D2B5D">
            <w:pPr>
              <w:jc w:val="center"/>
              <w:rPr>
                <w:rFonts w:cstheme="minorHAnsi"/>
                <w:bCs/>
                <w:sz w:val="18"/>
                <w:szCs w:val="18"/>
              </w:rPr>
            </w:pPr>
            <w:r w:rsidRPr="00BA69B2">
              <w:rPr>
                <w:rFonts w:cstheme="minorHAnsi"/>
                <w:bCs/>
                <w:sz w:val="18"/>
                <w:szCs w:val="18"/>
              </w:rPr>
              <w:t>35</w:t>
            </w:r>
          </w:p>
        </w:tc>
        <w:tc>
          <w:tcPr>
            <w:tcW w:w="1134" w:type="dxa"/>
            <w:shd w:val="clear" w:color="auto" w:fill="FFFFFF" w:themeFill="background1"/>
            <w:vAlign w:val="center"/>
          </w:tcPr>
          <w:p w14:paraId="0F90A066" w14:textId="4334EEA5" w:rsidR="005E7B71" w:rsidRPr="00BA69B2" w:rsidRDefault="007D2B5D" w:rsidP="007D2B5D">
            <w:pPr>
              <w:jc w:val="center"/>
              <w:rPr>
                <w:rFonts w:cstheme="minorHAnsi"/>
                <w:bCs/>
                <w:sz w:val="18"/>
                <w:szCs w:val="18"/>
              </w:rPr>
            </w:pPr>
            <w:r w:rsidRPr="00BA69B2">
              <w:rPr>
                <w:rFonts w:cstheme="minorHAnsi"/>
                <w:bCs/>
                <w:sz w:val="18"/>
                <w:szCs w:val="18"/>
              </w:rPr>
              <w:t>129</w:t>
            </w:r>
          </w:p>
        </w:tc>
        <w:tc>
          <w:tcPr>
            <w:tcW w:w="709" w:type="dxa"/>
            <w:shd w:val="clear" w:color="auto" w:fill="FFFFFF" w:themeFill="background1"/>
            <w:tcMar>
              <w:top w:w="28" w:type="dxa"/>
              <w:left w:w="57" w:type="dxa"/>
              <w:bottom w:w="28" w:type="dxa"/>
              <w:right w:w="57" w:type="dxa"/>
            </w:tcMar>
            <w:vAlign w:val="center"/>
          </w:tcPr>
          <w:p w14:paraId="3A66309D" w14:textId="359B0349" w:rsidR="005E7B71" w:rsidRPr="00BA69B2" w:rsidRDefault="00467200" w:rsidP="00467200">
            <w:pPr>
              <w:jc w:val="center"/>
              <w:rPr>
                <w:rFonts w:cstheme="minorHAnsi"/>
                <w:bCs/>
                <w:sz w:val="18"/>
                <w:szCs w:val="18"/>
              </w:rPr>
            </w:pPr>
            <w:r w:rsidRPr="00BA69B2">
              <w:rPr>
                <w:rFonts w:cstheme="minorHAnsi"/>
                <w:bCs/>
                <w:sz w:val="18"/>
                <w:szCs w:val="18"/>
              </w:rPr>
              <w:t>34</w:t>
            </w:r>
          </w:p>
        </w:tc>
        <w:tc>
          <w:tcPr>
            <w:tcW w:w="1134" w:type="dxa"/>
            <w:shd w:val="clear" w:color="auto" w:fill="FFFFFF" w:themeFill="background1"/>
            <w:vAlign w:val="center"/>
          </w:tcPr>
          <w:p w14:paraId="7D63BC6A" w14:textId="1635A6AB" w:rsidR="005E7B71" w:rsidRPr="00BA69B2" w:rsidRDefault="00467200" w:rsidP="00467200">
            <w:pPr>
              <w:jc w:val="center"/>
              <w:rPr>
                <w:rFonts w:cstheme="minorHAnsi"/>
                <w:bCs/>
                <w:sz w:val="18"/>
                <w:szCs w:val="18"/>
              </w:rPr>
            </w:pPr>
            <w:r w:rsidRPr="00BA69B2">
              <w:rPr>
                <w:rFonts w:cstheme="minorHAnsi"/>
                <w:bCs/>
                <w:sz w:val="18"/>
                <w:szCs w:val="18"/>
              </w:rPr>
              <w:t>131</w:t>
            </w:r>
          </w:p>
        </w:tc>
        <w:tc>
          <w:tcPr>
            <w:tcW w:w="851" w:type="dxa"/>
            <w:shd w:val="clear" w:color="auto" w:fill="FFFFFF" w:themeFill="background1"/>
            <w:vAlign w:val="center"/>
          </w:tcPr>
          <w:p w14:paraId="7640365A" w14:textId="0479BA13" w:rsidR="005E7B71" w:rsidRPr="00BA69B2" w:rsidRDefault="007D2B5D" w:rsidP="00467200">
            <w:pPr>
              <w:jc w:val="center"/>
              <w:rPr>
                <w:rFonts w:cstheme="minorHAnsi"/>
                <w:bCs/>
                <w:sz w:val="18"/>
                <w:szCs w:val="18"/>
              </w:rPr>
            </w:pPr>
            <w:r w:rsidRPr="00BA69B2">
              <w:rPr>
                <w:rFonts w:cstheme="minorHAnsi"/>
                <w:bCs/>
                <w:sz w:val="18"/>
                <w:szCs w:val="18"/>
              </w:rPr>
              <w:t>21</w:t>
            </w:r>
          </w:p>
        </w:tc>
        <w:tc>
          <w:tcPr>
            <w:tcW w:w="1134" w:type="dxa"/>
            <w:shd w:val="clear" w:color="auto" w:fill="FFFFFF" w:themeFill="background1"/>
            <w:vAlign w:val="center"/>
          </w:tcPr>
          <w:p w14:paraId="187200AD" w14:textId="669C3ED7" w:rsidR="005E7B71" w:rsidRPr="00BA69B2" w:rsidRDefault="007D2B5D" w:rsidP="00467200">
            <w:pPr>
              <w:jc w:val="center"/>
              <w:rPr>
                <w:rFonts w:cstheme="minorHAnsi"/>
                <w:bCs/>
                <w:sz w:val="18"/>
                <w:szCs w:val="18"/>
              </w:rPr>
            </w:pPr>
            <w:r w:rsidRPr="00BA69B2">
              <w:rPr>
                <w:rFonts w:cstheme="minorHAnsi"/>
                <w:bCs/>
                <w:sz w:val="18"/>
                <w:szCs w:val="18"/>
              </w:rPr>
              <w:t>82</w:t>
            </w:r>
          </w:p>
        </w:tc>
      </w:tr>
      <w:tr w:rsidR="005E7B71" w:rsidRPr="00215566" w14:paraId="102AEE26"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667C148E" w14:textId="56EECC82" w:rsidR="005E7B71" w:rsidRPr="005E7B71" w:rsidRDefault="005E7B71" w:rsidP="00130E94">
            <w:pPr>
              <w:jc w:val="center"/>
              <w:rPr>
                <w:rFonts w:cstheme="minorHAnsi"/>
                <w:sz w:val="18"/>
                <w:szCs w:val="18"/>
              </w:rPr>
            </w:pPr>
            <w:r>
              <w:rPr>
                <w:rFonts w:cstheme="minorHAnsi"/>
                <w:sz w:val="18"/>
                <w:szCs w:val="18"/>
              </w:rPr>
              <w:t>3</w:t>
            </w:r>
          </w:p>
        </w:tc>
        <w:tc>
          <w:tcPr>
            <w:tcW w:w="851" w:type="dxa"/>
            <w:shd w:val="clear" w:color="auto" w:fill="FFFFFF" w:themeFill="background1"/>
            <w:tcMar>
              <w:top w:w="28" w:type="dxa"/>
              <w:left w:w="57" w:type="dxa"/>
              <w:bottom w:w="28" w:type="dxa"/>
              <w:right w:w="57" w:type="dxa"/>
            </w:tcMar>
            <w:vAlign w:val="center"/>
          </w:tcPr>
          <w:p w14:paraId="412D693F" w14:textId="22428FF1" w:rsidR="005E7B71" w:rsidRPr="00BA69B2" w:rsidRDefault="007D2B5D" w:rsidP="00130E94">
            <w:pPr>
              <w:jc w:val="center"/>
              <w:rPr>
                <w:rFonts w:cstheme="minorHAnsi"/>
                <w:bCs/>
                <w:sz w:val="18"/>
                <w:szCs w:val="18"/>
              </w:rPr>
            </w:pPr>
            <w:r w:rsidRPr="00BA69B2">
              <w:rPr>
                <w:rFonts w:cstheme="minorHAnsi"/>
                <w:bCs/>
                <w:sz w:val="18"/>
                <w:szCs w:val="18"/>
              </w:rPr>
              <w:t>32</w:t>
            </w:r>
          </w:p>
        </w:tc>
        <w:tc>
          <w:tcPr>
            <w:tcW w:w="1134" w:type="dxa"/>
            <w:shd w:val="clear" w:color="auto" w:fill="FFFFFF" w:themeFill="background1"/>
            <w:vAlign w:val="center"/>
          </w:tcPr>
          <w:p w14:paraId="062B71AD" w14:textId="56B2A046" w:rsidR="005E7B71" w:rsidRPr="00BA69B2" w:rsidRDefault="007D2B5D" w:rsidP="00130E94">
            <w:pPr>
              <w:jc w:val="center"/>
              <w:rPr>
                <w:rFonts w:cstheme="minorHAnsi"/>
                <w:bCs/>
                <w:sz w:val="18"/>
                <w:szCs w:val="18"/>
              </w:rPr>
            </w:pPr>
            <w:r w:rsidRPr="00BA69B2">
              <w:rPr>
                <w:rFonts w:cstheme="minorHAnsi"/>
                <w:bCs/>
                <w:sz w:val="18"/>
                <w:szCs w:val="18"/>
              </w:rPr>
              <w:t>160</w:t>
            </w:r>
          </w:p>
        </w:tc>
        <w:tc>
          <w:tcPr>
            <w:tcW w:w="850" w:type="dxa"/>
            <w:shd w:val="clear" w:color="auto" w:fill="FFFFFF" w:themeFill="background1"/>
            <w:tcMar>
              <w:top w:w="28" w:type="dxa"/>
              <w:left w:w="57" w:type="dxa"/>
              <w:bottom w:w="28" w:type="dxa"/>
              <w:right w:w="57" w:type="dxa"/>
            </w:tcMar>
            <w:vAlign w:val="center"/>
          </w:tcPr>
          <w:p w14:paraId="4BB4C0E1" w14:textId="7740FFCE" w:rsidR="005E7B71" w:rsidRPr="00BA69B2" w:rsidRDefault="007D2B5D" w:rsidP="007D2B5D">
            <w:pPr>
              <w:jc w:val="center"/>
              <w:rPr>
                <w:rFonts w:cstheme="minorHAnsi"/>
                <w:bCs/>
                <w:sz w:val="18"/>
                <w:szCs w:val="18"/>
              </w:rPr>
            </w:pPr>
            <w:r w:rsidRPr="00BA69B2">
              <w:rPr>
                <w:rFonts w:cstheme="minorHAnsi"/>
                <w:bCs/>
                <w:sz w:val="18"/>
                <w:szCs w:val="18"/>
              </w:rPr>
              <w:t>27</w:t>
            </w:r>
          </w:p>
        </w:tc>
        <w:tc>
          <w:tcPr>
            <w:tcW w:w="1134" w:type="dxa"/>
            <w:shd w:val="clear" w:color="auto" w:fill="FFFFFF" w:themeFill="background1"/>
            <w:vAlign w:val="center"/>
          </w:tcPr>
          <w:p w14:paraId="70585911" w14:textId="7BA79720" w:rsidR="005E7B71" w:rsidRPr="00BA69B2" w:rsidRDefault="007D2B5D" w:rsidP="007D2B5D">
            <w:pPr>
              <w:jc w:val="center"/>
              <w:rPr>
                <w:rFonts w:cstheme="minorHAnsi"/>
                <w:bCs/>
                <w:sz w:val="18"/>
                <w:szCs w:val="18"/>
              </w:rPr>
            </w:pPr>
            <w:r w:rsidRPr="00BA69B2">
              <w:rPr>
                <w:rFonts w:cstheme="minorHAnsi"/>
                <w:bCs/>
                <w:sz w:val="18"/>
                <w:szCs w:val="18"/>
              </w:rPr>
              <w:t>129</w:t>
            </w:r>
          </w:p>
        </w:tc>
        <w:tc>
          <w:tcPr>
            <w:tcW w:w="709" w:type="dxa"/>
            <w:shd w:val="clear" w:color="auto" w:fill="FFFFFF" w:themeFill="background1"/>
            <w:tcMar>
              <w:top w:w="28" w:type="dxa"/>
              <w:left w:w="57" w:type="dxa"/>
              <w:bottom w:w="28" w:type="dxa"/>
              <w:right w:w="57" w:type="dxa"/>
            </w:tcMar>
            <w:vAlign w:val="center"/>
          </w:tcPr>
          <w:p w14:paraId="085DDF82" w14:textId="0D432570" w:rsidR="005E7B71" w:rsidRPr="00BA69B2" w:rsidRDefault="00467200" w:rsidP="00467200">
            <w:pPr>
              <w:jc w:val="center"/>
              <w:rPr>
                <w:rFonts w:cstheme="minorHAnsi"/>
                <w:bCs/>
                <w:sz w:val="18"/>
                <w:szCs w:val="18"/>
              </w:rPr>
            </w:pPr>
            <w:r w:rsidRPr="00BA69B2">
              <w:rPr>
                <w:rFonts w:cstheme="minorHAnsi"/>
                <w:bCs/>
                <w:sz w:val="18"/>
                <w:szCs w:val="18"/>
              </w:rPr>
              <w:t>19</w:t>
            </w:r>
          </w:p>
        </w:tc>
        <w:tc>
          <w:tcPr>
            <w:tcW w:w="1134" w:type="dxa"/>
            <w:shd w:val="clear" w:color="auto" w:fill="FFFFFF" w:themeFill="background1"/>
            <w:vAlign w:val="center"/>
          </w:tcPr>
          <w:p w14:paraId="14543B4C" w14:textId="6FC3AD30" w:rsidR="005E7B71" w:rsidRPr="00BA69B2" w:rsidRDefault="00467200" w:rsidP="00467200">
            <w:pPr>
              <w:jc w:val="center"/>
              <w:rPr>
                <w:rFonts w:cstheme="minorHAnsi"/>
                <w:bCs/>
                <w:sz w:val="18"/>
                <w:szCs w:val="18"/>
              </w:rPr>
            </w:pPr>
            <w:r w:rsidRPr="00BA69B2">
              <w:rPr>
                <w:rFonts w:cstheme="minorHAnsi"/>
                <w:bCs/>
                <w:sz w:val="18"/>
                <w:szCs w:val="18"/>
              </w:rPr>
              <w:t>92</w:t>
            </w:r>
          </w:p>
        </w:tc>
        <w:tc>
          <w:tcPr>
            <w:tcW w:w="851" w:type="dxa"/>
            <w:shd w:val="clear" w:color="auto" w:fill="FFFFFF" w:themeFill="background1"/>
            <w:vAlign w:val="center"/>
          </w:tcPr>
          <w:p w14:paraId="7E738781" w14:textId="59159EBD" w:rsidR="005E7B71" w:rsidRPr="00BA69B2" w:rsidRDefault="007D2B5D" w:rsidP="00467200">
            <w:pPr>
              <w:jc w:val="center"/>
              <w:rPr>
                <w:rFonts w:cstheme="minorHAnsi"/>
                <w:bCs/>
                <w:sz w:val="18"/>
                <w:szCs w:val="18"/>
              </w:rPr>
            </w:pPr>
            <w:r w:rsidRPr="00BA69B2">
              <w:rPr>
                <w:rFonts w:cstheme="minorHAnsi"/>
                <w:bCs/>
                <w:sz w:val="18"/>
                <w:szCs w:val="18"/>
              </w:rPr>
              <w:t>14</w:t>
            </w:r>
          </w:p>
        </w:tc>
        <w:tc>
          <w:tcPr>
            <w:tcW w:w="1134" w:type="dxa"/>
            <w:shd w:val="clear" w:color="auto" w:fill="FFFFFF" w:themeFill="background1"/>
            <w:vAlign w:val="center"/>
          </w:tcPr>
          <w:p w14:paraId="31226935" w14:textId="602D7F4F" w:rsidR="005E7B71" w:rsidRPr="00BA69B2" w:rsidRDefault="007D2B5D" w:rsidP="00467200">
            <w:pPr>
              <w:jc w:val="center"/>
              <w:rPr>
                <w:rFonts w:cstheme="minorHAnsi"/>
                <w:bCs/>
                <w:sz w:val="18"/>
                <w:szCs w:val="18"/>
              </w:rPr>
            </w:pPr>
            <w:r w:rsidRPr="00BA69B2">
              <w:rPr>
                <w:rFonts w:cstheme="minorHAnsi"/>
                <w:bCs/>
                <w:sz w:val="18"/>
                <w:szCs w:val="18"/>
              </w:rPr>
              <w:t>71</w:t>
            </w:r>
          </w:p>
        </w:tc>
      </w:tr>
      <w:tr w:rsidR="005E7B71" w:rsidRPr="00215566" w14:paraId="338C4472"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57BC564D" w14:textId="22287856" w:rsidR="005E7B71" w:rsidRPr="005E7B71" w:rsidRDefault="005E7B71" w:rsidP="00130E94">
            <w:pPr>
              <w:jc w:val="center"/>
              <w:rPr>
                <w:rFonts w:cstheme="minorHAnsi"/>
                <w:sz w:val="18"/>
                <w:szCs w:val="18"/>
              </w:rPr>
            </w:pPr>
            <w:r>
              <w:rPr>
                <w:rFonts w:cstheme="minorHAnsi"/>
                <w:sz w:val="18"/>
                <w:szCs w:val="18"/>
              </w:rPr>
              <w:t>4</w:t>
            </w:r>
          </w:p>
        </w:tc>
        <w:tc>
          <w:tcPr>
            <w:tcW w:w="851" w:type="dxa"/>
            <w:shd w:val="clear" w:color="auto" w:fill="FFFFFF" w:themeFill="background1"/>
            <w:tcMar>
              <w:top w:w="28" w:type="dxa"/>
              <w:left w:w="57" w:type="dxa"/>
              <w:bottom w:w="28" w:type="dxa"/>
              <w:right w:w="57" w:type="dxa"/>
            </w:tcMar>
            <w:vAlign w:val="center"/>
          </w:tcPr>
          <w:p w14:paraId="6F47ACF9" w14:textId="3CCCD8E0" w:rsidR="005E7B71" w:rsidRPr="00BA69B2" w:rsidRDefault="007D2B5D" w:rsidP="00130E94">
            <w:pPr>
              <w:jc w:val="center"/>
              <w:rPr>
                <w:rFonts w:cstheme="minorHAnsi"/>
                <w:bCs/>
                <w:sz w:val="18"/>
                <w:szCs w:val="18"/>
              </w:rPr>
            </w:pPr>
            <w:r w:rsidRPr="00BA69B2">
              <w:rPr>
                <w:rFonts w:cstheme="minorHAnsi"/>
                <w:bCs/>
                <w:sz w:val="18"/>
                <w:szCs w:val="18"/>
              </w:rPr>
              <w:t>12</w:t>
            </w:r>
          </w:p>
        </w:tc>
        <w:tc>
          <w:tcPr>
            <w:tcW w:w="1134" w:type="dxa"/>
            <w:shd w:val="clear" w:color="auto" w:fill="FFFFFF" w:themeFill="background1"/>
            <w:vAlign w:val="center"/>
          </w:tcPr>
          <w:p w14:paraId="2BC3C6F7" w14:textId="7EEDC8FA" w:rsidR="005E7B71" w:rsidRPr="00BA69B2" w:rsidRDefault="007D2B5D" w:rsidP="00130E94">
            <w:pPr>
              <w:jc w:val="center"/>
              <w:rPr>
                <w:rFonts w:cstheme="minorHAnsi"/>
                <w:bCs/>
                <w:sz w:val="18"/>
                <w:szCs w:val="18"/>
              </w:rPr>
            </w:pPr>
            <w:r w:rsidRPr="00BA69B2">
              <w:rPr>
                <w:rFonts w:cstheme="minorHAnsi"/>
                <w:bCs/>
                <w:sz w:val="18"/>
                <w:szCs w:val="18"/>
              </w:rPr>
              <w:t>68</w:t>
            </w:r>
          </w:p>
        </w:tc>
        <w:tc>
          <w:tcPr>
            <w:tcW w:w="850" w:type="dxa"/>
            <w:shd w:val="clear" w:color="auto" w:fill="FFFFFF" w:themeFill="background1"/>
            <w:tcMar>
              <w:top w:w="28" w:type="dxa"/>
              <w:left w:w="57" w:type="dxa"/>
              <w:bottom w:w="28" w:type="dxa"/>
              <w:right w:w="57" w:type="dxa"/>
            </w:tcMar>
            <w:vAlign w:val="center"/>
          </w:tcPr>
          <w:p w14:paraId="10B4CAF9" w14:textId="0F48DF98" w:rsidR="005E7B71" w:rsidRPr="00BA69B2" w:rsidRDefault="007D2B5D" w:rsidP="00BA69B2">
            <w:pPr>
              <w:jc w:val="center"/>
              <w:rPr>
                <w:rFonts w:cstheme="minorHAnsi"/>
                <w:bCs/>
                <w:sz w:val="18"/>
                <w:szCs w:val="18"/>
              </w:rPr>
            </w:pPr>
            <w:r w:rsidRPr="00BA69B2">
              <w:rPr>
                <w:rFonts w:cstheme="minorHAnsi"/>
                <w:bCs/>
                <w:sz w:val="18"/>
                <w:szCs w:val="18"/>
              </w:rPr>
              <w:t>11</w:t>
            </w:r>
          </w:p>
        </w:tc>
        <w:tc>
          <w:tcPr>
            <w:tcW w:w="1134" w:type="dxa"/>
            <w:shd w:val="clear" w:color="auto" w:fill="FFFFFF" w:themeFill="background1"/>
            <w:vAlign w:val="center"/>
          </w:tcPr>
          <w:p w14:paraId="02DB72C0" w14:textId="68460FBD" w:rsidR="005E7B71" w:rsidRPr="00BA69B2" w:rsidRDefault="007D2B5D" w:rsidP="00130E94">
            <w:pPr>
              <w:jc w:val="center"/>
              <w:rPr>
                <w:rFonts w:cstheme="minorHAnsi"/>
                <w:bCs/>
                <w:sz w:val="18"/>
                <w:szCs w:val="18"/>
              </w:rPr>
            </w:pPr>
            <w:r w:rsidRPr="00BA69B2">
              <w:rPr>
                <w:rFonts w:cstheme="minorHAnsi"/>
                <w:bCs/>
                <w:sz w:val="18"/>
                <w:szCs w:val="18"/>
              </w:rPr>
              <w:t>66</w:t>
            </w:r>
          </w:p>
        </w:tc>
        <w:tc>
          <w:tcPr>
            <w:tcW w:w="709" w:type="dxa"/>
            <w:shd w:val="clear" w:color="auto" w:fill="FFFFFF" w:themeFill="background1"/>
            <w:tcMar>
              <w:top w:w="28" w:type="dxa"/>
              <w:left w:w="57" w:type="dxa"/>
              <w:bottom w:w="28" w:type="dxa"/>
              <w:right w:w="57" w:type="dxa"/>
            </w:tcMar>
            <w:vAlign w:val="center"/>
          </w:tcPr>
          <w:p w14:paraId="37CDDD62" w14:textId="40D81069" w:rsidR="005E7B71" w:rsidRPr="00BA69B2" w:rsidRDefault="00467200" w:rsidP="00467200">
            <w:pPr>
              <w:jc w:val="center"/>
              <w:rPr>
                <w:rFonts w:cstheme="minorHAnsi"/>
                <w:bCs/>
                <w:sz w:val="18"/>
                <w:szCs w:val="18"/>
              </w:rPr>
            </w:pPr>
            <w:r w:rsidRPr="00BA69B2">
              <w:rPr>
                <w:rFonts w:cstheme="minorHAnsi"/>
                <w:bCs/>
                <w:sz w:val="18"/>
                <w:szCs w:val="18"/>
              </w:rPr>
              <w:t>6</w:t>
            </w:r>
          </w:p>
        </w:tc>
        <w:tc>
          <w:tcPr>
            <w:tcW w:w="1134" w:type="dxa"/>
            <w:shd w:val="clear" w:color="auto" w:fill="FFFFFF" w:themeFill="background1"/>
            <w:vAlign w:val="center"/>
          </w:tcPr>
          <w:p w14:paraId="6FB2C3D4" w14:textId="0ED9D539" w:rsidR="005E7B71" w:rsidRPr="00BA69B2" w:rsidRDefault="00467200" w:rsidP="00467200">
            <w:pPr>
              <w:jc w:val="center"/>
              <w:rPr>
                <w:rFonts w:cstheme="minorHAnsi"/>
                <w:bCs/>
                <w:sz w:val="18"/>
                <w:szCs w:val="18"/>
              </w:rPr>
            </w:pPr>
            <w:r w:rsidRPr="00BA69B2">
              <w:rPr>
                <w:rFonts w:cstheme="minorHAnsi"/>
                <w:bCs/>
                <w:sz w:val="18"/>
                <w:szCs w:val="18"/>
              </w:rPr>
              <w:t>39</w:t>
            </w:r>
          </w:p>
        </w:tc>
        <w:tc>
          <w:tcPr>
            <w:tcW w:w="851" w:type="dxa"/>
            <w:shd w:val="clear" w:color="auto" w:fill="FFFFFF" w:themeFill="background1"/>
            <w:vAlign w:val="center"/>
          </w:tcPr>
          <w:p w14:paraId="380F9AF2" w14:textId="4C79D230" w:rsidR="005E7B71" w:rsidRPr="00BA69B2" w:rsidRDefault="007D2B5D" w:rsidP="00467200">
            <w:pPr>
              <w:jc w:val="center"/>
              <w:rPr>
                <w:rFonts w:cstheme="minorHAnsi"/>
                <w:bCs/>
                <w:sz w:val="18"/>
                <w:szCs w:val="18"/>
              </w:rPr>
            </w:pPr>
            <w:r w:rsidRPr="00BA69B2">
              <w:rPr>
                <w:rFonts w:cstheme="minorHAnsi"/>
                <w:bCs/>
                <w:sz w:val="18"/>
                <w:szCs w:val="18"/>
              </w:rPr>
              <w:t>9</w:t>
            </w:r>
          </w:p>
        </w:tc>
        <w:tc>
          <w:tcPr>
            <w:tcW w:w="1134" w:type="dxa"/>
            <w:shd w:val="clear" w:color="auto" w:fill="FFFFFF" w:themeFill="background1"/>
            <w:vAlign w:val="center"/>
          </w:tcPr>
          <w:p w14:paraId="49B8045D" w14:textId="17AB1432" w:rsidR="005E7B71" w:rsidRPr="00BA69B2" w:rsidRDefault="007D2B5D" w:rsidP="00467200">
            <w:pPr>
              <w:jc w:val="center"/>
              <w:rPr>
                <w:rFonts w:cstheme="minorHAnsi"/>
                <w:bCs/>
                <w:sz w:val="18"/>
                <w:szCs w:val="18"/>
              </w:rPr>
            </w:pPr>
            <w:r w:rsidRPr="00BA69B2">
              <w:rPr>
                <w:rFonts w:cstheme="minorHAnsi"/>
                <w:bCs/>
                <w:sz w:val="18"/>
                <w:szCs w:val="18"/>
              </w:rPr>
              <w:t>57</w:t>
            </w:r>
          </w:p>
        </w:tc>
      </w:tr>
      <w:tr w:rsidR="005E7B71" w:rsidRPr="00215566" w14:paraId="0E0C0C62"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56FBF6EC" w14:textId="059D3E4F" w:rsidR="005E7B71" w:rsidRPr="005E7B71" w:rsidRDefault="005E7B71" w:rsidP="00130E94">
            <w:pPr>
              <w:jc w:val="center"/>
              <w:rPr>
                <w:rFonts w:cstheme="minorHAnsi"/>
                <w:sz w:val="18"/>
                <w:szCs w:val="18"/>
              </w:rPr>
            </w:pPr>
            <w:r>
              <w:rPr>
                <w:rFonts w:cstheme="minorHAnsi"/>
                <w:sz w:val="18"/>
                <w:szCs w:val="18"/>
              </w:rPr>
              <w:t>5</w:t>
            </w:r>
          </w:p>
        </w:tc>
        <w:tc>
          <w:tcPr>
            <w:tcW w:w="851" w:type="dxa"/>
            <w:shd w:val="clear" w:color="auto" w:fill="FFFFFF" w:themeFill="background1"/>
            <w:tcMar>
              <w:top w:w="28" w:type="dxa"/>
              <w:left w:w="57" w:type="dxa"/>
              <w:bottom w:w="28" w:type="dxa"/>
              <w:right w:w="57" w:type="dxa"/>
            </w:tcMar>
            <w:vAlign w:val="center"/>
          </w:tcPr>
          <w:p w14:paraId="1B3C93ED" w14:textId="03441C08" w:rsidR="005E7B71" w:rsidRPr="00BA69B2" w:rsidRDefault="007D2B5D" w:rsidP="00130E94">
            <w:pPr>
              <w:jc w:val="center"/>
              <w:rPr>
                <w:rFonts w:cstheme="minorHAnsi"/>
                <w:bCs/>
                <w:sz w:val="18"/>
                <w:szCs w:val="18"/>
              </w:rPr>
            </w:pPr>
            <w:r w:rsidRPr="00BA69B2">
              <w:rPr>
                <w:rFonts w:cstheme="minorHAnsi"/>
                <w:bCs/>
                <w:sz w:val="18"/>
                <w:szCs w:val="18"/>
              </w:rPr>
              <w:t>3</w:t>
            </w:r>
          </w:p>
        </w:tc>
        <w:tc>
          <w:tcPr>
            <w:tcW w:w="1134" w:type="dxa"/>
            <w:shd w:val="clear" w:color="auto" w:fill="FFFFFF" w:themeFill="background1"/>
            <w:vAlign w:val="center"/>
          </w:tcPr>
          <w:p w14:paraId="7E03BCEA" w14:textId="39B4AAD5" w:rsidR="005E7B71" w:rsidRPr="00BA69B2" w:rsidRDefault="007D2B5D" w:rsidP="00130E94">
            <w:pPr>
              <w:jc w:val="center"/>
              <w:rPr>
                <w:rFonts w:cstheme="minorHAnsi"/>
                <w:bCs/>
                <w:sz w:val="18"/>
                <w:szCs w:val="18"/>
              </w:rPr>
            </w:pPr>
            <w:r w:rsidRPr="00BA69B2">
              <w:rPr>
                <w:rFonts w:cstheme="minorHAnsi"/>
                <w:bCs/>
                <w:sz w:val="18"/>
                <w:szCs w:val="18"/>
              </w:rPr>
              <w:t>22</w:t>
            </w:r>
          </w:p>
        </w:tc>
        <w:tc>
          <w:tcPr>
            <w:tcW w:w="850" w:type="dxa"/>
            <w:shd w:val="clear" w:color="auto" w:fill="FFFFFF" w:themeFill="background1"/>
            <w:tcMar>
              <w:top w:w="28" w:type="dxa"/>
              <w:left w:w="57" w:type="dxa"/>
              <w:bottom w:w="28" w:type="dxa"/>
              <w:right w:w="57" w:type="dxa"/>
            </w:tcMar>
            <w:vAlign w:val="center"/>
          </w:tcPr>
          <w:p w14:paraId="70736AB2" w14:textId="62D6C4D0" w:rsidR="005E7B71" w:rsidRPr="00BA69B2" w:rsidRDefault="007D2B5D" w:rsidP="00BA69B2">
            <w:pPr>
              <w:jc w:val="center"/>
              <w:rPr>
                <w:rFonts w:cstheme="minorHAnsi"/>
                <w:bCs/>
                <w:sz w:val="18"/>
                <w:szCs w:val="18"/>
              </w:rPr>
            </w:pPr>
            <w:r w:rsidRPr="00BA69B2">
              <w:rPr>
                <w:rFonts w:cstheme="minorHAnsi"/>
                <w:bCs/>
                <w:sz w:val="18"/>
                <w:szCs w:val="18"/>
              </w:rPr>
              <w:t>3</w:t>
            </w:r>
          </w:p>
        </w:tc>
        <w:tc>
          <w:tcPr>
            <w:tcW w:w="1134" w:type="dxa"/>
            <w:shd w:val="clear" w:color="auto" w:fill="FFFFFF" w:themeFill="background1"/>
            <w:vAlign w:val="center"/>
          </w:tcPr>
          <w:p w14:paraId="16D11B17" w14:textId="699345EC" w:rsidR="005E7B71" w:rsidRPr="00BA69B2" w:rsidRDefault="007D2B5D" w:rsidP="00130E94">
            <w:pPr>
              <w:jc w:val="center"/>
              <w:rPr>
                <w:rFonts w:cstheme="minorHAnsi"/>
                <w:bCs/>
                <w:sz w:val="18"/>
                <w:szCs w:val="18"/>
              </w:rPr>
            </w:pPr>
            <w:r w:rsidRPr="00BA69B2">
              <w:rPr>
                <w:rFonts w:cstheme="minorHAnsi"/>
                <w:bCs/>
                <w:sz w:val="18"/>
                <w:szCs w:val="18"/>
              </w:rPr>
              <w:t>22</w:t>
            </w:r>
          </w:p>
        </w:tc>
        <w:tc>
          <w:tcPr>
            <w:tcW w:w="709" w:type="dxa"/>
            <w:shd w:val="clear" w:color="auto" w:fill="FFFFFF" w:themeFill="background1"/>
            <w:tcMar>
              <w:top w:w="28" w:type="dxa"/>
              <w:left w:w="57" w:type="dxa"/>
              <w:bottom w:w="28" w:type="dxa"/>
              <w:right w:w="57" w:type="dxa"/>
            </w:tcMar>
            <w:vAlign w:val="center"/>
          </w:tcPr>
          <w:p w14:paraId="6F08EE89" w14:textId="55D5B06A" w:rsidR="005E7B71" w:rsidRPr="00BA69B2" w:rsidRDefault="00467200" w:rsidP="00467200">
            <w:pPr>
              <w:jc w:val="center"/>
              <w:rPr>
                <w:rFonts w:cstheme="minorHAnsi"/>
                <w:bCs/>
                <w:sz w:val="18"/>
                <w:szCs w:val="18"/>
              </w:rPr>
            </w:pPr>
            <w:r w:rsidRPr="00BA69B2">
              <w:rPr>
                <w:rFonts w:cstheme="minorHAnsi"/>
                <w:bCs/>
                <w:sz w:val="18"/>
                <w:szCs w:val="18"/>
              </w:rPr>
              <w:t>6</w:t>
            </w:r>
          </w:p>
        </w:tc>
        <w:tc>
          <w:tcPr>
            <w:tcW w:w="1134" w:type="dxa"/>
            <w:shd w:val="clear" w:color="auto" w:fill="FFFFFF" w:themeFill="background1"/>
            <w:vAlign w:val="center"/>
          </w:tcPr>
          <w:p w14:paraId="44B3EBEA" w14:textId="33685EA1" w:rsidR="005E7B71" w:rsidRPr="00BA69B2" w:rsidRDefault="00467200" w:rsidP="00467200">
            <w:pPr>
              <w:jc w:val="center"/>
              <w:rPr>
                <w:rFonts w:cstheme="minorHAnsi"/>
                <w:bCs/>
                <w:sz w:val="18"/>
                <w:szCs w:val="18"/>
              </w:rPr>
            </w:pPr>
            <w:r w:rsidRPr="00BA69B2">
              <w:rPr>
                <w:rFonts w:cstheme="minorHAnsi"/>
                <w:bCs/>
                <w:sz w:val="18"/>
                <w:szCs w:val="18"/>
              </w:rPr>
              <w:t>44</w:t>
            </w:r>
          </w:p>
        </w:tc>
        <w:tc>
          <w:tcPr>
            <w:tcW w:w="851" w:type="dxa"/>
            <w:shd w:val="clear" w:color="auto" w:fill="FFFFFF" w:themeFill="background1"/>
            <w:vAlign w:val="center"/>
          </w:tcPr>
          <w:p w14:paraId="456E4A72" w14:textId="193289B9" w:rsidR="005E7B71" w:rsidRPr="00BA69B2" w:rsidRDefault="007D2B5D" w:rsidP="00467200">
            <w:pPr>
              <w:jc w:val="center"/>
              <w:rPr>
                <w:rFonts w:cstheme="minorHAnsi"/>
                <w:bCs/>
                <w:sz w:val="18"/>
                <w:szCs w:val="18"/>
              </w:rPr>
            </w:pPr>
            <w:r w:rsidRPr="00BA69B2">
              <w:rPr>
                <w:rFonts w:cstheme="minorHAnsi"/>
                <w:bCs/>
                <w:sz w:val="18"/>
                <w:szCs w:val="18"/>
              </w:rPr>
              <w:t>3</w:t>
            </w:r>
          </w:p>
        </w:tc>
        <w:tc>
          <w:tcPr>
            <w:tcW w:w="1134" w:type="dxa"/>
            <w:shd w:val="clear" w:color="auto" w:fill="FFFFFF" w:themeFill="background1"/>
            <w:vAlign w:val="center"/>
          </w:tcPr>
          <w:p w14:paraId="332ADA78" w14:textId="4A5FD956" w:rsidR="005E7B71" w:rsidRPr="00BA69B2" w:rsidRDefault="007D2B5D" w:rsidP="00467200">
            <w:pPr>
              <w:jc w:val="center"/>
              <w:rPr>
                <w:rFonts w:cstheme="minorHAnsi"/>
                <w:bCs/>
                <w:sz w:val="18"/>
                <w:szCs w:val="18"/>
              </w:rPr>
            </w:pPr>
            <w:r w:rsidRPr="00BA69B2">
              <w:rPr>
                <w:rFonts w:cstheme="minorHAnsi"/>
                <w:bCs/>
                <w:sz w:val="18"/>
                <w:szCs w:val="18"/>
              </w:rPr>
              <w:t>22</w:t>
            </w:r>
          </w:p>
        </w:tc>
      </w:tr>
      <w:tr w:rsidR="005E7B71" w:rsidRPr="00215566" w14:paraId="39226059"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33D553B2" w14:textId="7C6BFF9D" w:rsidR="005E7B71" w:rsidRPr="005E7B71" w:rsidRDefault="005E7B71" w:rsidP="00130E94">
            <w:pPr>
              <w:jc w:val="center"/>
              <w:rPr>
                <w:rFonts w:cstheme="minorHAnsi"/>
                <w:sz w:val="18"/>
                <w:szCs w:val="18"/>
              </w:rPr>
            </w:pPr>
            <w:r>
              <w:rPr>
                <w:rFonts w:cstheme="minorHAnsi"/>
                <w:sz w:val="18"/>
                <w:szCs w:val="18"/>
              </w:rPr>
              <w:t>6</w:t>
            </w:r>
          </w:p>
        </w:tc>
        <w:tc>
          <w:tcPr>
            <w:tcW w:w="851" w:type="dxa"/>
            <w:shd w:val="clear" w:color="auto" w:fill="FFFFFF" w:themeFill="background1"/>
            <w:tcMar>
              <w:top w:w="28" w:type="dxa"/>
              <w:left w:w="57" w:type="dxa"/>
              <w:bottom w:w="28" w:type="dxa"/>
              <w:right w:w="57" w:type="dxa"/>
            </w:tcMar>
            <w:vAlign w:val="center"/>
          </w:tcPr>
          <w:p w14:paraId="19F89BA1" w14:textId="630A7F80" w:rsidR="005E7B71" w:rsidRPr="00BA69B2" w:rsidRDefault="007D2B5D" w:rsidP="00130E94">
            <w:pPr>
              <w:jc w:val="center"/>
              <w:rPr>
                <w:rFonts w:cstheme="minorHAnsi"/>
                <w:bCs/>
                <w:sz w:val="18"/>
                <w:szCs w:val="18"/>
              </w:rPr>
            </w:pPr>
            <w:r w:rsidRPr="00BA69B2">
              <w:rPr>
                <w:rFonts w:cstheme="minorHAnsi"/>
                <w:bCs/>
                <w:sz w:val="18"/>
                <w:szCs w:val="18"/>
              </w:rPr>
              <w:t>1</w:t>
            </w:r>
          </w:p>
        </w:tc>
        <w:tc>
          <w:tcPr>
            <w:tcW w:w="1134" w:type="dxa"/>
            <w:shd w:val="clear" w:color="auto" w:fill="FFFFFF" w:themeFill="background1"/>
            <w:vAlign w:val="center"/>
          </w:tcPr>
          <w:p w14:paraId="7177405F" w14:textId="24CA2E57" w:rsidR="005E7B71" w:rsidRPr="00BA69B2" w:rsidRDefault="007D2B5D" w:rsidP="00130E94">
            <w:pPr>
              <w:jc w:val="center"/>
              <w:rPr>
                <w:rFonts w:cstheme="minorHAnsi"/>
                <w:bCs/>
                <w:sz w:val="18"/>
                <w:szCs w:val="18"/>
              </w:rPr>
            </w:pPr>
            <w:r w:rsidRPr="00BA69B2">
              <w:rPr>
                <w:rFonts w:cstheme="minorHAnsi"/>
                <w:bCs/>
                <w:sz w:val="18"/>
                <w:szCs w:val="18"/>
              </w:rPr>
              <w:t>8</w:t>
            </w:r>
          </w:p>
        </w:tc>
        <w:tc>
          <w:tcPr>
            <w:tcW w:w="850" w:type="dxa"/>
            <w:shd w:val="clear" w:color="auto" w:fill="FFFFFF" w:themeFill="background1"/>
            <w:tcMar>
              <w:top w:w="28" w:type="dxa"/>
              <w:left w:w="57" w:type="dxa"/>
              <w:bottom w:w="28" w:type="dxa"/>
              <w:right w:w="57" w:type="dxa"/>
            </w:tcMar>
            <w:vAlign w:val="center"/>
          </w:tcPr>
          <w:p w14:paraId="06ED6CA5" w14:textId="51EE5E14" w:rsidR="005E7B71" w:rsidRPr="00BA69B2" w:rsidRDefault="007D2B5D" w:rsidP="00BA69B2">
            <w:pPr>
              <w:jc w:val="center"/>
              <w:rPr>
                <w:rFonts w:cstheme="minorHAnsi"/>
                <w:bCs/>
                <w:sz w:val="18"/>
                <w:szCs w:val="18"/>
              </w:rPr>
            </w:pPr>
            <w:r w:rsidRPr="00BA69B2">
              <w:rPr>
                <w:rFonts w:cstheme="minorHAnsi"/>
                <w:bCs/>
                <w:sz w:val="18"/>
                <w:szCs w:val="18"/>
              </w:rPr>
              <w:t>2</w:t>
            </w:r>
          </w:p>
        </w:tc>
        <w:tc>
          <w:tcPr>
            <w:tcW w:w="1134" w:type="dxa"/>
            <w:shd w:val="clear" w:color="auto" w:fill="FFFFFF" w:themeFill="background1"/>
            <w:vAlign w:val="center"/>
          </w:tcPr>
          <w:p w14:paraId="5D6DB601" w14:textId="3B1DC5EA" w:rsidR="005E7B71" w:rsidRPr="00BA69B2" w:rsidRDefault="007D2B5D" w:rsidP="00130E94">
            <w:pPr>
              <w:jc w:val="center"/>
              <w:rPr>
                <w:rFonts w:cstheme="minorHAnsi"/>
                <w:bCs/>
                <w:sz w:val="18"/>
                <w:szCs w:val="18"/>
              </w:rPr>
            </w:pPr>
            <w:r w:rsidRPr="00BA69B2">
              <w:rPr>
                <w:rFonts w:cstheme="minorHAnsi"/>
                <w:bCs/>
                <w:sz w:val="18"/>
                <w:szCs w:val="18"/>
              </w:rPr>
              <w:t>15</w:t>
            </w:r>
          </w:p>
        </w:tc>
        <w:tc>
          <w:tcPr>
            <w:tcW w:w="709" w:type="dxa"/>
            <w:shd w:val="clear" w:color="auto" w:fill="FFFFFF" w:themeFill="background1"/>
            <w:tcMar>
              <w:top w:w="28" w:type="dxa"/>
              <w:left w:w="57" w:type="dxa"/>
              <w:bottom w:w="28" w:type="dxa"/>
              <w:right w:w="57" w:type="dxa"/>
            </w:tcMar>
            <w:vAlign w:val="center"/>
          </w:tcPr>
          <w:p w14:paraId="54EC29D1" w14:textId="46031E28" w:rsidR="005E7B71" w:rsidRPr="00BA69B2" w:rsidRDefault="00467200" w:rsidP="00467200">
            <w:pPr>
              <w:jc w:val="center"/>
              <w:rPr>
                <w:rFonts w:cstheme="minorHAnsi"/>
                <w:bCs/>
                <w:sz w:val="18"/>
                <w:szCs w:val="18"/>
              </w:rPr>
            </w:pPr>
            <w:r w:rsidRPr="00BA69B2">
              <w:rPr>
                <w:rFonts w:cstheme="minorHAnsi"/>
                <w:bCs/>
                <w:sz w:val="18"/>
                <w:szCs w:val="18"/>
              </w:rPr>
              <w:t>0</w:t>
            </w:r>
          </w:p>
        </w:tc>
        <w:tc>
          <w:tcPr>
            <w:tcW w:w="1134" w:type="dxa"/>
            <w:shd w:val="clear" w:color="auto" w:fill="FFFFFF" w:themeFill="background1"/>
            <w:vAlign w:val="center"/>
          </w:tcPr>
          <w:p w14:paraId="030D0E85" w14:textId="00A8C2F2" w:rsidR="005E7B71" w:rsidRPr="00BA69B2" w:rsidRDefault="00467200" w:rsidP="00467200">
            <w:pPr>
              <w:jc w:val="center"/>
              <w:rPr>
                <w:rFonts w:cstheme="minorHAnsi"/>
                <w:bCs/>
                <w:sz w:val="18"/>
                <w:szCs w:val="18"/>
              </w:rPr>
            </w:pPr>
            <w:r w:rsidRPr="00BA69B2">
              <w:rPr>
                <w:rFonts w:cstheme="minorHAnsi"/>
                <w:bCs/>
                <w:sz w:val="18"/>
                <w:szCs w:val="18"/>
              </w:rPr>
              <w:t>0</w:t>
            </w:r>
          </w:p>
        </w:tc>
        <w:tc>
          <w:tcPr>
            <w:tcW w:w="851" w:type="dxa"/>
            <w:shd w:val="clear" w:color="auto" w:fill="FFFFFF" w:themeFill="background1"/>
            <w:vAlign w:val="center"/>
          </w:tcPr>
          <w:p w14:paraId="26F2C4C2" w14:textId="5A219E25" w:rsidR="005E7B71" w:rsidRPr="00BA69B2" w:rsidRDefault="007D2B5D" w:rsidP="00467200">
            <w:pPr>
              <w:jc w:val="center"/>
              <w:rPr>
                <w:rFonts w:cstheme="minorHAnsi"/>
                <w:bCs/>
                <w:sz w:val="18"/>
                <w:szCs w:val="18"/>
              </w:rPr>
            </w:pPr>
            <w:r w:rsidRPr="00BA69B2">
              <w:rPr>
                <w:rFonts w:cstheme="minorHAnsi"/>
                <w:bCs/>
                <w:sz w:val="18"/>
                <w:szCs w:val="18"/>
              </w:rPr>
              <w:t>0</w:t>
            </w:r>
          </w:p>
        </w:tc>
        <w:tc>
          <w:tcPr>
            <w:tcW w:w="1134" w:type="dxa"/>
            <w:shd w:val="clear" w:color="auto" w:fill="FFFFFF" w:themeFill="background1"/>
            <w:vAlign w:val="center"/>
          </w:tcPr>
          <w:p w14:paraId="4A73020C" w14:textId="56BCCC7A" w:rsidR="005E7B71" w:rsidRPr="00BA69B2" w:rsidRDefault="007D2B5D" w:rsidP="00467200">
            <w:pPr>
              <w:jc w:val="center"/>
              <w:rPr>
                <w:rFonts w:cstheme="minorHAnsi"/>
                <w:bCs/>
                <w:sz w:val="18"/>
                <w:szCs w:val="18"/>
              </w:rPr>
            </w:pPr>
            <w:r w:rsidRPr="00BA69B2">
              <w:rPr>
                <w:rFonts w:cstheme="minorHAnsi"/>
                <w:bCs/>
                <w:sz w:val="18"/>
                <w:szCs w:val="18"/>
              </w:rPr>
              <w:t>0</w:t>
            </w:r>
          </w:p>
        </w:tc>
      </w:tr>
      <w:tr w:rsidR="005E7B71" w:rsidRPr="00215566" w14:paraId="2D0E50CA"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19CB87C4" w14:textId="7F11B3BB" w:rsidR="005E7B71" w:rsidRPr="005E7B71" w:rsidRDefault="005E7B71" w:rsidP="00130E94">
            <w:pPr>
              <w:jc w:val="center"/>
              <w:rPr>
                <w:rFonts w:cstheme="minorHAnsi"/>
                <w:sz w:val="18"/>
                <w:szCs w:val="18"/>
              </w:rPr>
            </w:pPr>
            <w:r>
              <w:rPr>
                <w:rFonts w:cstheme="minorHAnsi"/>
                <w:sz w:val="18"/>
                <w:szCs w:val="18"/>
              </w:rPr>
              <w:t>7 i więcej</w:t>
            </w:r>
          </w:p>
        </w:tc>
        <w:tc>
          <w:tcPr>
            <w:tcW w:w="851" w:type="dxa"/>
            <w:shd w:val="clear" w:color="auto" w:fill="FFFFFF" w:themeFill="background1"/>
            <w:tcMar>
              <w:top w:w="28" w:type="dxa"/>
              <w:left w:w="57" w:type="dxa"/>
              <w:bottom w:w="28" w:type="dxa"/>
              <w:right w:w="57" w:type="dxa"/>
            </w:tcMar>
            <w:vAlign w:val="center"/>
          </w:tcPr>
          <w:p w14:paraId="30243C07" w14:textId="7B60751A" w:rsidR="005E7B71" w:rsidRPr="00BA69B2" w:rsidRDefault="007D2B5D" w:rsidP="00130E94">
            <w:pPr>
              <w:jc w:val="center"/>
              <w:rPr>
                <w:rFonts w:cstheme="minorHAnsi"/>
                <w:bCs/>
                <w:sz w:val="18"/>
                <w:szCs w:val="18"/>
              </w:rPr>
            </w:pPr>
            <w:r w:rsidRPr="00BA69B2">
              <w:rPr>
                <w:rFonts w:cstheme="minorHAnsi"/>
                <w:bCs/>
                <w:sz w:val="18"/>
                <w:szCs w:val="18"/>
              </w:rPr>
              <w:t>1</w:t>
            </w:r>
          </w:p>
        </w:tc>
        <w:tc>
          <w:tcPr>
            <w:tcW w:w="1134" w:type="dxa"/>
            <w:shd w:val="clear" w:color="auto" w:fill="FFFFFF" w:themeFill="background1"/>
            <w:vAlign w:val="center"/>
          </w:tcPr>
          <w:p w14:paraId="791F9981" w14:textId="509D947C" w:rsidR="005E7B71" w:rsidRPr="00BA69B2" w:rsidRDefault="007D2B5D" w:rsidP="00130E94">
            <w:pPr>
              <w:jc w:val="center"/>
              <w:rPr>
                <w:rFonts w:cstheme="minorHAnsi"/>
                <w:bCs/>
                <w:sz w:val="18"/>
                <w:szCs w:val="18"/>
              </w:rPr>
            </w:pPr>
            <w:r w:rsidRPr="00BA69B2">
              <w:rPr>
                <w:rFonts w:cstheme="minorHAnsi"/>
                <w:bCs/>
                <w:sz w:val="18"/>
                <w:szCs w:val="18"/>
              </w:rPr>
              <w:t>10</w:t>
            </w:r>
          </w:p>
        </w:tc>
        <w:tc>
          <w:tcPr>
            <w:tcW w:w="850" w:type="dxa"/>
            <w:shd w:val="clear" w:color="auto" w:fill="FFFFFF" w:themeFill="background1"/>
            <w:tcMar>
              <w:top w:w="28" w:type="dxa"/>
              <w:left w:w="57" w:type="dxa"/>
              <w:bottom w:w="28" w:type="dxa"/>
              <w:right w:w="57" w:type="dxa"/>
            </w:tcMar>
            <w:vAlign w:val="center"/>
          </w:tcPr>
          <w:p w14:paraId="4C50D636" w14:textId="003E68AB" w:rsidR="005E7B71" w:rsidRPr="00BA69B2" w:rsidRDefault="007D2B5D" w:rsidP="00BA69B2">
            <w:pPr>
              <w:jc w:val="center"/>
              <w:rPr>
                <w:rFonts w:cstheme="minorHAnsi"/>
                <w:bCs/>
                <w:sz w:val="18"/>
                <w:szCs w:val="18"/>
              </w:rPr>
            </w:pPr>
            <w:r w:rsidRPr="00BA69B2">
              <w:rPr>
                <w:rFonts w:cstheme="minorHAnsi"/>
                <w:bCs/>
                <w:sz w:val="18"/>
                <w:szCs w:val="18"/>
              </w:rPr>
              <w:t>1</w:t>
            </w:r>
          </w:p>
        </w:tc>
        <w:tc>
          <w:tcPr>
            <w:tcW w:w="1134" w:type="dxa"/>
            <w:shd w:val="clear" w:color="auto" w:fill="FFFFFF" w:themeFill="background1"/>
            <w:vAlign w:val="center"/>
          </w:tcPr>
          <w:p w14:paraId="5436A245" w14:textId="05D01B40" w:rsidR="005E7B71" w:rsidRPr="00BA69B2" w:rsidRDefault="007D2B5D" w:rsidP="00130E94">
            <w:pPr>
              <w:jc w:val="center"/>
              <w:rPr>
                <w:rFonts w:cstheme="minorHAnsi"/>
                <w:bCs/>
                <w:sz w:val="18"/>
                <w:szCs w:val="18"/>
              </w:rPr>
            </w:pPr>
            <w:r w:rsidRPr="00BA69B2">
              <w:rPr>
                <w:rFonts w:cstheme="minorHAnsi"/>
                <w:bCs/>
                <w:sz w:val="18"/>
                <w:szCs w:val="18"/>
              </w:rPr>
              <w:t>10</w:t>
            </w:r>
          </w:p>
        </w:tc>
        <w:tc>
          <w:tcPr>
            <w:tcW w:w="709" w:type="dxa"/>
            <w:shd w:val="clear" w:color="auto" w:fill="FFFFFF" w:themeFill="background1"/>
            <w:tcMar>
              <w:top w:w="28" w:type="dxa"/>
              <w:left w:w="57" w:type="dxa"/>
              <w:bottom w:w="28" w:type="dxa"/>
              <w:right w:w="57" w:type="dxa"/>
            </w:tcMar>
            <w:vAlign w:val="center"/>
          </w:tcPr>
          <w:p w14:paraId="4EFC03F0" w14:textId="654B6C4B" w:rsidR="005E7B71" w:rsidRPr="00BA69B2" w:rsidRDefault="00467200" w:rsidP="00467200">
            <w:pPr>
              <w:jc w:val="center"/>
              <w:rPr>
                <w:rFonts w:cstheme="minorHAnsi"/>
                <w:bCs/>
                <w:sz w:val="18"/>
                <w:szCs w:val="18"/>
              </w:rPr>
            </w:pPr>
            <w:r w:rsidRPr="00BA69B2">
              <w:rPr>
                <w:rFonts w:cstheme="minorHAnsi"/>
                <w:bCs/>
                <w:sz w:val="18"/>
                <w:szCs w:val="18"/>
              </w:rPr>
              <w:t>1</w:t>
            </w:r>
          </w:p>
        </w:tc>
        <w:tc>
          <w:tcPr>
            <w:tcW w:w="1134" w:type="dxa"/>
            <w:shd w:val="clear" w:color="auto" w:fill="FFFFFF" w:themeFill="background1"/>
            <w:vAlign w:val="center"/>
          </w:tcPr>
          <w:p w14:paraId="352FE3FB" w14:textId="53AF534A" w:rsidR="005E7B71" w:rsidRPr="00BA69B2" w:rsidRDefault="00467200" w:rsidP="00467200">
            <w:pPr>
              <w:jc w:val="center"/>
              <w:rPr>
                <w:rFonts w:cstheme="minorHAnsi"/>
                <w:bCs/>
                <w:sz w:val="18"/>
                <w:szCs w:val="18"/>
              </w:rPr>
            </w:pPr>
            <w:r w:rsidRPr="00BA69B2">
              <w:rPr>
                <w:rFonts w:cstheme="minorHAnsi"/>
                <w:bCs/>
                <w:sz w:val="18"/>
                <w:szCs w:val="18"/>
              </w:rPr>
              <w:t>10</w:t>
            </w:r>
          </w:p>
        </w:tc>
        <w:tc>
          <w:tcPr>
            <w:tcW w:w="851" w:type="dxa"/>
            <w:shd w:val="clear" w:color="auto" w:fill="FFFFFF" w:themeFill="background1"/>
            <w:vAlign w:val="center"/>
          </w:tcPr>
          <w:p w14:paraId="0949ED34" w14:textId="23FD58C3" w:rsidR="005E7B71" w:rsidRPr="00BA69B2" w:rsidRDefault="007D2B5D" w:rsidP="00467200">
            <w:pPr>
              <w:jc w:val="center"/>
              <w:rPr>
                <w:rFonts w:cstheme="minorHAnsi"/>
                <w:bCs/>
                <w:sz w:val="18"/>
                <w:szCs w:val="18"/>
              </w:rPr>
            </w:pPr>
            <w:r w:rsidRPr="00BA69B2">
              <w:rPr>
                <w:rFonts w:cstheme="minorHAnsi"/>
                <w:bCs/>
                <w:sz w:val="18"/>
                <w:szCs w:val="18"/>
              </w:rPr>
              <w:t>1</w:t>
            </w:r>
          </w:p>
        </w:tc>
        <w:tc>
          <w:tcPr>
            <w:tcW w:w="1134" w:type="dxa"/>
            <w:shd w:val="clear" w:color="auto" w:fill="FFFFFF" w:themeFill="background1"/>
            <w:vAlign w:val="center"/>
          </w:tcPr>
          <w:p w14:paraId="741D8F45" w14:textId="27CA7741" w:rsidR="005E7B71" w:rsidRPr="00BA69B2" w:rsidRDefault="007D2B5D" w:rsidP="00467200">
            <w:pPr>
              <w:jc w:val="center"/>
              <w:rPr>
                <w:rFonts w:cstheme="minorHAnsi"/>
                <w:bCs/>
                <w:sz w:val="18"/>
                <w:szCs w:val="18"/>
              </w:rPr>
            </w:pPr>
            <w:r w:rsidRPr="00BA69B2">
              <w:rPr>
                <w:rFonts w:cstheme="minorHAnsi"/>
                <w:bCs/>
                <w:sz w:val="18"/>
                <w:szCs w:val="18"/>
              </w:rPr>
              <w:t>10</w:t>
            </w:r>
          </w:p>
        </w:tc>
      </w:tr>
      <w:tr w:rsidR="005E7B71" w:rsidRPr="00215566" w14:paraId="2BF19790"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2864E089" w14:textId="22B866F3" w:rsidR="005E7B71" w:rsidRPr="005E7B71" w:rsidRDefault="00AF77F2" w:rsidP="00130E94">
            <w:pPr>
              <w:jc w:val="center"/>
              <w:rPr>
                <w:rFonts w:cstheme="minorHAnsi"/>
                <w:b/>
                <w:bCs/>
                <w:sz w:val="18"/>
                <w:szCs w:val="18"/>
              </w:rPr>
            </w:pPr>
            <w:r>
              <w:rPr>
                <w:rFonts w:cstheme="minorHAnsi"/>
                <w:b/>
                <w:bCs/>
                <w:sz w:val="18"/>
                <w:szCs w:val="18"/>
              </w:rPr>
              <w:t>r</w:t>
            </w:r>
            <w:r w:rsidR="005E7B71" w:rsidRPr="005E7B71">
              <w:rPr>
                <w:rFonts w:cstheme="minorHAnsi"/>
                <w:b/>
                <w:bCs/>
                <w:sz w:val="18"/>
                <w:szCs w:val="18"/>
              </w:rPr>
              <w:t>odziny niepełne ogółem</w:t>
            </w:r>
          </w:p>
        </w:tc>
        <w:tc>
          <w:tcPr>
            <w:tcW w:w="851" w:type="dxa"/>
            <w:shd w:val="clear" w:color="auto" w:fill="FFFFFF" w:themeFill="background1"/>
            <w:tcMar>
              <w:top w:w="28" w:type="dxa"/>
              <w:left w:w="57" w:type="dxa"/>
              <w:bottom w:w="28" w:type="dxa"/>
              <w:right w:w="57" w:type="dxa"/>
            </w:tcMar>
            <w:vAlign w:val="center"/>
          </w:tcPr>
          <w:p w14:paraId="4106B1CD" w14:textId="1D7970D7" w:rsidR="005E7B71" w:rsidRPr="005E7B71" w:rsidRDefault="007D2B5D" w:rsidP="00130E94">
            <w:pPr>
              <w:jc w:val="center"/>
              <w:rPr>
                <w:rFonts w:cstheme="minorHAnsi"/>
                <w:b/>
                <w:sz w:val="18"/>
                <w:szCs w:val="18"/>
              </w:rPr>
            </w:pPr>
            <w:r>
              <w:rPr>
                <w:rFonts w:cstheme="minorHAnsi"/>
                <w:b/>
                <w:sz w:val="18"/>
                <w:szCs w:val="18"/>
              </w:rPr>
              <w:t>42</w:t>
            </w:r>
          </w:p>
        </w:tc>
        <w:tc>
          <w:tcPr>
            <w:tcW w:w="1134" w:type="dxa"/>
            <w:shd w:val="clear" w:color="auto" w:fill="FFFFFF" w:themeFill="background1"/>
            <w:vAlign w:val="center"/>
          </w:tcPr>
          <w:p w14:paraId="38DFCAA2" w14:textId="4798DFEE" w:rsidR="005E7B71" w:rsidRPr="005E7B71" w:rsidRDefault="007D2B5D" w:rsidP="00130E94">
            <w:pPr>
              <w:jc w:val="center"/>
              <w:rPr>
                <w:rFonts w:cstheme="minorHAnsi"/>
                <w:b/>
                <w:sz w:val="18"/>
                <w:szCs w:val="18"/>
              </w:rPr>
            </w:pPr>
            <w:r>
              <w:rPr>
                <w:rFonts w:cstheme="minorHAnsi"/>
                <w:b/>
                <w:sz w:val="18"/>
                <w:szCs w:val="18"/>
              </w:rPr>
              <w:t>148</w:t>
            </w:r>
          </w:p>
        </w:tc>
        <w:tc>
          <w:tcPr>
            <w:tcW w:w="850" w:type="dxa"/>
            <w:shd w:val="clear" w:color="auto" w:fill="FFFFFF" w:themeFill="background1"/>
            <w:tcMar>
              <w:top w:w="28" w:type="dxa"/>
              <w:left w:w="57" w:type="dxa"/>
              <w:bottom w:w="28" w:type="dxa"/>
              <w:right w:w="57" w:type="dxa"/>
            </w:tcMar>
            <w:vAlign w:val="center"/>
          </w:tcPr>
          <w:p w14:paraId="7C6D756D" w14:textId="181F2270" w:rsidR="005E7B71" w:rsidRPr="005E7B71" w:rsidRDefault="007D2B5D" w:rsidP="00BA69B2">
            <w:pPr>
              <w:jc w:val="center"/>
              <w:rPr>
                <w:rFonts w:cstheme="minorHAnsi"/>
                <w:b/>
                <w:sz w:val="18"/>
                <w:szCs w:val="18"/>
              </w:rPr>
            </w:pPr>
            <w:r>
              <w:rPr>
                <w:rFonts w:cstheme="minorHAnsi"/>
                <w:b/>
                <w:sz w:val="18"/>
                <w:szCs w:val="18"/>
              </w:rPr>
              <w:t>42</w:t>
            </w:r>
          </w:p>
        </w:tc>
        <w:tc>
          <w:tcPr>
            <w:tcW w:w="1134" w:type="dxa"/>
            <w:shd w:val="clear" w:color="auto" w:fill="FFFFFF" w:themeFill="background1"/>
            <w:vAlign w:val="center"/>
          </w:tcPr>
          <w:p w14:paraId="0E3EC8DE" w14:textId="445DBF42" w:rsidR="005E7B71" w:rsidRPr="005E7B71" w:rsidRDefault="007D2B5D" w:rsidP="00130E94">
            <w:pPr>
              <w:jc w:val="center"/>
              <w:rPr>
                <w:rFonts w:cstheme="minorHAnsi"/>
                <w:b/>
                <w:sz w:val="18"/>
                <w:szCs w:val="18"/>
              </w:rPr>
            </w:pPr>
            <w:r>
              <w:rPr>
                <w:rFonts w:cstheme="minorHAnsi"/>
                <w:b/>
                <w:sz w:val="18"/>
                <w:szCs w:val="18"/>
              </w:rPr>
              <w:t>151</w:t>
            </w:r>
          </w:p>
        </w:tc>
        <w:tc>
          <w:tcPr>
            <w:tcW w:w="709" w:type="dxa"/>
            <w:shd w:val="clear" w:color="auto" w:fill="FFFFFF" w:themeFill="background1"/>
            <w:tcMar>
              <w:top w:w="28" w:type="dxa"/>
              <w:left w:w="57" w:type="dxa"/>
              <w:bottom w:w="28" w:type="dxa"/>
              <w:right w:w="57" w:type="dxa"/>
            </w:tcMar>
            <w:vAlign w:val="center"/>
          </w:tcPr>
          <w:p w14:paraId="19ACA047" w14:textId="11673185" w:rsidR="005E7B71" w:rsidRPr="005E7B71" w:rsidRDefault="00467200" w:rsidP="00467200">
            <w:pPr>
              <w:jc w:val="center"/>
              <w:rPr>
                <w:rFonts w:cstheme="minorHAnsi"/>
                <w:b/>
                <w:sz w:val="18"/>
                <w:szCs w:val="18"/>
              </w:rPr>
            </w:pPr>
            <w:r>
              <w:rPr>
                <w:rFonts w:cstheme="minorHAnsi"/>
                <w:b/>
                <w:sz w:val="18"/>
                <w:szCs w:val="18"/>
              </w:rPr>
              <w:t>38</w:t>
            </w:r>
          </w:p>
        </w:tc>
        <w:tc>
          <w:tcPr>
            <w:tcW w:w="1134" w:type="dxa"/>
            <w:shd w:val="clear" w:color="auto" w:fill="FFFFFF" w:themeFill="background1"/>
            <w:vAlign w:val="center"/>
          </w:tcPr>
          <w:p w14:paraId="0E8D7D0B" w14:textId="7C126485" w:rsidR="005E7B71" w:rsidRPr="005E7B71" w:rsidRDefault="00467200" w:rsidP="00467200">
            <w:pPr>
              <w:jc w:val="center"/>
              <w:rPr>
                <w:rFonts w:cstheme="minorHAnsi"/>
                <w:b/>
                <w:sz w:val="18"/>
                <w:szCs w:val="18"/>
              </w:rPr>
            </w:pPr>
            <w:r>
              <w:rPr>
                <w:rFonts w:cstheme="minorHAnsi"/>
                <w:b/>
                <w:sz w:val="18"/>
                <w:szCs w:val="18"/>
              </w:rPr>
              <w:t>130</w:t>
            </w:r>
          </w:p>
        </w:tc>
        <w:tc>
          <w:tcPr>
            <w:tcW w:w="851" w:type="dxa"/>
            <w:shd w:val="clear" w:color="auto" w:fill="FFFFFF" w:themeFill="background1"/>
            <w:vAlign w:val="center"/>
          </w:tcPr>
          <w:p w14:paraId="6502B9C7" w14:textId="48C1352A" w:rsidR="005E7B71" w:rsidRPr="005E7B71" w:rsidRDefault="007D2B5D" w:rsidP="00467200">
            <w:pPr>
              <w:jc w:val="center"/>
              <w:rPr>
                <w:rFonts w:cstheme="minorHAnsi"/>
                <w:b/>
                <w:sz w:val="18"/>
                <w:szCs w:val="18"/>
              </w:rPr>
            </w:pPr>
            <w:r>
              <w:rPr>
                <w:rFonts w:cstheme="minorHAnsi"/>
                <w:b/>
                <w:sz w:val="18"/>
                <w:szCs w:val="18"/>
              </w:rPr>
              <w:t>32</w:t>
            </w:r>
          </w:p>
        </w:tc>
        <w:tc>
          <w:tcPr>
            <w:tcW w:w="1134" w:type="dxa"/>
            <w:shd w:val="clear" w:color="auto" w:fill="FFFFFF" w:themeFill="background1"/>
            <w:vAlign w:val="center"/>
          </w:tcPr>
          <w:p w14:paraId="349DFCA2" w14:textId="3021B979" w:rsidR="005E7B71" w:rsidRPr="005E7B71" w:rsidRDefault="007D2B5D" w:rsidP="00467200">
            <w:pPr>
              <w:jc w:val="center"/>
              <w:rPr>
                <w:rFonts w:cstheme="minorHAnsi"/>
                <w:b/>
                <w:sz w:val="18"/>
                <w:szCs w:val="18"/>
              </w:rPr>
            </w:pPr>
            <w:r>
              <w:rPr>
                <w:rFonts w:cstheme="minorHAnsi"/>
                <w:b/>
                <w:sz w:val="18"/>
                <w:szCs w:val="18"/>
              </w:rPr>
              <w:t>112</w:t>
            </w:r>
          </w:p>
        </w:tc>
      </w:tr>
      <w:tr w:rsidR="005E7B71" w:rsidRPr="00215566" w14:paraId="24D56574"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3EDBF6E2" w14:textId="7F6764F8" w:rsidR="005E7B71" w:rsidRDefault="005E7B71" w:rsidP="00130E94">
            <w:pPr>
              <w:jc w:val="center"/>
              <w:rPr>
                <w:rFonts w:cstheme="minorHAnsi"/>
                <w:sz w:val="18"/>
                <w:szCs w:val="18"/>
              </w:rPr>
            </w:pPr>
            <w:r>
              <w:rPr>
                <w:rFonts w:cstheme="minorHAnsi"/>
                <w:sz w:val="18"/>
                <w:szCs w:val="18"/>
              </w:rPr>
              <w:t xml:space="preserve">o liczbie dzieci </w:t>
            </w:r>
          </w:p>
          <w:p w14:paraId="79A929D1" w14:textId="179B1558" w:rsidR="005E7B71" w:rsidRDefault="005E7B71" w:rsidP="00130E94">
            <w:pPr>
              <w:jc w:val="center"/>
              <w:rPr>
                <w:rFonts w:cstheme="minorHAnsi"/>
                <w:sz w:val="18"/>
                <w:szCs w:val="18"/>
              </w:rPr>
            </w:pPr>
            <w:r>
              <w:rPr>
                <w:rFonts w:cstheme="minorHAnsi"/>
                <w:sz w:val="18"/>
                <w:szCs w:val="18"/>
              </w:rPr>
              <w:t>1</w:t>
            </w:r>
          </w:p>
        </w:tc>
        <w:tc>
          <w:tcPr>
            <w:tcW w:w="851" w:type="dxa"/>
            <w:shd w:val="clear" w:color="auto" w:fill="FFFFFF" w:themeFill="background1"/>
            <w:tcMar>
              <w:top w:w="28" w:type="dxa"/>
              <w:left w:w="57" w:type="dxa"/>
              <w:bottom w:w="28" w:type="dxa"/>
              <w:right w:w="57" w:type="dxa"/>
            </w:tcMar>
            <w:vAlign w:val="center"/>
          </w:tcPr>
          <w:p w14:paraId="69B630D5" w14:textId="22F082A6" w:rsidR="005E7B71" w:rsidRPr="00BA69B2" w:rsidRDefault="007D2B5D" w:rsidP="00130E94">
            <w:pPr>
              <w:jc w:val="center"/>
              <w:rPr>
                <w:rFonts w:cstheme="minorHAnsi"/>
                <w:bCs/>
                <w:sz w:val="18"/>
                <w:szCs w:val="18"/>
              </w:rPr>
            </w:pPr>
            <w:r w:rsidRPr="00BA69B2">
              <w:rPr>
                <w:rFonts w:cstheme="minorHAnsi"/>
                <w:bCs/>
                <w:sz w:val="18"/>
                <w:szCs w:val="18"/>
              </w:rPr>
              <w:t>13</w:t>
            </w:r>
          </w:p>
        </w:tc>
        <w:tc>
          <w:tcPr>
            <w:tcW w:w="1134" w:type="dxa"/>
            <w:shd w:val="clear" w:color="auto" w:fill="FFFFFF" w:themeFill="background1"/>
            <w:vAlign w:val="center"/>
          </w:tcPr>
          <w:p w14:paraId="0D7C499A" w14:textId="088A424C" w:rsidR="005E7B71" w:rsidRPr="00BA69B2" w:rsidRDefault="007D2B5D" w:rsidP="00130E94">
            <w:pPr>
              <w:jc w:val="center"/>
              <w:rPr>
                <w:rFonts w:cstheme="minorHAnsi"/>
                <w:bCs/>
                <w:sz w:val="18"/>
                <w:szCs w:val="18"/>
              </w:rPr>
            </w:pPr>
            <w:r w:rsidRPr="00BA69B2">
              <w:rPr>
                <w:rFonts w:cstheme="minorHAnsi"/>
                <w:bCs/>
                <w:sz w:val="18"/>
                <w:szCs w:val="18"/>
              </w:rPr>
              <w:t>37</w:t>
            </w:r>
          </w:p>
        </w:tc>
        <w:tc>
          <w:tcPr>
            <w:tcW w:w="850" w:type="dxa"/>
            <w:shd w:val="clear" w:color="auto" w:fill="FFFFFF" w:themeFill="background1"/>
            <w:tcMar>
              <w:top w:w="28" w:type="dxa"/>
              <w:left w:w="57" w:type="dxa"/>
              <w:bottom w:w="28" w:type="dxa"/>
              <w:right w:w="57" w:type="dxa"/>
            </w:tcMar>
            <w:vAlign w:val="center"/>
          </w:tcPr>
          <w:p w14:paraId="742053D6" w14:textId="37A1DD85" w:rsidR="005E7B71" w:rsidRPr="00BA69B2" w:rsidRDefault="007D2B5D" w:rsidP="00BA69B2">
            <w:pPr>
              <w:jc w:val="center"/>
              <w:rPr>
                <w:rFonts w:cstheme="minorHAnsi"/>
                <w:bCs/>
                <w:sz w:val="18"/>
                <w:szCs w:val="18"/>
              </w:rPr>
            </w:pPr>
            <w:r w:rsidRPr="00BA69B2">
              <w:rPr>
                <w:rFonts w:cstheme="minorHAnsi"/>
                <w:bCs/>
                <w:sz w:val="18"/>
                <w:szCs w:val="18"/>
              </w:rPr>
              <w:t>15</w:t>
            </w:r>
          </w:p>
        </w:tc>
        <w:tc>
          <w:tcPr>
            <w:tcW w:w="1134" w:type="dxa"/>
            <w:shd w:val="clear" w:color="auto" w:fill="FFFFFF" w:themeFill="background1"/>
            <w:vAlign w:val="center"/>
          </w:tcPr>
          <w:p w14:paraId="173D301B" w14:textId="3FDF1CF0" w:rsidR="005E7B71" w:rsidRPr="00BA69B2" w:rsidRDefault="007D2B5D" w:rsidP="00130E94">
            <w:pPr>
              <w:jc w:val="center"/>
              <w:rPr>
                <w:rFonts w:cstheme="minorHAnsi"/>
                <w:bCs/>
                <w:sz w:val="18"/>
                <w:szCs w:val="18"/>
              </w:rPr>
            </w:pPr>
            <w:r w:rsidRPr="00BA69B2">
              <w:rPr>
                <w:rFonts w:cstheme="minorHAnsi"/>
                <w:bCs/>
                <w:sz w:val="18"/>
                <w:szCs w:val="18"/>
              </w:rPr>
              <w:t>44</w:t>
            </w:r>
          </w:p>
        </w:tc>
        <w:tc>
          <w:tcPr>
            <w:tcW w:w="709" w:type="dxa"/>
            <w:shd w:val="clear" w:color="auto" w:fill="FFFFFF" w:themeFill="background1"/>
            <w:tcMar>
              <w:top w:w="28" w:type="dxa"/>
              <w:left w:w="57" w:type="dxa"/>
              <w:bottom w:w="28" w:type="dxa"/>
              <w:right w:w="57" w:type="dxa"/>
            </w:tcMar>
            <w:vAlign w:val="center"/>
          </w:tcPr>
          <w:p w14:paraId="216B3CEC" w14:textId="68A741B1" w:rsidR="005E7B71" w:rsidRPr="00BA69B2" w:rsidRDefault="00467200" w:rsidP="00467200">
            <w:pPr>
              <w:jc w:val="center"/>
              <w:rPr>
                <w:rFonts w:cstheme="minorHAnsi"/>
                <w:bCs/>
                <w:sz w:val="18"/>
                <w:szCs w:val="18"/>
              </w:rPr>
            </w:pPr>
            <w:r w:rsidRPr="00BA69B2">
              <w:rPr>
                <w:rFonts w:cstheme="minorHAnsi"/>
                <w:bCs/>
                <w:sz w:val="18"/>
                <w:szCs w:val="18"/>
              </w:rPr>
              <w:t>9</w:t>
            </w:r>
          </w:p>
        </w:tc>
        <w:tc>
          <w:tcPr>
            <w:tcW w:w="1134" w:type="dxa"/>
            <w:shd w:val="clear" w:color="auto" w:fill="FFFFFF" w:themeFill="background1"/>
            <w:vAlign w:val="center"/>
          </w:tcPr>
          <w:p w14:paraId="2A0CFDA8" w14:textId="7A786B80" w:rsidR="005E7B71" w:rsidRPr="00BA69B2" w:rsidRDefault="00467200" w:rsidP="00467200">
            <w:pPr>
              <w:jc w:val="center"/>
              <w:rPr>
                <w:rFonts w:cstheme="minorHAnsi"/>
                <w:bCs/>
                <w:sz w:val="18"/>
                <w:szCs w:val="18"/>
              </w:rPr>
            </w:pPr>
            <w:r w:rsidRPr="00BA69B2">
              <w:rPr>
                <w:rFonts w:cstheme="minorHAnsi"/>
                <w:bCs/>
                <w:sz w:val="18"/>
                <w:szCs w:val="18"/>
              </w:rPr>
              <w:t>22</w:t>
            </w:r>
          </w:p>
        </w:tc>
        <w:tc>
          <w:tcPr>
            <w:tcW w:w="851" w:type="dxa"/>
            <w:shd w:val="clear" w:color="auto" w:fill="FFFFFF" w:themeFill="background1"/>
            <w:vAlign w:val="center"/>
          </w:tcPr>
          <w:p w14:paraId="4F6BDA4A" w14:textId="42FD9377" w:rsidR="005E7B71" w:rsidRPr="00BA69B2" w:rsidRDefault="007D2B5D" w:rsidP="00467200">
            <w:pPr>
              <w:jc w:val="center"/>
              <w:rPr>
                <w:rFonts w:cstheme="minorHAnsi"/>
                <w:bCs/>
                <w:sz w:val="18"/>
                <w:szCs w:val="18"/>
              </w:rPr>
            </w:pPr>
            <w:r w:rsidRPr="00BA69B2">
              <w:rPr>
                <w:rFonts w:cstheme="minorHAnsi"/>
                <w:bCs/>
                <w:sz w:val="18"/>
                <w:szCs w:val="18"/>
              </w:rPr>
              <w:t>13</w:t>
            </w:r>
          </w:p>
        </w:tc>
        <w:tc>
          <w:tcPr>
            <w:tcW w:w="1134" w:type="dxa"/>
            <w:shd w:val="clear" w:color="auto" w:fill="FFFFFF" w:themeFill="background1"/>
            <w:vAlign w:val="center"/>
          </w:tcPr>
          <w:p w14:paraId="77A234ED" w14:textId="0091CDE9" w:rsidR="005E7B71" w:rsidRPr="00BA69B2" w:rsidRDefault="007D2B5D" w:rsidP="00467200">
            <w:pPr>
              <w:jc w:val="center"/>
              <w:rPr>
                <w:rFonts w:cstheme="minorHAnsi"/>
                <w:bCs/>
                <w:sz w:val="18"/>
                <w:szCs w:val="18"/>
              </w:rPr>
            </w:pPr>
            <w:r w:rsidRPr="00BA69B2">
              <w:rPr>
                <w:rFonts w:cstheme="minorHAnsi"/>
                <w:bCs/>
                <w:sz w:val="18"/>
                <w:szCs w:val="18"/>
              </w:rPr>
              <w:t>37</w:t>
            </w:r>
          </w:p>
        </w:tc>
      </w:tr>
      <w:tr w:rsidR="005E7B71" w:rsidRPr="00215566" w14:paraId="00BF15D3"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5BC19707" w14:textId="3C996FB0" w:rsidR="005E7B71" w:rsidRDefault="005E7B71" w:rsidP="00130E94">
            <w:pPr>
              <w:jc w:val="center"/>
              <w:rPr>
                <w:rFonts w:cstheme="minorHAnsi"/>
                <w:sz w:val="18"/>
                <w:szCs w:val="18"/>
              </w:rPr>
            </w:pPr>
            <w:r>
              <w:rPr>
                <w:rFonts w:cstheme="minorHAnsi"/>
                <w:sz w:val="18"/>
                <w:szCs w:val="18"/>
              </w:rPr>
              <w:t>2</w:t>
            </w:r>
          </w:p>
        </w:tc>
        <w:tc>
          <w:tcPr>
            <w:tcW w:w="851" w:type="dxa"/>
            <w:shd w:val="clear" w:color="auto" w:fill="FFFFFF" w:themeFill="background1"/>
            <w:tcMar>
              <w:top w:w="28" w:type="dxa"/>
              <w:left w:w="57" w:type="dxa"/>
              <w:bottom w:w="28" w:type="dxa"/>
              <w:right w:w="57" w:type="dxa"/>
            </w:tcMar>
            <w:vAlign w:val="center"/>
          </w:tcPr>
          <w:p w14:paraId="2CCBD756" w14:textId="0C45C1E0" w:rsidR="005E7B71" w:rsidRPr="00BA69B2" w:rsidRDefault="007D2B5D" w:rsidP="00130E94">
            <w:pPr>
              <w:jc w:val="center"/>
              <w:rPr>
                <w:rFonts w:cstheme="minorHAnsi"/>
                <w:bCs/>
                <w:sz w:val="18"/>
                <w:szCs w:val="18"/>
              </w:rPr>
            </w:pPr>
            <w:r w:rsidRPr="00BA69B2">
              <w:rPr>
                <w:rFonts w:cstheme="minorHAnsi"/>
                <w:bCs/>
                <w:sz w:val="18"/>
                <w:szCs w:val="18"/>
              </w:rPr>
              <w:t>17</w:t>
            </w:r>
          </w:p>
        </w:tc>
        <w:tc>
          <w:tcPr>
            <w:tcW w:w="1134" w:type="dxa"/>
            <w:shd w:val="clear" w:color="auto" w:fill="FFFFFF" w:themeFill="background1"/>
            <w:vAlign w:val="center"/>
          </w:tcPr>
          <w:p w14:paraId="2310D862" w14:textId="78840ED1" w:rsidR="005E7B71" w:rsidRPr="00BA69B2" w:rsidRDefault="007D2B5D" w:rsidP="00130E94">
            <w:pPr>
              <w:jc w:val="center"/>
              <w:rPr>
                <w:rFonts w:cstheme="minorHAnsi"/>
                <w:bCs/>
                <w:sz w:val="18"/>
                <w:szCs w:val="18"/>
              </w:rPr>
            </w:pPr>
            <w:r w:rsidRPr="00BA69B2">
              <w:rPr>
                <w:rFonts w:cstheme="minorHAnsi"/>
                <w:bCs/>
                <w:sz w:val="18"/>
                <w:szCs w:val="18"/>
              </w:rPr>
              <w:t>56</w:t>
            </w:r>
          </w:p>
        </w:tc>
        <w:tc>
          <w:tcPr>
            <w:tcW w:w="850" w:type="dxa"/>
            <w:shd w:val="clear" w:color="auto" w:fill="FFFFFF" w:themeFill="background1"/>
            <w:tcMar>
              <w:top w:w="28" w:type="dxa"/>
              <w:left w:w="57" w:type="dxa"/>
              <w:bottom w:w="28" w:type="dxa"/>
              <w:right w:w="57" w:type="dxa"/>
            </w:tcMar>
            <w:vAlign w:val="center"/>
          </w:tcPr>
          <w:p w14:paraId="5849EEC8" w14:textId="7AC2FD11" w:rsidR="005E7B71" w:rsidRPr="00BA69B2" w:rsidRDefault="007D2B5D" w:rsidP="00BA69B2">
            <w:pPr>
              <w:jc w:val="center"/>
              <w:rPr>
                <w:rFonts w:cstheme="minorHAnsi"/>
                <w:bCs/>
                <w:sz w:val="18"/>
                <w:szCs w:val="18"/>
              </w:rPr>
            </w:pPr>
            <w:r w:rsidRPr="00BA69B2">
              <w:rPr>
                <w:rFonts w:cstheme="minorHAnsi"/>
                <w:bCs/>
                <w:sz w:val="18"/>
                <w:szCs w:val="18"/>
              </w:rPr>
              <w:t>14</w:t>
            </w:r>
          </w:p>
        </w:tc>
        <w:tc>
          <w:tcPr>
            <w:tcW w:w="1134" w:type="dxa"/>
            <w:shd w:val="clear" w:color="auto" w:fill="FFFFFF" w:themeFill="background1"/>
            <w:vAlign w:val="center"/>
          </w:tcPr>
          <w:p w14:paraId="275A5DED" w14:textId="5A3F926A" w:rsidR="005E7B71" w:rsidRPr="00BA69B2" w:rsidRDefault="007D2B5D" w:rsidP="00130E94">
            <w:pPr>
              <w:jc w:val="center"/>
              <w:rPr>
                <w:rFonts w:cstheme="minorHAnsi"/>
                <w:bCs/>
                <w:sz w:val="18"/>
                <w:szCs w:val="18"/>
              </w:rPr>
            </w:pPr>
            <w:r w:rsidRPr="00BA69B2">
              <w:rPr>
                <w:rFonts w:cstheme="minorHAnsi"/>
                <w:bCs/>
                <w:sz w:val="18"/>
                <w:szCs w:val="18"/>
              </w:rPr>
              <w:t>45</w:t>
            </w:r>
          </w:p>
        </w:tc>
        <w:tc>
          <w:tcPr>
            <w:tcW w:w="709" w:type="dxa"/>
            <w:shd w:val="clear" w:color="auto" w:fill="FFFFFF" w:themeFill="background1"/>
            <w:tcMar>
              <w:top w:w="28" w:type="dxa"/>
              <w:left w:w="57" w:type="dxa"/>
              <w:bottom w:w="28" w:type="dxa"/>
              <w:right w:w="57" w:type="dxa"/>
            </w:tcMar>
            <w:vAlign w:val="center"/>
          </w:tcPr>
          <w:p w14:paraId="50D21CD2" w14:textId="1EE19F0A" w:rsidR="005E7B71" w:rsidRPr="00BA69B2" w:rsidRDefault="00467200" w:rsidP="00467200">
            <w:pPr>
              <w:jc w:val="center"/>
              <w:rPr>
                <w:rFonts w:cstheme="minorHAnsi"/>
                <w:bCs/>
                <w:sz w:val="18"/>
                <w:szCs w:val="18"/>
              </w:rPr>
            </w:pPr>
            <w:r w:rsidRPr="00BA69B2">
              <w:rPr>
                <w:rFonts w:cstheme="minorHAnsi"/>
                <w:bCs/>
                <w:sz w:val="18"/>
                <w:szCs w:val="18"/>
              </w:rPr>
              <w:t>19</w:t>
            </w:r>
          </w:p>
        </w:tc>
        <w:tc>
          <w:tcPr>
            <w:tcW w:w="1134" w:type="dxa"/>
            <w:shd w:val="clear" w:color="auto" w:fill="FFFFFF" w:themeFill="background1"/>
            <w:vAlign w:val="center"/>
          </w:tcPr>
          <w:p w14:paraId="27A88852" w14:textId="004B3FB5" w:rsidR="005E7B71" w:rsidRPr="00BA69B2" w:rsidRDefault="00467200" w:rsidP="00467200">
            <w:pPr>
              <w:jc w:val="center"/>
              <w:rPr>
                <w:rFonts w:cstheme="minorHAnsi"/>
                <w:bCs/>
                <w:sz w:val="18"/>
                <w:szCs w:val="18"/>
              </w:rPr>
            </w:pPr>
            <w:r w:rsidRPr="00BA69B2">
              <w:rPr>
                <w:rFonts w:cstheme="minorHAnsi"/>
                <w:bCs/>
                <w:sz w:val="18"/>
                <w:szCs w:val="18"/>
              </w:rPr>
              <w:t>64</w:t>
            </w:r>
          </w:p>
        </w:tc>
        <w:tc>
          <w:tcPr>
            <w:tcW w:w="851" w:type="dxa"/>
            <w:shd w:val="clear" w:color="auto" w:fill="FFFFFF" w:themeFill="background1"/>
            <w:vAlign w:val="center"/>
          </w:tcPr>
          <w:p w14:paraId="07827813" w14:textId="1759E9CA" w:rsidR="005E7B71" w:rsidRPr="00BA69B2" w:rsidRDefault="007D2B5D" w:rsidP="00467200">
            <w:pPr>
              <w:jc w:val="center"/>
              <w:rPr>
                <w:rFonts w:cstheme="minorHAnsi"/>
                <w:bCs/>
                <w:sz w:val="18"/>
                <w:szCs w:val="18"/>
              </w:rPr>
            </w:pPr>
            <w:r w:rsidRPr="00BA69B2">
              <w:rPr>
                <w:rFonts w:cstheme="minorHAnsi"/>
                <w:bCs/>
                <w:sz w:val="18"/>
                <w:szCs w:val="18"/>
              </w:rPr>
              <w:t>11</w:t>
            </w:r>
          </w:p>
        </w:tc>
        <w:tc>
          <w:tcPr>
            <w:tcW w:w="1134" w:type="dxa"/>
            <w:shd w:val="clear" w:color="auto" w:fill="FFFFFF" w:themeFill="background1"/>
            <w:vAlign w:val="center"/>
          </w:tcPr>
          <w:p w14:paraId="334532EA" w14:textId="6B392FEF" w:rsidR="005E7B71" w:rsidRPr="00BA69B2" w:rsidRDefault="007D2B5D" w:rsidP="00467200">
            <w:pPr>
              <w:jc w:val="center"/>
              <w:rPr>
                <w:rFonts w:cstheme="minorHAnsi"/>
                <w:bCs/>
                <w:sz w:val="18"/>
                <w:szCs w:val="18"/>
              </w:rPr>
            </w:pPr>
            <w:r w:rsidRPr="00BA69B2">
              <w:rPr>
                <w:rFonts w:cstheme="minorHAnsi"/>
                <w:bCs/>
                <w:sz w:val="18"/>
                <w:szCs w:val="18"/>
              </w:rPr>
              <w:t>36</w:t>
            </w:r>
          </w:p>
        </w:tc>
      </w:tr>
      <w:tr w:rsidR="005E7B71" w:rsidRPr="00215566" w14:paraId="608CA2A0"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422B84F0" w14:textId="155AFB8C" w:rsidR="005E7B71" w:rsidRDefault="005E7B71" w:rsidP="00130E94">
            <w:pPr>
              <w:jc w:val="center"/>
              <w:rPr>
                <w:rFonts w:cstheme="minorHAnsi"/>
                <w:sz w:val="18"/>
                <w:szCs w:val="18"/>
              </w:rPr>
            </w:pPr>
            <w:r>
              <w:rPr>
                <w:rFonts w:cstheme="minorHAnsi"/>
                <w:sz w:val="18"/>
                <w:szCs w:val="18"/>
              </w:rPr>
              <w:t>3</w:t>
            </w:r>
          </w:p>
        </w:tc>
        <w:tc>
          <w:tcPr>
            <w:tcW w:w="851" w:type="dxa"/>
            <w:shd w:val="clear" w:color="auto" w:fill="FFFFFF" w:themeFill="background1"/>
            <w:tcMar>
              <w:top w:w="28" w:type="dxa"/>
              <w:left w:w="57" w:type="dxa"/>
              <w:bottom w:w="28" w:type="dxa"/>
              <w:right w:w="57" w:type="dxa"/>
            </w:tcMar>
            <w:vAlign w:val="center"/>
          </w:tcPr>
          <w:p w14:paraId="1A97BA50" w14:textId="7D3950BF" w:rsidR="005E7B71" w:rsidRPr="00BA69B2" w:rsidRDefault="007D2B5D" w:rsidP="00130E94">
            <w:pPr>
              <w:jc w:val="center"/>
              <w:rPr>
                <w:rFonts w:cstheme="minorHAnsi"/>
                <w:bCs/>
                <w:sz w:val="18"/>
                <w:szCs w:val="18"/>
              </w:rPr>
            </w:pPr>
            <w:r w:rsidRPr="00BA69B2">
              <w:rPr>
                <w:rFonts w:cstheme="minorHAnsi"/>
                <w:bCs/>
                <w:sz w:val="18"/>
                <w:szCs w:val="18"/>
              </w:rPr>
              <w:t>7</w:t>
            </w:r>
          </w:p>
        </w:tc>
        <w:tc>
          <w:tcPr>
            <w:tcW w:w="1134" w:type="dxa"/>
            <w:shd w:val="clear" w:color="auto" w:fill="FFFFFF" w:themeFill="background1"/>
            <w:vAlign w:val="center"/>
          </w:tcPr>
          <w:p w14:paraId="49D361B5" w14:textId="79987DD7" w:rsidR="005E7B71" w:rsidRPr="00BA69B2" w:rsidRDefault="007D2B5D" w:rsidP="00130E94">
            <w:pPr>
              <w:jc w:val="center"/>
              <w:rPr>
                <w:rFonts w:cstheme="minorHAnsi"/>
                <w:bCs/>
                <w:sz w:val="18"/>
                <w:szCs w:val="18"/>
              </w:rPr>
            </w:pPr>
            <w:r w:rsidRPr="00BA69B2">
              <w:rPr>
                <w:rFonts w:cstheme="minorHAnsi"/>
                <w:bCs/>
                <w:sz w:val="18"/>
                <w:szCs w:val="18"/>
              </w:rPr>
              <w:t>30</w:t>
            </w:r>
          </w:p>
        </w:tc>
        <w:tc>
          <w:tcPr>
            <w:tcW w:w="850" w:type="dxa"/>
            <w:shd w:val="clear" w:color="auto" w:fill="FFFFFF" w:themeFill="background1"/>
            <w:tcMar>
              <w:top w:w="28" w:type="dxa"/>
              <w:left w:w="57" w:type="dxa"/>
              <w:bottom w:w="28" w:type="dxa"/>
              <w:right w:w="57" w:type="dxa"/>
            </w:tcMar>
            <w:vAlign w:val="center"/>
          </w:tcPr>
          <w:p w14:paraId="4D584401" w14:textId="53E0CED0" w:rsidR="005E7B71" w:rsidRPr="00BA69B2" w:rsidRDefault="007D2B5D" w:rsidP="00BA69B2">
            <w:pPr>
              <w:jc w:val="center"/>
              <w:rPr>
                <w:rFonts w:cstheme="minorHAnsi"/>
                <w:bCs/>
                <w:sz w:val="18"/>
                <w:szCs w:val="18"/>
              </w:rPr>
            </w:pPr>
            <w:r w:rsidRPr="00BA69B2">
              <w:rPr>
                <w:rFonts w:cstheme="minorHAnsi"/>
                <w:bCs/>
                <w:sz w:val="18"/>
                <w:szCs w:val="18"/>
              </w:rPr>
              <w:t>9</w:t>
            </w:r>
          </w:p>
        </w:tc>
        <w:tc>
          <w:tcPr>
            <w:tcW w:w="1134" w:type="dxa"/>
            <w:shd w:val="clear" w:color="auto" w:fill="FFFFFF" w:themeFill="background1"/>
            <w:vAlign w:val="center"/>
          </w:tcPr>
          <w:p w14:paraId="4E35BFBE" w14:textId="0A3BBB67" w:rsidR="005E7B71" w:rsidRPr="00BA69B2" w:rsidRDefault="007D2B5D" w:rsidP="00130E94">
            <w:pPr>
              <w:jc w:val="center"/>
              <w:rPr>
                <w:rFonts w:cstheme="minorHAnsi"/>
                <w:bCs/>
                <w:sz w:val="18"/>
                <w:szCs w:val="18"/>
              </w:rPr>
            </w:pPr>
            <w:r w:rsidRPr="00BA69B2">
              <w:rPr>
                <w:rFonts w:cstheme="minorHAnsi"/>
                <w:bCs/>
                <w:sz w:val="18"/>
                <w:szCs w:val="18"/>
              </w:rPr>
              <w:t>38</w:t>
            </w:r>
          </w:p>
        </w:tc>
        <w:tc>
          <w:tcPr>
            <w:tcW w:w="709" w:type="dxa"/>
            <w:shd w:val="clear" w:color="auto" w:fill="FFFFFF" w:themeFill="background1"/>
            <w:tcMar>
              <w:top w:w="28" w:type="dxa"/>
              <w:left w:w="57" w:type="dxa"/>
              <w:bottom w:w="28" w:type="dxa"/>
              <w:right w:w="57" w:type="dxa"/>
            </w:tcMar>
            <w:vAlign w:val="center"/>
          </w:tcPr>
          <w:p w14:paraId="7F09ACA5" w14:textId="61D7A7FE" w:rsidR="005E7B71" w:rsidRPr="00BA69B2" w:rsidRDefault="00467200" w:rsidP="00467200">
            <w:pPr>
              <w:jc w:val="center"/>
              <w:rPr>
                <w:rFonts w:cstheme="minorHAnsi"/>
                <w:bCs/>
                <w:sz w:val="18"/>
                <w:szCs w:val="18"/>
              </w:rPr>
            </w:pPr>
            <w:r w:rsidRPr="00BA69B2">
              <w:rPr>
                <w:rFonts w:cstheme="minorHAnsi"/>
                <w:bCs/>
                <w:sz w:val="18"/>
                <w:szCs w:val="18"/>
              </w:rPr>
              <w:t>9</w:t>
            </w:r>
          </w:p>
        </w:tc>
        <w:tc>
          <w:tcPr>
            <w:tcW w:w="1134" w:type="dxa"/>
            <w:shd w:val="clear" w:color="auto" w:fill="FFFFFF" w:themeFill="background1"/>
            <w:vAlign w:val="center"/>
          </w:tcPr>
          <w:p w14:paraId="313120DE" w14:textId="2E7EA75C" w:rsidR="005E7B71" w:rsidRPr="00BA69B2" w:rsidRDefault="00467200" w:rsidP="00467200">
            <w:pPr>
              <w:jc w:val="center"/>
              <w:rPr>
                <w:rFonts w:cstheme="minorHAnsi"/>
                <w:bCs/>
                <w:sz w:val="18"/>
                <w:szCs w:val="18"/>
              </w:rPr>
            </w:pPr>
            <w:r w:rsidRPr="00BA69B2">
              <w:rPr>
                <w:rFonts w:cstheme="minorHAnsi"/>
                <w:bCs/>
                <w:sz w:val="18"/>
                <w:szCs w:val="18"/>
              </w:rPr>
              <w:t>38</w:t>
            </w:r>
          </w:p>
        </w:tc>
        <w:tc>
          <w:tcPr>
            <w:tcW w:w="851" w:type="dxa"/>
            <w:shd w:val="clear" w:color="auto" w:fill="FFFFFF" w:themeFill="background1"/>
            <w:vAlign w:val="center"/>
          </w:tcPr>
          <w:p w14:paraId="44C69FEB" w14:textId="0BF0C576" w:rsidR="005E7B71" w:rsidRPr="00BA69B2" w:rsidRDefault="007D2B5D" w:rsidP="00467200">
            <w:pPr>
              <w:jc w:val="center"/>
              <w:rPr>
                <w:rFonts w:cstheme="minorHAnsi"/>
                <w:bCs/>
                <w:sz w:val="18"/>
                <w:szCs w:val="18"/>
              </w:rPr>
            </w:pPr>
            <w:r w:rsidRPr="00BA69B2">
              <w:rPr>
                <w:rFonts w:cstheme="minorHAnsi"/>
                <w:bCs/>
                <w:sz w:val="18"/>
                <w:szCs w:val="18"/>
              </w:rPr>
              <w:t>6</w:t>
            </w:r>
          </w:p>
        </w:tc>
        <w:tc>
          <w:tcPr>
            <w:tcW w:w="1134" w:type="dxa"/>
            <w:shd w:val="clear" w:color="auto" w:fill="FFFFFF" w:themeFill="background1"/>
            <w:vAlign w:val="center"/>
          </w:tcPr>
          <w:p w14:paraId="12F1C7DA" w14:textId="1253DDDA" w:rsidR="005E7B71" w:rsidRPr="00BA69B2" w:rsidRDefault="007D2B5D" w:rsidP="00467200">
            <w:pPr>
              <w:jc w:val="center"/>
              <w:rPr>
                <w:rFonts w:cstheme="minorHAnsi"/>
                <w:bCs/>
                <w:sz w:val="18"/>
                <w:szCs w:val="18"/>
              </w:rPr>
            </w:pPr>
            <w:r w:rsidRPr="00BA69B2">
              <w:rPr>
                <w:rFonts w:cstheme="minorHAnsi"/>
                <w:bCs/>
                <w:sz w:val="18"/>
                <w:szCs w:val="18"/>
              </w:rPr>
              <w:t>28</w:t>
            </w:r>
          </w:p>
        </w:tc>
      </w:tr>
      <w:tr w:rsidR="005E7B71" w:rsidRPr="00215566" w14:paraId="670BA7C5"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475EBBD2" w14:textId="646A77C0" w:rsidR="005E7B71" w:rsidRDefault="005E7B71" w:rsidP="00130E94">
            <w:pPr>
              <w:jc w:val="center"/>
              <w:rPr>
                <w:rFonts w:cstheme="minorHAnsi"/>
                <w:sz w:val="18"/>
                <w:szCs w:val="18"/>
              </w:rPr>
            </w:pPr>
            <w:r>
              <w:rPr>
                <w:rFonts w:cstheme="minorHAnsi"/>
                <w:sz w:val="18"/>
                <w:szCs w:val="18"/>
              </w:rPr>
              <w:t>4 i więcej</w:t>
            </w:r>
          </w:p>
        </w:tc>
        <w:tc>
          <w:tcPr>
            <w:tcW w:w="851" w:type="dxa"/>
            <w:shd w:val="clear" w:color="auto" w:fill="FFFFFF" w:themeFill="background1"/>
            <w:tcMar>
              <w:top w:w="28" w:type="dxa"/>
              <w:left w:w="57" w:type="dxa"/>
              <w:bottom w:w="28" w:type="dxa"/>
              <w:right w:w="57" w:type="dxa"/>
            </w:tcMar>
            <w:vAlign w:val="center"/>
          </w:tcPr>
          <w:p w14:paraId="18584913" w14:textId="6A2096BE" w:rsidR="005E7B71" w:rsidRPr="00BA69B2" w:rsidRDefault="007D2B5D" w:rsidP="00130E94">
            <w:pPr>
              <w:jc w:val="center"/>
              <w:rPr>
                <w:rFonts w:cstheme="minorHAnsi"/>
                <w:bCs/>
                <w:sz w:val="18"/>
                <w:szCs w:val="18"/>
              </w:rPr>
            </w:pPr>
            <w:r w:rsidRPr="00BA69B2">
              <w:rPr>
                <w:rFonts w:cstheme="minorHAnsi"/>
                <w:bCs/>
                <w:sz w:val="18"/>
                <w:szCs w:val="18"/>
              </w:rPr>
              <w:t>5</w:t>
            </w:r>
          </w:p>
        </w:tc>
        <w:tc>
          <w:tcPr>
            <w:tcW w:w="1134" w:type="dxa"/>
            <w:shd w:val="clear" w:color="auto" w:fill="FFFFFF" w:themeFill="background1"/>
            <w:vAlign w:val="center"/>
          </w:tcPr>
          <w:p w14:paraId="0DF812F4" w14:textId="68B8F40F" w:rsidR="005E7B71" w:rsidRPr="00BA69B2" w:rsidRDefault="007D2B5D" w:rsidP="00130E94">
            <w:pPr>
              <w:jc w:val="center"/>
              <w:rPr>
                <w:rFonts w:cstheme="minorHAnsi"/>
                <w:bCs/>
                <w:sz w:val="18"/>
                <w:szCs w:val="18"/>
              </w:rPr>
            </w:pPr>
            <w:r w:rsidRPr="00BA69B2">
              <w:rPr>
                <w:rFonts w:cstheme="minorHAnsi"/>
                <w:bCs/>
                <w:sz w:val="18"/>
                <w:szCs w:val="18"/>
              </w:rPr>
              <w:t>25</w:t>
            </w:r>
          </w:p>
        </w:tc>
        <w:tc>
          <w:tcPr>
            <w:tcW w:w="850" w:type="dxa"/>
            <w:shd w:val="clear" w:color="auto" w:fill="FFFFFF" w:themeFill="background1"/>
            <w:tcMar>
              <w:top w:w="28" w:type="dxa"/>
              <w:left w:w="57" w:type="dxa"/>
              <w:bottom w:w="28" w:type="dxa"/>
              <w:right w:w="57" w:type="dxa"/>
            </w:tcMar>
            <w:vAlign w:val="center"/>
          </w:tcPr>
          <w:p w14:paraId="00FBE533" w14:textId="30910A67" w:rsidR="005E7B71" w:rsidRPr="00BA69B2" w:rsidRDefault="007D2B5D" w:rsidP="00BA69B2">
            <w:pPr>
              <w:jc w:val="center"/>
              <w:rPr>
                <w:rFonts w:cstheme="minorHAnsi"/>
                <w:bCs/>
                <w:sz w:val="18"/>
                <w:szCs w:val="18"/>
              </w:rPr>
            </w:pPr>
            <w:r w:rsidRPr="00BA69B2">
              <w:rPr>
                <w:rFonts w:cstheme="minorHAnsi"/>
                <w:bCs/>
                <w:sz w:val="18"/>
                <w:szCs w:val="18"/>
              </w:rPr>
              <w:t>4</w:t>
            </w:r>
          </w:p>
        </w:tc>
        <w:tc>
          <w:tcPr>
            <w:tcW w:w="1134" w:type="dxa"/>
            <w:shd w:val="clear" w:color="auto" w:fill="FFFFFF" w:themeFill="background1"/>
            <w:vAlign w:val="center"/>
          </w:tcPr>
          <w:p w14:paraId="5A947EBD" w14:textId="514B4D9C" w:rsidR="005E7B71" w:rsidRPr="00BA69B2" w:rsidRDefault="007D2B5D" w:rsidP="00130E94">
            <w:pPr>
              <w:jc w:val="center"/>
              <w:rPr>
                <w:rFonts w:cstheme="minorHAnsi"/>
                <w:bCs/>
                <w:sz w:val="18"/>
                <w:szCs w:val="18"/>
              </w:rPr>
            </w:pPr>
            <w:r w:rsidRPr="00BA69B2">
              <w:rPr>
                <w:rFonts w:cstheme="minorHAnsi"/>
                <w:bCs/>
                <w:sz w:val="18"/>
                <w:szCs w:val="18"/>
              </w:rPr>
              <w:t>24</w:t>
            </w:r>
          </w:p>
        </w:tc>
        <w:tc>
          <w:tcPr>
            <w:tcW w:w="709" w:type="dxa"/>
            <w:shd w:val="clear" w:color="auto" w:fill="FFFFFF" w:themeFill="background1"/>
            <w:tcMar>
              <w:top w:w="28" w:type="dxa"/>
              <w:left w:w="57" w:type="dxa"/>
              <w:bottom w:w="28" w:type="dxa"/>
              <w:right w:w="57" w:type="dxa"/>
            </w:tcMar>
            <w:vAlign w:val="center"/>
          </w:tcPr>
          <w:p w14:paraId="0DCEEEC2" w14:textId="4BE74365" w:rsidR="005E7B71" w:rsidRPr="00BA69B2" w:rsidRDefault="00467200" w:rsidP="00467200">
            <w:pPr>
              <w:jc w:val="center"/>
              <w:rPr>
                <w:rFonts w:cstheme="minorHAnsi"/>
                <w:bCs/>
                <w:sz w:val="18"/>
                <w:szCs w:val="18"/>
              </w:rPr>
            </w:pPr>
            <w:r w:rsidRPr="00BA69B2">
              <w:rPr>
                <w:rFonts w:cstheme="minorHAnsi"/>
                <w:bCs/>
                <w:sz w:val="18"/>
                <w:szCs w:val="18"/>
              </w:rPr>
              <w:t>1</w:t>
            </w:r>
          </w:p>
        </w:tc>
        <w:tc>
          <w:tcPr>
            <w:tcW w:w="1134" w:type="dxa"/>
            <w:shd w:val="clear" w:color="auto" w:fill="FFFFFF" w:themeFill="background1"/>
            <w:vAlign w:val="center"/>
          </w:tcPr>
          <w:p w14:paraId="56AA3C1A" w14:textId="021164C5" w:rsidR="005E7B71" w:rsidRPr="00BA69B2" w:rsidRDefault="00467200" w:rsidP="00467200">
            <w:pPr>
              <w:jc w:val="center"/>
              <w:rPr>
                <w:rFonts w:cstheme="minorHAnsi"/>
                <w:bCs/>
                <w:sz w:val="18"/>
                <w:szCs w:val="18"/>
              </w:rPr>
            </w:pPr>
            <w:r w:rsidRPr="00BA69B2">
              <w:rPr>
                <w:rFonts w:cstheme="minorHAnsi"/>
                <w:bCs/>
                <w:sz w:val="18"/>
                <w:szCs w:val="18"/>
              </w:rPr>
              <w:t>6</w:t>
            </w:r>
          </w:p>
        </w:tc>
        <w:tc>
          <w:tcPr>
            <w:tcW w:w="851" w:type="dxa"/>
            <w:shd w:val="clear" w:color="auto" w:fill="FFFFFF" w:themeFill="background1"/>
            <w:vAlign w:val="center"/>
          </w:tcPr>
          <w:p w14:paraId="5BD0910D" w14:textId="3A3C6907" w:rsidR="005E7B71" w:rsidRPr="00BA69B2" w:rsidRDefault="007D2B5D" w:rsidP="00467200">
            <w:pPr>
              <w:jc w:val="center"/>
              <w:rPr>
                <w:rFonts w:cstheme="minorHAnsi"/>
                <w:bCs/>
                <w:sz w:val="18"/>
                <w:szCs w:val="18"/>
              </w:rPr>
            </w:pPr>
            <w:r w:rsidRPr="00BA69B2">
              <w:rPr>
                <w:rFonts w:cstheme="minorHAnsi"/>
                <w:bCs/>
                <w:sz w:val="18"/>
                <w:szCs w:val="18"/>
              </w:rPr>
              <w:t>2</w:t>
            </w:r>
          </w:p>
        </w:tc>
        <w:tc>
          <w:tcPr>
            <w:tcW w:w="1134" w:type="dxa"/>
            <w:shd w:val="clear" w:color="auto" w:fill="FFFFFF" w:themeFill="background1"/>
            <w:vAlign w:val="center"/>
          </w:tcPr>
          <w:p w14:paraId="6B59973B" w14:textId="27AD1261" w:rsidR="005E7B71" w:rsidRPr="00BA69B2" w:rsidRDefault="007D2B5D" w:rsidP="00467200">
            <w:pPr>
              <w:jc w:val="center"/>
              <w:rPr>
                <w:rFonts w:cstheme="minorHAnsi"/>
                <w:bCs/>
                <w:sz w:val="18"/>
                <w:szCs w:val="18"/>
              </w:rPr>
            </w:pPr>
            <w:r w:rsidRPr="00BA69B2">
              <w:rPr>
                <w:rFonts w:cstheme="minorHAnsi"/>
                <w:bCs/>
                <w:sz w:val="18"/>
                <w:szCs w:val="18"/>
              </w:rPr>
              <w:t>11</w:t>
            </w:r>
          </w:p>
        </w:tc>
      </w:tr>
      <w:tr w:rsidR="005E7B71" w:rsidRPr="00215566" w14:paraId="2A77F66B"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093843E5" w14:textId="4ABDCABC" w:rsidR="005E7B71" w:rsidRPr="005E7B71" w:rsidRDefault="00AF77F2" w:rsidP="00130E94">
            <w:pPr>
              <w:jc w:val="center"/>
              <w:rPr>
                <w:rFonts w:cstheme="minorHAnsi"/>
                <w:b/>
                <w:bCs/>
                <w:sz w:val="18"/>
                <w:szCs w:val="18"/>
              </w:rPr>
            </w:pPr>
            <w:r>
              <w:rPr>
                <w:rFonts w:cstheme="minorHAnsi"/>
                <w:b/>
                <w:bCs/>
                <w:sz w:val="18"/>
                <w:szCs w:val="18"/>
              </w:rPr>
              <w:t>r</w:t>
            </w:r>
            <w:r w:rsidR="005E7B71" w:rsidRPr="005E7B71">
              <w:rPr>
                <w:rFonts w:cstheme="minorHAnsi"/>
                <w:b/>
                <w:bCs/>
                <w:sz w:val="18"/>
                <w:szCs w:val="18"/>
              </w:rPr>
              <w:t>odziny emerytów i rencistów ogółem</w:t>
            </w:r>
          </w:p>
        </w:tc>
        <w:tc>
          <w:tcPr>
            <w:tcW w:w="851" w:type="dxa"/>
            <w:shd w:val="clear" w:color="auto" w:fill="FFFFFF" w:themeFill="background1"/>
            <w:tcMar>
              <w:top w:w="28" w:type="dxa"/>
              <w:left w:w="57" w:type="dxa"/>
              <w:bottom w:w="28" w:type="dxa"/>
              <w:right w:w="57" w:type="dxa"/>
            </w:tcMar>
            <w:vAlign w:val="center"/>
          </w:tcPr>
          <w:p w14:paraId="4E91640F" w14:textId="7F468A4F" w:rsidR="005E7B71" w:rsidRPr="005E7B71" w:rsidRDefault="007D2B5D" w:rsidP="00130E94">
            <w:pPr>
              <w:jc w:val="center"/>
              <w:rPr>
                <w:rFonts w:cstheme="minorHAnsi"/>
                <w:b/>
                <w:sz w:val="18"/>
                <w:szCs w:val="18"/>
              </w:rPr>
            </w:pPr>
            <w:r>
              <w:rPr>
                <w:rFonts w:cstheme="minorHAnsi"/>
                <w:b/>
                <w:sz w:val="18"/>
                <w:szCs w:val="18"/>
              </w:rPr>
              <w:t>89</w:t>
            </w:r>
          </w:p>
        </w:tc>
        <w:tc>
          <w:tcPr>
            <w:tcW w:w="1134" w:type="dxa"/>
            <w:shd w:val="clear" w:color="auto" w:fill="FFFFFF" w:themeFill="background1"/>
            <w:vAlign w:val="center"/>
          </w:tcPr>
          <w:p w14:paraId="3AB8724F" w14:textId="1AB09AA6" w:rsidR="005E7B71" w:rsidRPr="005E7B71" w:rsidRDefault="007D2B5D" w:rsidP="00130E94">
            <w:pPr>
              <w:jc w:val="center"/>
              <w:rPr>
                <w:rFonts w:cstheme="minorHAnsi"/>
                <w:b/>
                <w:sz w:val="18"/>
                <w:szCs w:val="18"/>
              </w:rPr>
            </w:pPr>
            <w:r>
              <w:rPr>
                <w:rFonts w:cstheme="minorHAnsi"/>
                <w:b/>
                <w:sz w:val="18"/>
                <w:szCs w:val="18"/>
              </w:rPr>
              <w:t>210</w:t>
            </w:r>
          </w:p>
        </w:tc>
        <w:tc>
          <w:tcPr>
            <w:tcW w:w="850" w:type="dxa"/>
            <w:shd w:val="clear" w:color="auto" w:fill="FFFFFF" w:themeFill="background1"/>
            <w:tcMar>
              <w:top w:w="28" w:type="dxa"/>
              <w:left w:w="57" w:type="dxa"/>
              <w:bottom w:w="28" w:type="dxa"/>
              <w:right w:w="57" w:type="dxa"/>
            </w:tcMar>
            <w:vAlign w:val="center"/>
          </w:tcPr>
          <w:p w14:paraId="510618E4" w14:textId="3542ECC2" w:rsidR="005E7B71" w:rsidRPr="005E7B71" w:rsidRDefault="007D2B5D" w:rsidP="00BA69B2">
            <w:pPr>
              <w:jc w:val="center"/>
              <w:rPr>
                <w:rFonts w:cstheme="minorHAnsi"/>
                <w:b/>
                <w:sz w:val="18"/>
                <w:szCs w:val="18"/>
              </w:rPr>
            </w:pPr>
            <w:r>
              <w:rPr>
                <w:rFonts w:cstheme="minorHAnsi"/>
                <w:b/>
                <w:sz w:val="18"/>
                <w:szCs w:val="18"/>
              </w:rPr>
              <w:t>92</w:t>
            </w:r>
          </w:p>
        </w:tc>
        <w:tc>
          <w:tcPr>
            <w:tcW w:w="1134" w:type="dxa"/>
            <w:shd w:val="clear" w:color="auto" w:fill="FFFFFF" w:themeFill="background1"/>
            <w:vAlign w:val="center"/>
          </w:tcPr>
          <w:p w14:paraId="71F5B4A6" w14:textId="67BCC3E1" w:rsidR="005E7B71" w:rsidRPr="005E7B71" w:rsidRDefault="007D2B5D" w:rsidP="00130E94">
            <w:pPr>
              <w:jc w:val="center"/>
              <w:rPr>
                <w:rFonts w:cstheme="minorHAnsi"/>
                <w:b/>
                <w:sz w:val="18"/>
                <w:szCs w:val="18"/>
              </w:rPr>
            </w:pPr>
            <w:r>
              <w:rPr>
                <w:rFonts w:cstheme="minorHAnsi"/>
                <w:b/>
                <w:sz w:val="18"/>
                <w:szCs w:val="18"/>
              </w:rPr>
              <w:t>214</w:t>
            </w:r>
          </w:p>
        </w:tc>
        <w:tc>
          <w:tcPr>
            <w:tcW w:w="709" w:type="dxa"/>
            <w:shd w:val="clear" w:color="auto" w:fill="FFFFFF" w:themeFill="background1"/>
            <w:tcMar>
              <w:top w:w="28" w:type="dxa"/>
              <w:left w:w="57" w:type="dxa"/>
              <w:bottom w:w="28" w:type="dxa"/>
              <w:right w:w="57" w:type="dxa"/>
            </w:tcMar>
            <w:vAlign w:val="center"/>
          </w:tcPr>
          <w:p w14:paraId="7A202BA1" w14:textId="4DD5AD82" w:rsidR="005E7B71" w:rsidRPr="005E7B71" w:rsidRDefault="00467200" w:rsidP="00467200">
            <w:pPr>
              <w:jc w:val="center"/>
              <w:rPr>
                <w:rFonts w:cstheme="minorHAnsi"/>
                <w:b/>
                <w:sz w:val="18"/>
                <w:szCs w:val="18"/>
              </w:rPr>
            </w:pPr>
            <w:r>
              <w:rPr>
                <w:rFonts w:cstheme="minorHAnsi"/>
                <w:b/>
                <w:sz w:val="18"/>
                <w:szCs w:val="18"/>
              </w:rPr>
              <w:t>63</w:t>
            </w:r>
          </w:p>
        </w:tc>
        <w:tc>
          <w:tcPr>
            <w:tcW w:w="1134" w:type="dxa"/>
            <w:shd w:val="clear" w:color="auto" w:fill="FFFFFF" w:themeFill="background1"/>
            <w:vAlign w:val="center"/>
          </w:tcPr>
          <w:p w14:paraId="3F36ABE9" w14:textId="197F42D4" w:rsidR="005E7B71" w:rsidRPr="005E7B71" w:rsidRDefault="00467200" w:rsidP="00467200">
            <w:pPr>
              <w:jc w:val="center"/>
              <w:rPr>
                <w:rFonts w:cstheme="minorHAnsi"/>
                <w:b/>
                <w:sz w:val="18"/>
                <w:szCs w:val="18"/>
              </w:rPr>
            </w:pPr>
            <w:r>
              <w:rPr>
                <w:rFonts w:cstheme="minorHAnsi"/>
                <w:b/>
                <w:sz w:val="18"/>
                <w:szCs w:val="18"/>
              </w:rPr>
              <w:t>128</w:t>
            </w:r>
          </w:p>
        </w:tc>
        <w:tc>
          <w:tcPr>
            <w:tcW w:w="851" w:type="dxa"/>
            <w:shd w:val="clear" w:color="auto" w:fill="FFFFFF" w:themeFill="background1"/>
            <w:vAlign w:val="center"/>
          </w:tcPr>
          <w:p w14:paraId="2F6DDD31" w14:textId="600A2820" w:rsidR="005E7B71" w:rsidRPr="005E7B71" w:rsidRDefault="007D2B5D" w:rsidP="00467200">
            <w:pPr>
              <w:jc w:val="center"/>
              <w:rPr>
                <w:rFonts w:cstheme="minorHAnsi"/>
                <w:b/>
                <w:sz w:val="18"/>
                <w:szCs w:val="18"/>
              </w:rPr>
            </w:pPr>
            <w:r>
              <w:rPr>
                <w:rFonts w:cstheme="minorHAnsi"/>
                <w:b/>
                <w:sz w:val="18"/>
                <w:szCs w:val="18"/>
              </w:rPr>
              <w:t>56</w:t>
            </w:r>
          </w:p>
        </w:tc>
        <w:tc>
          <w:tcPr>
            <w:tcW w:w="1134" w:type="dxa"/>
            <w:shd w:val="clear" w:color="auto" w:fill="FFFFFF" w:themeFill="background1"/>
            <w:vAlign w:val="center"/>
          </w:tcPr>
          <w:p w14:paraId="24CB6896" w14:textId="004AAF32" w:rsidR="005E7B71" w:rsidRPr="005E7B71" w:rsidRDefault="007D2B5D" w:rsidP="00467200">
            <w:pPr>
              <w:jc w:val="center"/>
              <w:rPr>
                <w:rFonts w:cstheme="minorHAnsi"/>
                <w:b/>
                <w:sz w:val="18"/>
                <w:szCs w:val="18"/>
              </w:rPr>
            </w:pPr>
            <w:r>
              <w:rPr>
                <w:rFonts w:cstheme="minorHAnsi"/>
                <w:b/>
                <w:sz w:val="18"/>
                <w:szCs w:val="18"/>
              </w:rPr>
              <w:t>114</w:t>
            </w:r>
          </w:p>
        </w:tc>
      </w:tr>
      <w:tr w:rsidR="005E7B71" w:rsidRPr="00215566" w14:paraId="4AF3BA29"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6E3CBC51" w14:textId="77777777" w:rsidR="005E7B71" w:rsidRDefault="005E7B71" w:rsidP="00130E94">
            <w:pPr>
              <w:jc w:val="center"/>
              <w:rPr>
                <w:rFonts w:cstheme="minorHAnsi"/>
                <w:sz w:val="18"/>
                <w:szCs w:val="18"/>
              </w:rPr>
            </w:pPr>
            <w:r>
              <w:rPr>
                <w:rFonts w:cstheme="minorHAnsi"/>
                <w:sz w:val="18"/>
                <w:szCs w:val="18"/>
              </w:rPr>
              <w:t xml:space="preserve">O liczbie osób </w:t>
            </w:r>
          </w:p>
          <w:p w14:paraId="64C5AB97" w14:textId="2B115EB2" w:rsidR="005E7B71" w:rsidRDefault="005E7B71" w:rsidP="00130E94">
            <w:pPr>
              <w:jc w:val="center"/>
              <w:rPr>
                <w:rFonts w:cstheme="minorHAnsi"/>
                <w:sz w:val="18"/>
                <w:szCs w:val="18"/>
              </w:rPr>
            </w:pPr>
            <w:r>
              <w:rPr>
                <w:rFonts w:cstheme="minorHAnsi"/>
                <w:sz w:val="18"/>
                <w:szCs w:val="18"/>
              </w:rPr>
              <w:t>1</w:t>
            </w:r>
          </w:p>
        </w:tc>
        <w:tc>
          <w:tcPr>
            <w:tcW w:w="851" w:type="dxa"/>
            <w:shd w:val="clear" w:color="auto" w:fill="FFFFFF" w:themeFill="background1"/>
            <w:tcMar>
              <w:top w:w="28" w:type="dxa"/>
              <w:left w:w="57" w:type="dxa"/>
              <w:bottom w:w="28" w:type="dxa"/>
              <w:right w:w="57" w:type="dxa"/>
            </w:tcMar>
            <w:vAlign w:val="center"/>
          </w:tcPr>
          <w:p w14:paraId="0E54B01A" w14:textId="4A98FD53" w:rsidR="005E7B71" w:rsidRPr="00BA69B2" w:rsidRDefault="007D2B5D" w:rsidP="00130E94">
            <w:pPr>
              <w:jc w:val="center"/>
              <w:rPr>
                <w:rFonts w:cstheme="minorHAnsi"/>
                <w:bCs/>
                <w:sz w:val="18"/>
                <w:szCs w:val="18"/>
              </w:rPr>
            </w:pPr>
            <w:r w:rsidRPr="00BA69B2">
              <w:rPr>
                <w:rFonts w:cstheme="minorHAnsi"/>
                <w:bCs/>
                <w:sz w:val="18"/>
                <w:szCs w:val="18"/>
              </w:rPr>
              <w:t>41</w:t>
            </w:r>
          </w:p>
        </w:tc>
        <w:tc>
          <w:tcPr>
            <w:tcW w:w="1134" w:type="dxa"/>
            <w:shd w:val="clear" w:color="auto" w:fill="FFFFFF" w:themeFill="background1"/>
            <w:vAlign w:val="center"/>
          </w:tcPr>
          <w:p w14:paraId="61F48CAA" w14:textId="7C81C78B" w:rsidR="005E7B71" w:rsidRPr="00BA69B2" w:rsidRDefault="007D2B5D" w:rsidP="00130E94">
            <w:pPr>
              <w:jc w:val="center"/>
              <w:rPr>
                <w:rFonts w:cstheme="minorHAnsi"/>
                <w:bCs/>
                <w:sz w:val="18"/>
                <w:szCs w:val="18"/>
              </w:rPr>
            </w:pPr>
            <w:r w:rsidRPr="00BA69B2">
              <w:rPr>
                <w:rFonts w:cstheme="minorHAnsi"/>
                <w:bCs/>
                <w:sz w:val="18"/>
                <w:szCs w:val="18"/>
              </w:rPr>
              <w:t>41</w:t>
            </w:r>
          </w:p>
        </w:tc>
        <w:tc>
          <w:tcPr>
            <w:tcW w:w="850" w:type="dxa"/>
            <w:shd w:val="clear" w:color="auto" w:fill="FFFFFF" w:themeFill="background1"/>
            <w:tcMar>
              <w:top w:w="28" w:type="dxa"/>
              <w:left w:w="57" w:type="dxa"/>
              <w:bottom w:w="28" w:type="dxa"/>
              <w:right w:w="57" w:type="dxa"/>
            </w:tcMar>
            <w:vAlign w:val="center"/>
          </w:tcPr>
          <w:p w14:paraId="7DC550F0" w14:textId="334F29F4" w:rsidR="005E7B71" w:rsidRPr="00BA69B2" w:rsidRDefault="007D2B5D" w:rsidP="00BA69B2">
            <w:pPr>
              <w:jc w:val="center"/>
              <w:rPr>
                <w:rFonts w:cstheme="minorHAnsi"/>
                <w:bCs/>
                <w:sz w:val="18"/>
                <w:szCs w:val="18"/>
              </w:rPr>
            </w:pPr>
            <w:r w:rsidRPr="00BA69B2">
              <w:rPr>
                <w:rFonts w:cstheme="minorHAnsi"/>
                <w:bCs/>
                <w:sz w:val="18"/>
                <w:szCs w:val="18"/>
              </w:rPr>
              <w:t>42</w:t>
            </w:r>
          </w:p>
        </w:tc>
        <w:tc>
          <w:tcPr>
            <w:tcW w:w="1134" w:type="dxa"/>
            <w:shd w:val="clear" w:color="auto" w:fill="FFFFFF" w:themeFill="background1"/>
            <w:vAlign w:val="center"/>
          </w:tcPr>
          <w:p w14:paraId="15BEF8B5" w14:textId="205554B9" w:rsidR="005E7B71" w:rsidRPr="00BA69B2" w:rsidRDefault="007D2B5D" w:rsidP="00130E94">
            <w:pPr>
              <w:jc w:val="center"/>
              <w:rPr>
                <w:rFonts w:cstheme="minorHAnsi"/>
                <w:bCs/>
                <w:sz w:val="18"/>
                <w:szCs w:val="18"/>
              </w:rPr>
            </w:pPr>
            <w:r w:rsidRPr="00BA69B2">
              <w:rPr>
                <w:rFonts w:cstheme="minorHAnsi"/>
                <w:bCs/>
                <w:sz w:val="18"/>
                <w:szCs w:val="18"/>
              </w:rPr>
              <w:t>42</w:t>
            </w:r>
          </w:p>
        </w:tc>
        <w:tc>
          <w:tcPr>
            <w:tcW w:w="709" w:type="dxa"/>
            <w:shd w:val="clear" w:color="auto" w:fill="FFFFFF" w:themeFill="background1"/>
            <w:tcMar>
              <w:top w:w="28" w:type="dxa"/>
              <w:left w:w="57" w:type="dxa"/>
              <w:bottom w:w="28" w:type="dxa"/>
              <w:right w:w="57" w:type="dxa"/>
            </w:tcMar>
            <w:vAlign w:val="center"/>
          </w:tcPr>
          <w:p w14:paraId="5A57F26C" w14:textId="4D1AA228" w:rsidR="005E7B71" w:rsidRPr="00BA69B2" w:rsidRDefault="00467200" w:rsidP="00467200">
            <w:pPr>
              <w:jc w:val="center"/>
              <w:rPr>
                <w:rFonts w:cstheme="minorHAnsi"/>
                <w:bCs/>
                <w:sz w:val="18"/>
                <w:szCs w:val="18"/>
              </w:rPr>
            </w:pPr>
            <w:r w:rsidRPr="00BA69B2">
              <w:rPr>
                <w:rFonts w:cstheme="minorHAnsi"/>
                <w:bCs/>
                <w:sz w:val="18"/>
                <w:szCs w:val="18"/>
              </w:rPr>
              <w:t>31</w:t>
            </w:r>
          </w:p>
        </w:tc>
        <w:tc>
          <w:tcPr>
            <w:tcW w:w="1134" w:type="dxa"/>
            <w:shd w:val="clear" w:color="auto" w:fill="FFFFFF" w:themeFill="background1"/>
            <w:vAlign w:val="center"/>
          </w:tcPr>
          <w:p w14:paraId="7AFBFBB0" w14:textId="506102D8" w:rsidR="005E7B71" w:rsidRPr="00BA69B2" w:rsidRDefault="00467200" w:rsidP="00467200">
            <w:pPr>
              <w:jc w:val="center"/>
              <w:rPr>
                <w:rFonts w:cstheme="minorHAnsi"/>
                <w:bCs/>
                <w:sz w:val="18"/>
                <w:szCs w:val="18"/>
              </w:rPr>
            </w:pPr>
            <w:r w:rsidRPr="00BA69B2">
              <w:rPr>
                <w:rFonts w:cstheme="minorHAnsi"/>
                <w:bCs/>
                <w:sz w:val="18"/>
                <w:szCs w:val="18"/>
              </w:rPr>
              <w:t>31</w:t>
            </w:r>
          </w:p>
        </w:tc>
        <w:tc>
          <w:tcPr>
            <w:tcW w:w="851" w:type="dxa"/>
            <w:shd w:val="clear" w:color="auto" w:fill="FFFFFF" w:themeFill="background1"/>
            <w:vAlign w:val="center"/>
          </w:tcPr>
          <w:p w14:paraId="2FF382B4" w14:textId="61FEBD93" w:rsidR="005E7B71" w:rsidRPr="00BA69B2" w:rsidRDefault="007D2B5D" w:rsidP="00467200">
            <w:pPr>
              <w:jc w:val="center"/>
              <w:rPr>
                <w:rFonts w:cstheme="minorHAnsi"/>
                <w:bCs/>
                <w:sz w:val="18"/>
                <w:szCs w:val="18"/>
              </w:rPr>
            </w:pPr>
            <w:r w:rsidRPr="00BA69B2">
              <w:rPr>
                <w:rFonts w:cstheme="minorHAnsi"/>
                <w:bCs/>
                <w:sz w:val="18"/>
                <w:szCs w:val="18"/>
              </w:rPr>
              <w:t>25</w:t>
            </w:r>
          </w:p>
        </w:tc>
        <w:tc>
          <w:tcPr>
            <w:tcW w:w="1134" w:type="dxa"/>
            <w:shd w:val="clear" w:color="auto" w:fill="FFFFFF" w:themeFill="background1"/>
            <w:vAlign w:val="center"/>
          </w:tcPr>
          <w:p w14:paraId="2BE9FF4B" w14:textId="2BDB255E" w:rsidR="005E7B71" w:rsidRPr="00BA69B2" w:rsidRDefault="007D2B5D" w:rsidP="00467200">
            <w:pPr>
              <w:jc w:val="center"/>
              <w:rPr>
                <w:rFonts w:cstheme="minorHAnsi"/>
                <w:bCs/>
                <w:sz w:val="18"/>
                <w:szCs w:val="18"/>
              </w:rPr>
            </w:pPr>
            <w:r w:rsidRPr="00BA69B2">
              <w:rPr>
                <w:rFonts w:cstheme="minorHAnsi"/>
                <w:bCs/>
                <w:sz w:val="18"/>
                <w:szCs w:val="18"/>
              </w:rPr>
              <w:t>25</w:t>
            </w:r>
          </w:p>
        </w:tc>
      </w:tr>
      <w:tr w:rsidR="005E7B71" w:rsidRPr="00215566" w14:paraId="757B8990"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6C634848" w14:textId="546AA276" w:rsidR="005E7B71" w:rsidRDefault="005E7B71" w:rsidP="00130E94">
            <w:pPr>
              <w:jc w:val="center"/>
              <w:rPr>
                <w:rFonts w:cstheme="minorHAnsi"/>
                <w:sz w:val="18"/>
                <w:szCs w:val="18"/>
              </w:rPr>
            </w:pPr>
            <w:r>
              <w:rPr>
                <w:rFonts w:cstheme="minorHAnsi"/>
                <w:sz w:val="18"/>
                <w:szCs w:val="18"/>
              </w:rPr>
              <w:t>2</w:t>
            </w:r>
          </w:p>
        </w:tc>
        <w:tc>
          <w:tcPr>
            <w:tcW w:w="851" w:type="dxa"/>
            <w:shd w:val="clear" w:color="auto" w:fill="FFFFFF" w:themeFill="background1"/>
            <w:tcMar>
              <w:top w:w="28" w:type="dxa"/>
              <w:left w:w="57" w:type="dxa"/>
              <w:bottom w:w="28" w:type="dxa"/>
              <w:right w:w="57" w:type="dxa"/>
            </w:tcMar>
            <w:vAlign w:val="center"/>
          </w:tcPr>
          <w:p w14:paraId="37D8EB3E" w14:textId="08A85189" w:rsidR="005E7B71" w:rsidRPr="00BA69B2" w:rsidRDefault="007D2B5D" w:rsidP="00130E94">
            <w:pPr>
              <w:jc w:val="center"/>
              <w:rPr>
                <w:rFonts w:cstheme="minorHAnsi"/>
                <w:bCs/>
                <w:sz w:val="18"/>
                <w:szCs w:val="18"/>
              </w:rPr>
            </w:pPr>
            <w:r w:rsidRPr="00BA69B2">
              <w:rPr>
                <w:rFonts w:cstheme="minorHAnsi"/>
                <w:bCs/>
                <w:sz w:val="18"/>
                <w:szCs w:val="18"/>
              </w:rPr>
              <w:t>13</w:t>
            </w:r>
          </w:p>
        </w:tc>
        <w:tc>
          <w:tcPr>
            <w:tcW w:w="1134" w:type="dxa"/>
            <w:shd w:val="clear" w:color="auto" w:fill="FFFFFF" w:themeFill="background1"/>
            <w:vAlign w:val="center"/>
          </w:tcPr>
          <w:p w14:paraId="17C57162" w14:textId="621BFEDC" w:rsidR="005E7B71" w:rsidRPr="00BA69B2" w:rsidRDefault="007D2B5D" w:rsidP="00130E94">
            <w:pPr>
              <w:jc w:val="center"/>
              <w:rPr>
                <w:rFonts w:cstheme="minorHAnsi"/>
                <w:bCs/>
                <w:sz w:val="18"/>
                <w:szCs w:val="18"/>
              </w:rPr>
            </w:pPr>
            <w:r w:rsidRPr="00BA69B2">
              <w:rPr>
                <w:rFonts w:cstheme="minorHAnsi"/>
                <w:bCs/>
                <w:sz w:val="18"/>
                <w:szCs w:val="18"/>
              </w:rPr>
              <w:t>26</w:t>
            </w:r>
          </w:p>
        </w:tc>
        <w:tc>
          <w:tcPr>
            <w:tcW w:w="850" w:type="dxa"/>
            <w:shd w:val="clear" w:color="auto" w:fill="FFFFFF" w:themeFill="background1"/>
            <w:tcMar>
              <w:top w:w="28" w:type="dxa"/>
              <w:left w:w="57" w:type="dxa"/>
              <w:bottom w:w="28" w:type="dxa"/>
              <w:right w:w="57" w:type="dxa"/>
            </w:tcMar>
            <w:vAlign w:val="center"/>
          </w:tcPr>
          <w:p w14:paraId="0C9B7780" w14:textId="0AEC0CB1" w:rsidR="005E7B71" w:rsidRPr="00BA69B2" w:rsidRDefault="007D2B5D" w:rsidP="00BA69B2">
            <w:pPr>
              <w:jc w:val="center"/>
              <w:rPr>
                <w:rFonts w:cstheme="minorHAnsi"/>
                <w:bCs/>
                <w:sz w:val="18"/>
                <w:szCs w:val="18"/>
              </w:rPr>
            </w:pPr>
            <w:r w:rsidRPr="00BA69B2">
              <w:rPr>
                <w:rFonts w:cstheme="minorHAnsi"/>
                <w:bCs/>
                <w:sz w:val="18"/>
                <w:szCs w:val="18"/>
              </w:rPr>
              <w:t>14</w:t>
            </w:r>
          </w:p>
        </w:tc>
        <w:tc>
          <w:tcPr>
            <w:tcW w:w="1134" w:type="dxa"/>
            <w:shd w:val="clear" w:color="auto" w:fill="FFFFFF" w:themeFill="background1"/>
            <w:vAlign w:val="center"/>
          </w:tcPr>
          <w:p w14:paraId="43441422" w14:textId="18E37004" w:rsidR="005E7B71" w:rsidRPr="00BA69B2" w:rsidRDefault="007D2B5D" w:rsidP="00130E94">
            <w:pPr>
              <w:jc w:val="center"/>
              <w:rPr>
                <w:rFonts w:cstheme="minorHAnsi"/>
                <w:bCs/>
                <w:sz w:val="18"/>
                <w:szCs w:val="18"/>
              </w:rPr>
            </w:pPr>
            <w:r w:rsidRPr="00BA69B2">
              <w:rPr>
                <w:rFonts w:cstheme="minorHAnsi"/>
                <w:bCs/>
                <w:sz w:val="18"/>
                <w:szCs w:val="18"/>
              </w:rPr>
              <w:t>28</w:t>
            </w:r>
          </w:p>
        </w:tc>
        <w:tc>
          <w:tcPr>
            <w:tcW w:w="709" w:type="dxa"/>
            <w:shd w:val="clear" w:color="auto" w:fill="FFFFFF" w:themeFill="background1"/>
            <w:tcMar>
              <w:top w:w="28" w:type="dxa"/>
              <w:left w:w="57" w:type="dxa"/>
              <w:bottom w:w="28" w:type="dxa"/>
              <w:right w:w="57" w:type="dxa"/>
            </w:tcMar>
            <w:vAlign w:val="center"/>
          </w:tcPr>
          <w:p w14:paraId="25C543C1" w14:textId="6AFEA0E9" w:rsidR="005E7B71" w:rsidRPr="00BA69B2" w:rsidRDefault="00467200" w:rsidP="00467200">
            <w:pPr>
              <w:jc w:val="center"/>
              <w:rPr>
                <w:rFonts w:cstheme="minorHAnsi"/>
                <w:bCs/>
                <w:sz w:val="18"/>
                <w:szCs w:val="18"/>
              </w:rPr>
            </w:pPr>
            <w:r w:rsidRPr="00BA69B2">
              <w:rPr>
                <w:rFonts w:cstheme="minorHAnsi"/>
                <w:bCs/>
                <w:sz w:val="18"/>
                <w:szCs w:val="18"/>
              </w:rPr>
              <w:t>15</w:t>
            </w:r>
          </w:p>
        </w:tc>
        <w:tc>
          <w:tcPr>
            <w:tcW w:w="1134" w:type="dxa"/>
            <w:shd w:val="clear" w:color="auto" w:fill="FFFFFF" w:themeFill="background1"/>
            <w:vAlign w:val="center"/>
          </w:tcPr>
          <w:p w14:paraId="1BC51011" w14:textId="7368FA84" w:rsidR="005E7B71" w:rsidRPr="00BA69B2" w:rsidRDefault="00467200" w:rsidP="00467200">
            <w:pPr>
              <w:jc w:val="center"/>
              <w:rPr>
                <w:rFonts w:cstheme="minorHAnsi"/>
                <w:bCs/>
                <w:sz w:val="18"/>
                <w:szCs w:val="18"/>
              </w:rPr>
            </w:pPr>
            <w:r w:rsidRPr="00BA69B2">
              <w:rPr>
                <w:rFonts w:cstheme="minorHAnsi"/>
                <w:bCs/>
                <w:sz w:val="18"/>
                <w:szCs w:val="18"/>
              </w:rPr>
              <w:t>30</w:t>
            </w:r>
          </w:p>
        </w:tc>
        <w:tc>
          <w:tcPr>
            <w:tcW w:w="851" w:type="dxa"/>
            <w:shd w:val="clear" w:color="auto" w:fill="FFFFFF" w:themeFill="background1"/>
            <w:vAlign w:val="center"/>
          </w:tcPr>
          <w:p w14:paraId="7206248E" w14:textId="442D85BE" w:rsidR="005E7B71" w:rsidRPr="00BA69B2" w:rsidRDefault="007D2B5D" w:rsidP="00467200">
            <w:pPr>
              <w:jc w:val="center"/>
              <w:rPr>
                <w:rFonts w:cstheme="minorHAnsi"/>
                <w:bCs/>
                <w:sz w:val="18"/>
                <w:szCs w:val="18"/>
              </w:rPr>
            </w:pPr>
            <w:r w:rsidRPr="00BA69B2">
              <w:rPr>
                <w:rFonts w:cstheme="minorHAnsi"/>
                <w:bCs/>
                <w:sz w:val="18"/>
                <w:szCs w:val="18"/>
              </w:rPr>
              <w:t>17</w:t>
            </w:r>
          </w:p>
        </w:tc>
        <w:tc>
          <w:tcPr>
            <w:tcW w:w="1134" w:type="dxa"/>
            <w:shd w:val="clear" w:color="auto" w:fill="FFFFFF" w:themeFill="background1"/>
            <w:vAlign w:val="center"/>
          </w:tcPr>
          <w:p w14:paraId="70B54741" w14:textId="7956A670" w:rsidR="005E7B71" w:rsidRPr="00BA69B2" w:rsidRDefault="007D2B5D" w:rsidP="00467200">
            <w:pPr>
              <w:jc w:val="center"/>
              <w:rPr>
                <w:rFonts w:cstheme="minorHAnsi"/>
                <w:bCs/>
                <w:sz w:val="18"/>
                <w:szCs w:val="18"/>
              </w:rPr>
            </w:pPr>
            <w:r w:rsidRPr="00BA69B2">
              <w:rPr>
                <w:rFonts w:cstheme="minorHAnsi"/>
                <w:bCs/>
                <w:sz w:val="18"/>
                <w:szCs w:val="18"/>
              </w:rPr>
              <w:t>34</w:t>
            </w:r>
          </w:p>
        </w:tc>
      </w:tr>
      <w:tr w:rsidR="005E7B71" w:rsidRPr="00215566" w14:paraId="1F73B5F3"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60263820" w14:textId="6E7A4B4D" w:rsidR="005E7B71" w:rsidRDefault="005E7B71" w:rsidP="00130E94">
            <w:pPr>
              <w:jc w:val="center"/>
              <w:rPr>
                <w:rFonts w:cstheme="minorHAnsi"/>
                <w:sz w:val="18"/>
                <w:szCs w:val="18"/>
              </w:rPr>
            </w:pPr>
            <w:r>
              <w:rPr>
                <w:rFonts w:cstheme="minorHAnsi"/>
                <w:sz w:val="18"/>
                <w:szCs w:val="18"/>
              </w:rPr>
              <w:t>3</w:t>
            </w:r>
          </w:p>
        </w:tc>
        <w:tc>
          <w:tcPr>
            <w:tcW w:w="851" w:type="dxa"/>
            <w:shd w:val="clear" w:color="auto" w:fill="FFFFFF" w:themeFill="background1"/>
            <w:tcMar>
              <w:top w:w="28" w:type="dxa"/>
              <w:left w:w="57" w:type="dxa"/>
              <w:bottom w:w="28" w:type="dxa"/>
              <w:right w:w="57" w:type="dxa"/>
            </w:tcMar>
            <w:vAlign w:val="center"/>
          </w:tcPr>
          <w:p w14:paraId="35440BDA" w14:textId="013D8D00" w:rsidR="005E7B71" w:rsidRPr="00BA69B2" w:rsidRDefault="007D2B5D" w:rsidP="00130E94">
            <w:pPr>
              <w:jc w:val="center"/>
              <w:rPr>
                <w:rFonts w:cstheme="minorHAnsi"/>
                <w:bCs/>
                <w:sz w:val="18"/>
                <w:szCs w:val="18"/>
              </w:rPr>
            </w:pPr>
            <w:r w:rsidRPr="00BA69B2">
              <w:rPr>
                <w:rFonts w:cstheme="minorHAnsi"/>
                <w:bCs/>
                <w:sz w:val="18"/>
                <w:szCs w:val="18"/>
              </w:rPr>
              <w:t>16</w:t>
            </w:r>
          </w:p>
        </w:tc>
        <w:tc>
          <w:tcPr>
            <w:tcW w:w="1134" w:type="dxa"/>
            <w:shd w:val="clear" w:color="auto" w:fill="FFFFFF" w:themeFill="background1"/>
            <w:vAlign w:val="center"/>
          </w:tcPr>
          <w:p w14:paraId="0E877713" w14:textId="6EFCF304" w:rsidR="005E7B71" w:rsidRPr="00BA69B2" w:rsidRDefault="007D2B5D" w:rsidP="00130E94">
            <w:pPr>
              <w:jc w:val="center"/>
              <w:rPr>
                <w:rFonts w:cstheme="minorHAnsi"/>
                <w:bCs/>
                <w:sz w:val="18"/>
                <w:szCs w:val="18"/>
              </w:rPr>
            </w:pPr>
            <w:r w:rsidRPr="00BA69B2">
              <w:rPr>
                <w:rFonts w:cstheme="minorHAnsi"/>
                <w:bCs/>
                <w:sz w:val="18"/>
                <w:szCs w:val="18"/>
              </w:rPr>
              <w:t>48</w:t>
            </w:r>
          </w:p>
        </w:tc>
        <w:tc>
          <w:tcPr>
            <w:tcW w:w="850" w:type="dxa"/>
            <w:shd w:val="clear" w:color="auto" w:fill="FFFFFF" w:themeFill="background1"/>
            <w:tcMar>
              <w:top w:w="28" w:type="dxa"/>
              <w:left w:w="57" w:type="dxa"/>
              <w:bottom w:w="28" w:type="dxa"/>
              <w:right w:w="57" w:type="dxa"/>
            </w:tcMar>
            <w:vAlign w:val="center"/>
          </w:tcPr>
          <w:p w14:paraId="7DEFD550" w14:textId="6FEE6155" w:rsidR="005E7B71" w:rsidRPr="00BA69B2" w:rsidRDefault="007D2B5D" w:rsidP="00BA69B2">
            <w:pPr>
              <w:jc w:val="center"/>
              <w:rPr>
                <w:rFonts w:cstheme="minorHAnsi"/>
                <w:bCs/>
                <w:sz w:val="18"/>
                <w:szCs w:val="18"/>
              </w:rPr>
            </w:pPr>
            <w:r w:rsidRPr="00BA69B2">
              <w:rPr>
                <w:rFonts w:cstheme="minorHAnsi"/>
                <w:bCs/>
                <w:sz w:val="18"/>
                <w:szCs w:val="18"/>
              </w:rPr>
              <w:t>17</w:t>
            </w:r>
          </w:p>
        </w:tc>
        <w:tc>
          <w:tcPr>
            <w:tcW w:w="1134" w:type="dxa"/>
            <w:shd w:val="clear" w:color="auto" w:fill="FFFFFF" w:themeFill="background1"/>
            <w:vAlign w:val="center"/>
          </w:tcPr>
          <w:p w14:paraId="74D74DDA" w14:textId="02E01928" w:rsidR="005E7B71" w:rsidRPr="00BA69B2" w:rsidRDefault="007D2B5D" w:rsidP="00130E94">
            <w:pPr>
              <w:jc w:val="center"/>
              <w:rPr>
                <w:rFonts w:cstheme="minorHAnsi"/>
                <w:bCs/>
                <w:sz w:val="18"/>
                <w:szCs w:val="18"/>
              </w:rPr>
            </w:pPr>
            <w:r w:rsidRPr="00BA69B2">
              <w:rPr>
                <w:rFonts w:cstheme="minorHAnsi"/>
                <w:bCs/>
                <w:sz w:val="18"/>
                <w:szCs w:val="18"/>
              </w:rPr>
              <w:t>51</w:t>
            </w:r>
          </w:p>
        </w:tc>
        <w:tc>
          <w:tcPr>
            <w:tcW w:w="709" w:type="dxa"/>
            <w:shd w:val="clear" w:color="auto" w:fill="FFFFFF" w:themeFill="background1"/>
            <w:tcMar>
              <w:top w:w="28" w:type="dxa"/>
              <w:left w:w="57" w:type="dxa"/>
              <w:bottom w:w="28" w:type="dxa"/>
              <w:right w:w="57" w:type="dxa"/>
            </w:tcMar>
            <w:vAlign w:val="center"/>
          </w:tcPr>
          <w:p w14:paraId="02D2A4B4" w14:textId="1D5F7D03" w:rsidR="005E7B71" w:rsidRPr="00BA69B2" w:rsidRDefault="00467200" w:rsidP="00467200">
            <w:pPr>
              <w:jc w:val="center"/>
              <w:rPr>
                <w:rFonts w:cstheme="minorHAnsi"/>
                <w:bCs/>
                <w:sz w:val="18"/>
                <w:szCs w:val="18"/>
              </w:rPr>
            </w:pPr>
            <w:r w:rsidRPr="00BA69B2">
              <w:rPr>
                <w:rFonts w:cstheme="minorHAnsi"/>
                <w:bCs/>
                <w:sz w:val="18"/>
                <w:szCs w:val="18"/>
              </w:rPr>
              <w:t>8</w:t>
            </w:r>
          </w:p>
        </w:tc>
        <w:tc>
          <w:tcPr>
            <w:tcW w:w="1134" w:type="dxa"/>
            <w:shd w:val="clear" w:color="auto" w:fill="FFFFFF" w:themeFill="background1"/>
            <w:vAlign w:val="center"/>
          </w:tcPr>
          <w:p w14:paraId="66052E48" w14:textId="3592F68E" w:rsidR="005E7B71" w:rsidRPr="00BA69B2" w:rsidRDefault="00467200" w:rsidP="00467200">
            <w:pPr>
              <w:jc w:val="center"/>
              <w:rPr>
                <w:rFonts w:cstheme="minorHAnsi"/>
                <w:bCs/>
                <w:sz w:val="18"/>
                <w:szCs w:val="18"/>
              </w:rPr>
            </w:pPr>
            <w:r w:rsidRPr="00BA69B2">
              <w:rPr>
                <w:rFonts w:cstheme="minorHAnsi"/>
                <w:bCs/>
                <w:sz w:val="18"/>
                <w:szCs w:val="18"/>
              </w:rPr>
              <w:t>24</w:t>
            </w:r>
          </w:p>
        </w:tc>
        <w:tc>
          <w:tcPr>
            <w:tcW w:w="851" w:type="dxa"/>
            <w:shd w:val="clear" w:color="auto" w:fill="FFFFFF" w:themeFill="background1"/>
            <w:vAlign w:val="center"/>
          </w:tcPr>
          <w:p w14:paraId="6FCD7665" w14:textId="0C3C05F6" w:rsidR="005E7B71" w:rsidRPr="00BA69B2" w:rsidRDefault="007D2B5D" w:rsidP="00467200">
            <w:pPr>
              <w:jc w:val="center"/>
              <w:rPr>
                <w:rFonts w:cstheme="minorHAnsi"/>
                <w:bCs/>
                <w:sz w:val="18"/>
                <w:szCs w:val="18"/>
              </w:rPr>
            </w:pPr>
            <w:r w:rsidRPr="00BA69B2">
              <w:rPr>
                <w:rFonts w:cstheme="minorHAnsi"/>
                <w:bCs/>
                <w:sz w:val="18"/>
                <w:szCs w:val="18"/>
              </w:rPr>
              <w:t>7</w:t>
            </w:r>
          </w:p>
        </w:tc>
        <w:tc>
          <w:tcPr>
            <w:tcW w:w="1134" w:type="dxa"/>
            <w:shd w:val="clear" w:color="auto" w:fill="FFFFFF" w:themeFill="background1"/>
            <w:vAlign w:val="center"/>
          </w:tcPr>
          <w:p w14:paraId="3843E34C" w14:textId="7BDE3E78" w:rsidR="005E7B71" w:rsidRPr="00BA69B2" w:rsidRDefault="007D2B5D" w:rsidP="00467200">
            <w:pPr>
              <w:jc w:val="center"/>
              <w:rPr>
                <w:rFonts w:cstheme="minorHAnsi"/>
                <w:bCs/>
                <w:sz w:val="18"/>
                <w:szCs w:val="18"/>
              </w:rPr>
            </w:pPr>
            <w:r w:rsidRPr="00BA69B2">
              <w:rPr>
                <w:rFonts w:cstheme="minorHAnsi"/>
                <w:bCs/>
                <w:sz w:val="18"/>
                <w:szCs w:val="18"/>
              </w:rPr>
              <w:t>21</w:t>
            </w:r>
          </w:p>
        </w:tc>
      </w:tr>
      <w:tr w:rsidR="005E7B71" w:rsidRPr="00215566" w14:paraId="42E88D1C" w14:textId="77777777" w:rsidTr="00130E94">
        <w:trPr>
          <w:trHeight w:val="284"/>
          <w:jc w:val="center"/>
        </w:trPr>
        <w:tc>
          <w:tcPr>
            <w:tcW w:w="1696" w:type="dxa"/>
            <w:shd w:val="clear" w:color="auto" w:fill="FFFFFF" w:themeFill="background1"/>
            <w:tcMar>
              <w:top w:w="28" w:type="dxa"/>
              <w:left w:w="57" w:type="dxa"/>
              <w:bottom w:w="28" w:type="dxa"/>
              <w:right w:w="57" w:type="dxa"/>
            </w:tcMar>
            <w:vAlign w:val="center"/>
          </w:tcPr>
          <w:p w14:paraId="113A6A12" w14:textId="453345F6" w:rsidR="005E7B71" w:rsidRDefault="005E7B71" w:rsidP="00130E94">
            <w:pPr>
              <w:jc w:val="center"/>
              <w:rPr>
                <w:rFonts w:cstheme="minorHAnsi"/>
                <w:sz w:val="18"/>
                <w:szCs w:val="18"/>
              </w:rPr>
            </w:pPr>
            <w:r>
              <w:rPr>
                <w:rFonts w:cstheme="minorHAnsi"/>
                <w:sz w:val="18"/>
                <w:szCs w:val="18"/>
              </w:rPr>
              <w:t>4 i więcej</w:t>
            </w:r>
          </w:p>
        </w:tc>
        <w:tc>
          <w:tcPr>
            <w:tcW w:w="851" w:type="dxa"/>
            <w:shd w:val="clear" w:color="auto" w:fill="FFFFFF" w:themeFill="background1"/>
            <w:tcMar>
              <w:top w:w="28" w:type="dxa"/>
              <w:left w:w="57" w:type="dxa"/>
              <w:bottom w:w="28" w:type="dxa"/>
              <w:right w:w="57" w:type="dxa"/>
            </w:tcMar>
            <w:vAlign w:val="center"/>
          </w:tcPr>
          <w:p w14:paraId="0903F881" w14:textId="23C19AD6" w:rsidR="005E7B71" w:rsidRPr="00BA69B2" w:rsidRDefault="007D2B5D" w:rsidP="00130E94">
            <w:pPr>
              <w:jc w:val="center"/>
              <w:rPr>
                <w:rFonts w:cstheme="minorHAnsi"/>
                <w:bCs/>
                <w:sz w:val="18"/>
                <w:szCs w:val="18"/>
              </w:rPr>
            </w:pPr>
            <w:r w:rsidRPr="00BA69B2">
              <w:rPr>
                <w:rFonts w:cstheme="minorHAnsi"/>
                <w:bCs/>
                <w:sz w:val="18"/>
                <w:szCs w:val="18"/>
              </w:rPr>
              <w:t>19</w:t>
            </w:r>
          </w:p>
        </w:tc>
        <w:tc>
          <w:tcPr>
            <w:tcW w:w="1134" w:type="dxa"/>
            <w:shd w:val="clear" w:color="auto" w:fill="FFFFFF" w:themeFill="background1"/>
            <w:vAlign w:val="center"/>
          </w:tcPr>
          <w:p w14:paraId="786116AC" w14:textId="0802A8BE" w:rsidR="005E7B71" w:rsidRPr="00BA69B2" w:rsidRDefault="007D2B5D" w:rsidP="00130E94">
            <w:pPr>
              <w:jc w:val="center"/>
              <w:rPr>
                <w:rFonts w:cstheme="minorHAnsi"/>
                <w:bCs/>
                <w:sz w:val="18"/>
                <w:szCs w:val="18"/>
              </w:rPr>
            </w:pPr>
            <w:r w:rsidRPr="00BA69B2">
              <w:rPr>
                <w:rFonts w:cstheme="minorHAnsi"/>
                <w:bCs/>
                <w:sz w:val="18"/>
                <w:szCs w:val="18"/>
              </w:rPr>
              <w:t>95</w:t>
            </w:r>
          </w:p>
        </w:tc>
        <w:tc>
          <w:tcPr>
            <w:tcW w:w="850" w:type="dxa"/>
            <w:shd w:val="clear" w:color="auto" w:fill="FFFFFF" w:themeFill="background1"/>
            <w:tcMar>
              <w:top w:w="28" w:type="dxa"/>
              <w:left w:w="57" w:type="dxa"/>
              <w:bottom w:w="28" w:type="dxa"/>
              <w:right w:w="57" w:type="dxa"/>
            </w:tcMar>
            <w:vAlign w:val="center"/>
          </w:tcPr>
          <w:p w14:paraId="3FAFABF6" w14:textId="1441B72B" w:rsidR="005E7B71" w:rsidRPr="00BA69B2" w:rsidRDefault="007D2B5D" w:rsidP="00BA69B2">
            <w:pPr>
              <w:jc w:val="center"/>
              <w:rPr>
                <w:rFonts w:cstheme="minorHAnsi"/>
                <w:bCs/>
                <w:sz w:val="18"/>
                <w:szCs w:val="18"/>
              </w:rPr>
            </w:pPr>
            <w:r w:rsidRPr="00BA69B2">
              <w:rPr>
                <w:rFonts w:cstheme="minorHAnsi"/>
                <w:bCs/>
                <w:sz w:val="18"/>
                <w:szCs w:val="18"/>
              </w:rPr>
              <w:t>19</w:t>
            </w:r>
          </w:p>
        </w:tc>
        <w:tc>
          <w:tcPr>
            <w:tcW w:w="1134" w:type="dxa"/>
            <w:shd w:val="clear" w:color="auto" w:fill="FFFFFF" w:themeFill="background1"/>
            <w:vAlign w:val="center"/>
          </w:tcPr>
          <w:p w14:paraId="5164D05C" w14:textId="3FC05387" w:rsidR="005E7B71" w:rsidRPr="00BA69B2" w:rsidRDefault="007D2B5D" w:rsidP="00130E94">
            <w:pPr>
              <w:jc w:val="center"/>
              <w:rPr>
                <w:rFonts w:cstheme="minorHAnsi"/>
                <w:bCs/>
                <w:sz w:val="18"/>
                <w:szCs w:val="18"/>
              </w:rPr>
            </w:pPr>
            <w:r w:rsidRPr="00BA69B2">
              <w:rPr>
                <w:rFonts w:cstheme="minorHAnsi"/>
                <w:bCs/>
                <w:sz w:val="18"/>
                <w:szCs w:val="18"/>
              </w:rPr>
              <w:t>93</w:t>
            </w:r>
          </w:p>
        </w:tc>
        <w:tc>
          <w:tcPr>
            <w:tcW w:w="709" w:type="dxa"/>
            <w:shd w:val="clear" w:color="auto" w:fill="FFFFFF" w:themeFill="background1"/>
            <w:tcMar>
              <w:top w:w="28" w:type="dxa"/>
              <w:left w:w="57" w:type="dxa"/>
              <w:bottom w:w="28" w:type="dxa"/>
              <w:right w:w="57" w:type="dxa"/>
            </w:tcMar>
            <w:vAlign w:val="center"/>
          </w:tcPr>
          <w:p w14:paraId="239A4B04" w14:textId="6209736F" w:rsidR="005E7B71" w:rsidRPr="00BA69B2" w:rsidRDefault="00467200" w:rsidP="00467200">
            <w:pPr>
              <w:jc w:val="center"/>
              <w:rPr>
                <w:rFonts w:cstheme="minorHAnsi"/>
                <w:bCs/>
                <w:sz w:val="18"/>
                <w:szCs w:val="18"/>
              </w:rPr>
            </w:pPr>
            <w:r w:rsidRPr="00BA69B2">
              <w:rPr>
                <w:rFonts w:cstheme="minorHAnsi"/>
                <w:bCs/>
                <w:sz w:val="18"/>
                <w:szCs w:val="18"/>
              </w:rPr>
              <w:t>9</w:t>
            </w:r>
          </w:p>
        </w:tc>
        <w:tc>
          <w:tcPr>
            <w:tcW w:w="1134" w:type="dxa"/>
            <w:shd w:val="clear" w:color="auto" w:fill="FFFFFF" w:themeFill="background1"/>
            <w:vAlign w:val="center"/>
          </w:tcPr>
          <w:p w14:paraId="713C9A03" w14:textId="19ADE3F4" w:rsidR="005E7B71" w:rsidRPr="00BA69B2" w:rsidRDefault="00467200" w:rsidP="00467200">
            <w:pPr>
              <w:jc w:val="center"/>
              <w:rPr>
                <w:rFonts w:cstheme="minorHAnsi"/>
                <w:bCs/>
                <w:sz w:val="18"/>
                <w:szCs w:val="18"/>
              </w:rPr>
            </w:pPr>
            <w:r w:rsidRPr="00BA69B2">
              <w:rPr>
                <w:rFonts w:cstheme="minorHAnsi"/>
                <w:bCs/>
                <w:sz w:val="18"/>
                <w:szCs w:val="18"/>
              </w:rPr>
              <w:t>43</w:t>
            </w:r>
          </w:p>
        </w:tc>
        <w:tc>
          <w:tcPr>
            <w:tcW w:w="851" w:type="dxa"/>
            <w:shd w:val="clear" w:color="auto" w:fill="FFFFFF" w:themeFill="background1"/>
            <w:vAlign w:val="center"/>
          </w:tcPr>
          <w:p w14:paraId="3CED62D2" w14:textId="180F6A1F" w:rsidR="005E7B71" w:rsidRPr="00BA69B2" w:rsidRDefault="007D2B5D" w:rsidP="00467200">
            <w:pPr>
              <w:jc w:val="center"/>
              <w:rPr>
                <w:rFonts w:cstheme="minorHAnsi"/>
                <w:bCs/>
                <w:sz w:val="18"/>
                <w:szCs w:val="18"/>
              </w:rPr>
            </w:pPr>
            <w:r w:rsidRPr="00BA69B2">
              <w:rPr>
                <w:rFonts w:cstheme="minorHAnsi"/>
                <w:bCs/>
                <w:sz w:val="18"/>
                <w:szCs w:val="18"/>
              </w:rPr>
              <w:t>7</w:t>
            </w:r>
          </w:p>
        </w:tc>
        <w:tc>
          <w:tcPr>
            <w:tcW w:w="1134" w:type="dxa"/>
            <w:shd w:val="clear" w:color="auto" w:fill="FFFFFF" w:themeFill="background1"/>
            <w:vAlign w:val="center"/>
          </w:tcPr>
          <w:p w14:paraId="79F4E455" w14:textId="61213C77" w:rsidR="005E7B71" w:rsidRPr="00BA69B2" w:rsidRDefault="007D2B5D" w:rsidP="00467200">
            <w:pPr>
              <w:jc w:val="center"/>
              <w:rPr>
                <w:rFonts w:cstheme="minorHAnsi"/>
                <w:bCs/>
                <w:sz w:val="18"/>
                <w:szCs w:val="18"/>
              </w:rPr>
            </w:pPr>
            <w:r w:rsidRPr="00BA69B2">
              <w:rPr>
                <w:rFonts w:cstheme="minorHAnsi"/>
                <w:bCs/>
                <w:sz w:val="18"/>
                <w:szCs w:val="18"/>
              </w:rPr>
              <w:t>34</w:t>
            </w:r>
          </w:p>
        </w:tc>
      </w:tr>
    </w:tbl>
    <w:p w14:paraId="43A33585" w14:textId="77777777" w:rsidR="008D71AE" w:rsidRPr="00215566" w:rsidRDefault="008D71AE" w:rsidP="008D71AE">
      <w:pPr>
        <w:jc w:val="center"/>
        <w:rPr>
          <w:rFonts w:cstheme="minorHAnsi"/>
          <w:sz w:val="20"/>
        </w:rPr>
      </w:pPr>
    </w:p>
    <w:p w14:paraId="67490422" w14:textId="28CCD963" w:rsidR="008D71AE" w:rsidRPr="00215566" w:rsidRDefault="008D71AE" w:rsidP="008D71AE">
      <w:pPr>
        <w:jc w:val="center"/>
        <w:rPr>
          <w:rFonts w:cstheme="minorHAnsi"/>
          <w:sz w:val="16"/>
        </w:rPr>
      </w:pPr>
      <w:r w:rsidRPr="00215566">
        <w:rPr>
          <w:rFonts w:cstheme="minorHAnsi"/>
          <w:sz w:val="20"/>
        </w:rPr>
        <w:t xml:space="preserve">Źródło danych: </w:t>
      </w:r>
      <w:r w:rsidR="005E7B71">
        <w:rPr>
          <w:rFonts w:cstheme="minorHAnsi"/>
          <w:sz w:val="20"/>
        </w:rPr>
        <w:t xml:space="preserve">Ośrodek Pomocy Społecznej w </w:t>
      </w:r>
      <w:r w:rsidRPr="00215566">
        <w:rPr>
          <w:rFonts w:eastAsia="Calibri" w:cstheme="minorHAnsi"/>
          <w:sz w:val="20"/>
        </w:rPr>
        <w:t>Gorzyc</w:t>
      </w:r>
      <w:r w:rsidR="005E7B71">
        <w:rPr>
          <w:rFonts w:eastAsia="Calibri" w:cstheme="minorHAnsi"/>
          <w:sz w:val="20"/>
        </w:rPr>
        <w:t>ach</w:t>
      </w:r>
    </w:p>
    <w:p w14:paraId="77307DDD" w14:textId="02A6037D" w:rsidR="008D71AE" w:rsidRDefault="008D71AE" w:rsidP="008D71AE">
      <w:pPr>
        <w:jc w:val="center"/>
        <w:rPr>
          <w:rFonts w:cstheme="minorHAnsi"/>
          <w:sz w:val="20"/>
        </w:rPr>
      </w:pPr>
    </w:p>
    <w:p w14:paraId="35E08450" w14:textId="0E7E41B5" w:rsidR="00BA69B2" w:rsidRDefault="00BA69B2" w:rsidP="008D6575">
      <w:pPr>
        <w:pStyle w:val="Tekstprzypisukocowego"/>
        <w:spacing w:line="360" w:lineRule="auto"/>
        <w:jc w:val="both"/>
        <w:rPr>
          <w:rFonts w:cstheme="minorHAnsi"/>
        </w:rPr>
      </w:pPr>
      <w:r>
        <w:rPr>
          <w:sz w:val="24"/>
          <w:szCs w:val="24"/>
        </w:rPr>
        <w:t>Wśród rodzin korzystających ze świadczeń pomocy społecznej najliczniejszą grupę stanowią rodziny z dziećmi ( w 2016 r.  – 123 rodziny</w:t>
      </w:r>
      <w:r w:rsidR="008D6575">
        <w:rPr>
          <w:sz w:val="24"/>
          <w:szCs w:val="24"/>
        </w:rPr>
        <w:t xml:space="preserve"> – 36,6% </w:t>
      </w:r>
      <w:r>
        <w:rPr>
          <w:sz w:val="24"/>
          <w:szCs w:val="24"/>
        </w:rPr>
        <w:t>;  w 2017 r. – 111 rodzin</w:t>
      </w:r>
      <w:r w:rsidR="008D6575">
        <w:rPr>
          <w:sz w:val="24"/>
          <w:szCs w:val="24"/>
        </w:rPr>
        <w:t>- 34,9%</w:t>
      </w:r>
      <w:r>
        <w:rPr>
          <w:sz w:val="24"/>
          <w:szCs w:val="24"/>
        </w:rPr>
        <w:t>; w 2018 r. – 92 rodziny</w:t>
      </w:r>
      <w:r w:rsidR="008D6575">
        <w:rPr>
          <w:sz w:val="24"/>
          <w:szCs w:val="24"/>
        </w:rPr>
        <w:t>- 30,6%</w:t>
      </w:r>
      <w:r>
        <w:rPr>
          <w:sz w:val="24"/>
          <w:szCs w:val="24"/>
        </w:rPr>
        <w:t xml:space="preserve">; w 2019 r. – 70 rodzin </w:t>
      </w:r>
      <w:r w:rsidR="008D6575">
        <w:rPr>
          <w:sz w:val="24"/>
          <w:szCs w:val="24"/>
        </w:rPr>
        <w:t>– 25,9%</w:t>
      </w:r>
      <w:r>
        <w:rPr>
          <w:sz w:val="24"/>
          <w:szCs w:val="24"/>
        </w:rPr>
        <w:t>)</w:t>
      </w:r>
      <w:r w:rsidR="008D6575">
        <w:rPr>
          <w:sz w:val="24"/>
          <w:szCs w:val="24"/>
        </w:rPr>
        <w:t xml:space="preserve">. Spadek ilości rodzin z dziećmi korzystających z pomocy społecznej wynika m. in. z możliwości korzystania przez nie </w:t>
      </w:r>
      <w:r w:rsidR="00AF77F2">
        <w:rPr>
          <w:sz w:val="24"/>
          <w:szCs w:val="24"/>
        </w:rPr>
        <w:br/>
      </w:r>
      <w:r w:rsidR="008D6575">
        <w:rPr>
          <w:sz w:val="24"/>
          <w:szCs w:val="24"/>
        </w:rPr>
        <w:t xml:space="preserve">z programów socjalnych tj. </w:t>
      </w:r>
      <w:r w:rsidR="003974BF">
        <w:rPr>
          <w:sz w:val="24"/>
          <w:szCs w:val="24"/>
        </w:rPr>
        <w:t>świadczenia rodzinne</w:t>
      </w:r>
      <w:r w:rsidR="005D2FAB">
        <w:rPr>
          <w:sz w:val="24"/>
          <w:szCs w:val="24"/>
        </w:rPr>
        <w:t>go</w:t>
      </w:r>
      <w:r w:rsidR="003974BF">
        <w:rPr>
          <w:sz w:val="24"/>
          <w:szCs w:val="24"/>
        </w:rPr>
        <w:t xml:space="preserve"> wraz z dodatkami, świadczenia wychowawczego „</w:t>
      </w:r>
      <w:r w:rsidR="008D6575">
        <w:rPr>
          <w:sz w:val="24"/>
          <w:szCs w:val="24"/>
        </w:rPr>
        <w:t>500+</w:t>
      </w:r>
      <w:r w:rsidR="003974BF">
        <w:rPr>
          <w:sz w:val="24"/>
          <w:szCs w:val="24"/>
        </w:rPr>
        <w:t xml:space="preserve">” oraz pomocy finansowej w ramach programu „Dobry start” ( </w:t>
      </w:r>
      <w:r w:rsidR="008D6575">
        <w:rPr>
          <w:sz w:val="24"/>
          <w:szCs w:val="24"/>
        </w:rPr>
        <w:t>300+</w:t>
      </w:r>
      <w:r w:rsidR="003974BF">
        <w:rPr>
          <w:sz w:val="24"/>
          <w:szCs w:val="24"/>
        </w:rPr>
        <w:t>)</w:t>
      </w:r>
      <w:r w:rsidR="008D6575">
        <w:rPr>
          <w:sz w:val="24"/>
          <w:szCs w:val="24"/>
        </w:rPr>
        <w:t xml:space="preserve">. Drugą grupą </w:t>
      </w:r>
      <w:r w:rsidR="00596049">
        <w:rPr>
          <w:sz w:val="24"/>
          <w:szCs w:val="24"/>
        </w:rPr>
        <w:t xml:space="preserve">najczęściej korzystającą </w:t>
      </w:r>
      <w:r w:rsidR="00AF77F2">
        <w:rPr>
          <w:sz w:val="24"/>
          <w:szCs w:val="24"/>
        </w:rPr>
        <w:t xml:space="preserve">ze świadczeń pomocy społecznej są rodziny emerytów </w:t>
      </w:r>
      <w:r w:rsidR="005D2FAB">
        <w:rPr>
          <w:sz w:val="24"/>
          <w:szCs w:val="24"/>
        </w:rPr>
        <w:br/>
      </w:r>
      <w:r w:rsidR="00AF77F2">
        <w:rPr>
          <w:sz w:val="24"/>
          <w:szCs w:val="24"/>
        </w:rPr>
        <w:t xml:space="preserve">i rencistów </w:t>
      </w:r>
      <w:r w:rsidR="008D6575">
        <w:rPr>
          <w:sz w:val="24"/>
          <w:szCs w:val="24"/>
        </w:rPr>
        <w:t xml:space="preserve">  </w:t>
      </w:r>
      <w:r w:rsidR="00AF77F2">
        <w:rPr>
          <w:sz w:val="24"/>
          <w:szCs w:val="24"/>
        </w:rPr>
        <w:t>( w 2016 r.  – 89 rodzin – 26,5% ;  w 2017 r. – 92 rodziny – 28,9%; w 2018 r. – 63 rodziny- 20,9%; w 2019 r. – 56 rodzin – 20,7%).</w:t>
      </w:r>
      <w:r>
        <w:rPr>
          <w:rFonts w:cstheme="minorHAnsi"/>
        </w:rPr>
        <w:t xml:space="preserve"> </w:t>
      </w:r>
    </w:p>
    <w:p w14:paraId="0E249299" w14:textId="01EA4FCD" w:rsidR="00EF5103" w:rsidRDefault="00EF5103" w:rsidP="008D6575">
      <w:pPr>
        <w:pStyle w:val="Tekstprzypisukocowego"/>
        <w:spacing w:line="360" w:lineRule="auto"/>
        <w:jc w:val="both"/>
        <w:rPr>
          <w:rFonts w:cstheme="minorHAnsi"/>
        </w:rPr>
      </w:pPr>
    </w:p>
    <w:p w14:paraId="15041C41" w14:textId="6A6FDF57" w:rsidR="00EF5103" w:rsidRDefault="00EF5103" w:rsidP="008D6575">
      <w:pPr>
        <w:pStyle w:val="Tekstprzypisukocowego"/>
        <w:spacing w:line="360" w:lineRule="auto"/>
        <w:jc w:val="both"/>
        <w:rPr>
          <w:rFonts w:cstheme="minorHAnsi"/>
        </w:rPr>
      </w:pPr>
    </w:p>
    <w:bookmarkEnd w:id="13"/>
    <w:p w14:paraId="12676607" w14:textId="3558D91B" w:rsidR="00034E51" w:rsidRDefault="00034E51" w:rsidP="00034E51">
      <w:pPr>
        <w:pStyle w:val="StylSpistabel"/>
        <w:jc w:val="center"/>
        <w:rPr>
          <w:rFonts w:cstheme="minorHAnsi"/>
        </w:rPr>
      </w:pPr>
      <w:r>
        <w:rPr>
          <w:rFonts w:cstheme="minorHAnsi"/>
        </w:rPr>
        <w:lastRenderedPageBreak/>
        <w:t xml:space="preserve">Świadczenie </w:t>
      </w:r>
      <w:r w:rsidR="003974BF">
        <w:rPr>
          <w:rFonts w:cstheme="minorHAnsi"/>
        </w:rPr>
        <w:t xml:space="preserve">rodzinne i </w:t>
      </w:r>
      <w:r>
        <w:rPr>
          <w:rFonts w:cstheme="minorHAnsi"/>
        </w:rPr>
        <w:t xml:space="preserve">wychowawcze </w:t>
      </w:r>
      <w:r w:rsidR="003974BF">
        <w:rPr>
          <w:rFonts w:cstheme="minorHAnsi"/>
        </w:rPr>
        <w:t xml:space="preserve"> ( </w:t>
      </w:r>
      <w:r>
        <w:rPr>
          <w:rFonts w:cstheme="minorHAnsi"/>
        </w:rPr>
        <w:t>„500 +”,  „300 +”</w:t>
      </w:r>
      <w:r w:rsidR="003974BF">
        <w:rPr>
          <w:rFonts w:cstheme="minorHAnsi"/>
        </w:rPr>
        <w:t>)</w:t>
      </w:r>
    </w:p>
    <w:p w14:paraId="18995DE2" w14:textId="244551FF" w:rsidR="00034E51" w:rsidRDefault="00034E51" w:rsidP="00034E51">
      <w:pPr>
        <w:pStyle w:val="StylSpistabel"/>
        <w:jc w:val="center"/>
        <w:rPr>
          <w:rFonts w:cstheme="minorHAnsi"/>
        </w:rPr>
      </w:pPr>
      <w:r>
        <w:rPr>
          <w:rFonts w:cstheme="minorHAnsi"/>
        </w:rPr>
        <w:t xml:space="preserve"> przyznane w gminie w latach 2016-2019</w:t>
      </w:r>
    </w:p>
    <w:p w14:paraId="4EB35E19" w14:textId="77777777" w:rsidR="00034E51" w:rsidRDefault="00034E51" w:rsidP="00034E51">
      <w:pPr>
        <w:pStyle w:val="StylSpistabel"/>
        <w:rPr>
          <w:rFonts w:cstheme="minorHAnsi"/>
          <w:sz w:val="20"/>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4531"/>
        <w:gridCol w:w="1276"/>
        <w:gridCol w:w="1134"/>
        <w:gridCol w:w="1065"/>
        <w:gridCol w:w="1066"/>
      </w:tblGrid>
      <w:tr w:rsidR="00034E51" w14:paraId="2CA267F6" w14:textId="77777777" w:rsidTr="00034E51">
        <w:trPr>
          <w:trHeight w:val="284"/>
          <w:jc w:val="center"/>
        </w:trPr>
        <w:tc>
          <w:tcPr>
            <w:tcW w:w="4531" w:type="dxa"/>
            <w:tcBorders>
              <w:top w:val="single" w:sz="4" w:space="0" w:color="007CC3"/>
              <w:left w:val="single" w:sz="4" w:space="0" w:color="007CC3"/>
              <w:bottom w:val="single" w:sz="4" w:space="0" w:color="007CC3"/>
              <w:right w:val="single" w:sz="4" w:space="0" w:color="007CC3"/>
            </w:tcBorders>
            <w:shd w:val="clear" w:color="auto" w:fill="F8C300"/>
            <w:vAlign w:val="center"/>
          </w:tcPr>
          <w:p w14:paraId="522DCB5C" w14:textId="77777777" w:rsidR="00034E51" w:rsidRDefault="00034E51">
            <w:pPr>
              <w:spacing w:line="256" w:lineRule="auto"/>
              <w:rPr>
                <w:rFonts w:cstheme="minorHAnsi"/>
                <w:b/>
              </w:rPr>
            </w:pPr>
          </w:p>
        </w:tc>
        <w:tc>
          <w:tcPr>
            <w:tcW w:w="1276"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41DF5FF0" w14:textId="77777777" w:rsidR="00034E51" w:rsidRDefault="00034E51" w:rsidP="00656B47">
            <w:pPr>
              <w:spacing w:line="256" w:lineRule="auto"/>
              <w:jc w:val="center"/>
              <w:rPr>
                <w:rFonts w:cstheme="minorHAnsi"/>
                <w:b/>
              </w:rPr>
            </w:pPr>
            <w:r>
              <w:rPr>
                <w:rFonts w:cstheme="minorHAnsi"/>
                <w:b/>
              </w:rPr>
              <w:t>2016 r.</w:t>
            </w:r>
          </w:p>
        </w:tc>
        <w:tc>
          <w:tcPr>
            <w:tcW w:w="1134"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31705A06" w14:textId="77777777" w:rsidR="00034E51" w:rsidRDefault="00034E51" w:rsidP="00656B47">
            <w:pPr>
              <w:spacing w:line="256" w:lineRule="auto"/>
              <w:jc w:val="center"/>
              <w:rPr>
                <w:rFonts w:cstheme="minorHAnsi"/>
                <w:b/>
              </w:rPr>
            </w:pPr>
            <w:r>
              <w:rPr>
                <w:rFonts w:cstheme="minorHAnsi"/>
                <w:b/>
              </w:rPr>
              <w:t>2017 r.</w:t>
            </w:r>
          </w:p>
        </w:tc>
        <w:tc>
          <w:tcPr>
            <w:tcW w:w="1065"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3E3A57DF" w14:textId="77777777" w:rsidR="00034E51" w:rsidRDefault="00034E51" w:rsidP="00656B47">
            <w:pPr>
              <w:spacing w:line="256" w:lineRule="auto"/>
              <w:jc w:val="center"/>
              <w:rPr>
                <w:rFonts w:cstheme="minorHAnsi"/>
                <w:b/>
              </w:rPr>
            </w:pPr>
            <w:r>
              <w:rPr>
                <w:rFonts w:cstheme="minorHAnsi"/>
                <w:b/>
              </w:rPr>
              <w:t>2018 r.</w:t>
            </w:r>
          </w:p>
        </w:tc>
        <w:tc>
          <w:tcPr>
            <w:tcW w:w="1066"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5F49C89F" w14:textId="77777777" w:rsidR="00034E51" w:rsidRDefault="00034E51" w:rsidP="00656B47">
            <w:pPr>
              <w:spacing w:line="256" w:lineRule="auto"/>
              <w:jc w:val="center"/>
              <w:rPr>
                <w:rFonts w:cstheme="minorHAnsi"/>
                <w:b/>
              </w:rPr>
            </w:pPr>
            <w:r>
              <w:rPr>
                <w:rFonts w:cstheme="minorHAnsi"/>
                <w:b/>
              </w:rPr>
              <w:t>2019 r.</w:t>
            </w:r>
          </w:p>
        </w:tc>
      </w:tr>
      <w:tr w:rsidR="0035222E" w14:paraId="59FFAD4D" w14:textId="77777777" w:rsidTr="00034E51">
        <w:trPr>
          <w:trHeight w:val="284"/>
          <w:jc w:val="center"/>
        </w:trPr>
        <w:tc>
          <w:tcPr>
            <w:tcW w:w="4531" w:type="dxa"/>
            <w:tcBorders>
              <w:top w:val="single" w:sz="4" w:space="0" w:color="007CC3"/>
              <w:left w:val="single" w:sz="4" w:space="0" w:color="007CC3"/>
              <w:bottom w:val="single" w:sz="4" w:space="0" w:color="007CC3"/>
              <w:right w:val="single" w:sz="4" w:space="0" w:color="007CC3"/>
            </w:tcBorders>
            <w:vAlign w:val="center"/>
          </w:tcPr>
          <w:p w14:paraId="08837F11" w14:textId="6B0A2E87" w:rsidR="0035222E" w:rsidRDefault="0035222E">
            <w:pPr>
              <w:spacing w:line="256" w:lineRule="auto"/>
              <w:rPr>
                <w:rFonts w:eastAsia="Calibri" w:cstheme="minorHAnsi"/>
              </w:rPr>
            </w:pPr>
            <w:r>
              <w:rPr>
                <w:rFonts w:eastAsia="Calibri" w:cstheme="minorHAnsi"/>
              </w:rPr>
              <w:t>Liczba rodzin, którym przyz</w:t>
            </w:r>
            <w:r w:rsidR="00656B47">
              <w:rPr>
                <w:rFonts w:eastAsia="Calibri" w:cstheme="minorHAnsi"/>
              </w:rPr>
              <w:t>nano zasiłek rodzinny</w:t>
            </w:r>
            <w:r w:rsidR="005D2FAB">
              <w:rPr>
                <w:rFonts w:eastAsia="Calibri" w:cstheme="minorHAnsi"/>
              </w:rPr>
              <w:t xml:space="preserve"> wraz z dodatkami</w:t>
            </w:r>
          </w:p>
        </w:tc>
        <w:tc>
          <w:tcPr>
            <w:tcW w:w="1276" w:type="dxa"/>
            <w:tcBorders>
              <w:top w:val="single" w:sz="4" w:space="0" w:color="007CC3"/>
              <w:left w:val="single" w:sz="4" w:space="0" w:color="007CC3"/>
              <w:bottom w:val="single" w:sz="4" w:space="0" w:color="007CC3"/>
              <w:right w:val="single" w:sz="4" w:space="0" w:color="007CC3"/>
            </w:tcBorders>
            <w:vAlign w:val="center"/>
          </w:tcPr>
          <w:p w14:paraId="37AE7084" w14:textId="72F7EE7F" w:rsidR="0035222E" w:rsidRDefault="009D2B32" w:rsidP="00656B47">
            <w:pPr>
              <w:spacing w:line="256" w:lineRule="auto"/>
              <w:jc w:val="center"/>
              <w:rPr>
                <w:rFonts w:eastAsia="Calibri" w:cstheme="minorHAnsi"/>
              </w:rPr>
            </w:pPr>
            <w:r>
              <w:rPr>
                <w:rFonts w:eastAsia="Calibri" w:cstheme="minorHAnsi"/>
              </w:rPr>
              <w:t>416</w:t>
            </w:r>
          </w:p>
        </w:tc>
        <w:tc>
          <w:tcPr>
            <w:tcW w:w="1134" w:type="dxa"/>
            <w:tcBorders>
              <w:top w:val="single" w:sz="4" w:space="0" w:color="007CC3"/>
              <w:left w:val="single" w:sz="4" w:space="0" w:color="007CC3"/>
              <w:bottom w:val="single" w:sz="4" w:space="0" w:color="007CC3"/>
              <w:right w:val="single" w:sz="4" w:space="0" w:color="007CC3"/>
            </w:tcBorders>
            <w:vAlign w:val="center"/>
          </w:tcPr>
          <w:p w14:paraId="3A1F3A6A" w14:textId="165BA3E6" w:rsidR="0035222E" w:rsidRDefault="009D2B32" w:rsidP="00656B47">
            <w:pPr>
              <w:spacing w:line="256" w:lineRule="auto"/>
              <w:jc w:val="center"/>
              <w:rPr>
                <w:rFonts w:eastAsia="Calibri" w:cstheme="minorHAnsi"/>
              </w:rPr>
            </w:pPr>
            <w:r>
              <w:rPr>
                <w:rFonts w:eastAsia="Calibri" w:cstheme="minorHAnsi"/>
              </w:rPr>
              <w:t>422</w:t>
            </w:r>
          </w:p>
        </w:tc>
        <w:tc>
          <w:tcPr>
            <w:tcW w:w="1065" w:type="dxa"/>
            <w:tcBorders>
              <w:top w:val="single" w:sz="4" w:space="0" w:color="007CC3"/>
              <w:left w:val="single" w:sz="4" w:space="0" w:color="007CC3"/>
              <w:bottom w:val="single" w:sz="4" w:space="0" w:color="007CC3"/>
              <w:right w:val="single" w:sz="4" w:space="0" w:color="007CC3"/>
            </w:tcBorders>
            <w:vAlign w:val="center"/>
          </w:tcPr>
          <w:p w14:paraId="5B10D2C4" w14:textId="15B18212" w:rsidR="0035222E" w:rsidRDefault="009D2B32" w:rsidP="00656B47">
            <w:pPr>
              <w:spacing w:line="256" w:lineRule="auto"/>
              <w:jc w:val="center"/>
              <w:rPr>
                <w:rFonts w:eastAsia="Calibri" w:cstheme="minorHAnsi"/>
              </w:rPr>
            </w:pPr>
            <w:r>
              <w:rPr>
                <w:rFonts w:eastAsia="Calibri" w:cstheme="minorHAnsi"/>
              </w:rPr>
              <w:t>379</w:t>
            </w:r>
          </w:p>
        </w:tc>
        <w:tc>
          <w:tcPr>
            <w:tcW w:w="1066" w:type="dxa"/>
            <w:tcBorders>
              <w:top w:val="single" w:sz="4" w:space="0" w:color="007CC3"/>
              <w:left w:val="single" w:sz="4" w:space="0" w:color="007CC3"/>
              <w:bottom w:val="single" w:sz="4" w:space="0" w:color="007CC3"/>
              <w:right w:val="single" w:sz="4" w:space="0" w:color="007CC3"/>
            </w:tcBorders>
            <w:vAlign w:val="center"/>
          </w:tcPr>
          <w:p w14:paraId="2F729660" w14:textId="4C93A780" w:rsidR="0035222E" w:rsidRDefault="009D2B32" w:rsidP="00656B47">
            <w:pPr>
              <w:spacing w:line="256" w:lineRule="auto"/>
              <w:jc w:val="center"/>
              <w:rPr>
                <w:rFonts w:eastAsia="Calibri" w:cstheme="minorHAnsi"/>
              </w:rPr>
            </w:pPr>
            <w:r>
              <w:rPr>
                <w:rFonts w:eastAsia="Calibri" w:cstheme="minorHAnsi"/>
              </w:rPr>
              <w:t>340</w:t>
            </w:r>
          </w:p>
        </w:tc>
      </w:tr>
      <w:tr w:rsidR="00656B47" w14:paraId="1EE0FBF2" w14:textId="77777777" w:rsidTr="00034E51">
        <w:trPr>
          <w:trHeight w:val="284"/>
          <w:jc w:val="center"/>
        </w:trPr>
        <w:tc>
          <w:tcPr>
            <w:tcW w:w="4531" w:type="dxa"/>
            <w:tcBorders>
              <w:top w:val="single" w:sz="4" w:space="0" w:color="007CC3"/>
              <w:left w:val="single" w:sz="4" w:space="0" w:color="007CC3"/>
              <w:bottom w:val="single" w:sz="4" w:space="0" w:color="007CC3"/>
              <w:right w:val="single" w:sz="4" w:space="0" w:color="007CC3"/>
            </w:tcBorders>
            <w:vAlign w:val="center"/>
          </w:tcPr>
          <w:p w14:paraId="15AE4978" w14:textId="362385DD" w:rsidR="00656B47" w:rsidRDefault="00656B47" w:rsidP="00656B47">
            <w:pPr>
              <w:spacing w:line="256" w:lineRule="auto"/>
              <w:rPr>
                <w:rFonts w:eastAsia="Calibri" w:cstheme="minorHAnsi"/>
              </w:rPr>
            </w:pPr>
            <w:r>
              <w:rPr>
                <w:rFonts w:eastAsia="Calibri" w:cstheme="minorHAnsi"/>
              </w:rPr>
              <w:t>- liczba wypłaconych świadczeń</w:t>
            </w:r>
          </w:p>
        </w:tc>
        <w:tc>
          <w:tcPr>
            <w:tcW w:w="1276" w:type="dxa"/>
            <w:tcBorders>
              <w:top w:val="single" w:sz="4" w:space="0" w:color="007CC3"/>
              <w:left w:val="single" w:sz="4" w:space="0" w:color="007CC3"/>
              <w:bottom w:val="single" w:sz="4" w:space="0" w:color="007CC3"/>
              <w:right w:val="single" w:sz="4" w:space="0" w:color="007CC3"/>
            </w:tcBorders>
            <w:vAlign w:val="center"/>
          </w:tcPr>
          <w:p w14:paraId="5A4544A1" w14:textId="536CF2E9" w:rsidR="00656B47" w:rsidRPr="00656B47" w:rsidRDefault="009D2B32" w:rsidP="00656B47">
            <w:pPr>
              <w:spacing w:line="256" w:lineRule="auto"/>
              <w:jc w:val="center"/>
              <w:rPr>
                <w:rFonts w:eastAsia="Calibri" w:cstheme="minorHAnsi"/>
              </w:rPr>
            </w:pPr>
            <w:r>
              <w:rPr>
                <w:rFonts w:eastAsia="Calibri" w:cstheme="minorHAnsi"/>
              </w:rPr>
              <w:t>9.531</w:t>
            </w:r>
          </w:p>
        </w:tc>
        <w:tc>
          <w:tcPr>
            <w:tcW w:w="1134" w:type="dxa"/>
            <w:tcBorders>
              <w:top w:val="single" w:sz="4" w:space="0" w:color="007CC3"/>
              <w:left w:val="single" w:sz="4" w:space="0" w:color="007CC3"/>
              <w:bottom w:val="single" w:sz="4" w:space="0" w:color="007CC3"/>
              <w:right w:val="single" w:sz="4" w:space="0" w:color="007CC3"/>
            </w:tcBorders>
            <w:vAlign w:val="center"/>
          </w:tcPr>
          <w:p w14:paraId="2E66ABA2" w14:textId="4EEA9E33" w:rsidR="00656B47" w:rsidRPr="00656B47" w:rsidRDefault="009D2B32" w:rsidP="00656B47">
            <w:pPr>
              <w:spacing w:line="256" w:lineRule="auto"/>
              <w:jc w:val="center"/>
              <w:rPr>
                <w:rFonts w:eastAsia="Calibri" w:cstheme="minorHAnsi"/>
              </w:rPr>
            </w:pPr>
            <w:r>
              <w:rPr>
                <w:rFonts w:eastAsia="Calibri" w:cstheme="minorHAnsi"/>
              </w:rPr>
              <w:t>9.448</w:t>
            </w:r>
          </w:p>
        </w:tc>
        <w:tc>
          <w:tcPr>
            <w:tcW w:w="1065" w:type="dxa"/>
            <w:tcBorders>
              <w:top w:val="single" w:sz="4" w:space="0" w:color="007CC3"/>
              <w:left w:val="single" w:sz="4" w:space="0" w:color="007CC3"/>
              <w:bottom w:val="single" w:sz="4" w:space="0" w:color="007CC3"/>
              <w:right w:val="single" w:sz="4" w:space="0" w:color="007CC3"/>
            </w:tcBorders>
            <w:vAlign w:val="center"/>
          </w:tcPr>
          <w:p w14:paraId="33D322D8" w14:textId="328BD33E" w:rsidR="00656B47" w:rsidRPr="00656B47" w:rsidRDefault="009D2B32" w:rsidP="00656B47">
            <w:pPr>
              <w:spacing w:line="256" w:lineRule="auto"/>
              <w:jc w:val="center"/>
              <w:rPr>
                <w:rFonts w:eastAsia="Calibri" w:cstheme="minorHAnsi"/>
              </w:rPr>
            </w:pPr>
            <w:r>
              <w:rPr>
                <w:rFonts w:eastAsia="Calibri" w:cstheme="minorHAnsi"/>
              </w:rPr>
              <w:t>8.361</w:t>
            </w:r>
          </w:p>
        </w:tc>
        <w:tc>
          <w:tcPr>
            <w:tcW w:w="1066" w:type="dxa"/>
            <w:tcBorders>
              <w:top w:val="single" w:sz="4" w:space="0" w:color="007CC3"/>
              <w:left w:val="single" w:sz="4" w:space="0" w:color="007CC3"/>
              <w:bottom w:val="single" w:sz="4" w:space="0" w:color="007CC3"/>
              <w:right w:val="single" w:sz="4" w:space="0" w:color="007CC3"/>
            </w:tcBorders>
            <w:vAlign w:val="center"/>
          </w:tcPr>
          <w:p w14:paraId="45EC8CC3" w14:textId="1A9E65A9" w:rsidR="00656B47" w:rsidRPr="00656B47" w:rsidRDefault="009D2B32" w:rsidP="00656B47">
            <w:pPr>
              <w:spacing w:line="256" w:lineRule="auto"/>
              <w:jc w:val="center"/>
              <w:rPr>
                <w:rFonts w:eastAsia="Calibri" w:cstheme="minorHAnsi"/>
              </w:rPr>
            </w:pPr>
            <w:r>
              <w:rPr>
                <w:rFonts w:eastAsia="Calibri" w:cstheme="minorHAnsi"/>
              </w:rPr>
              <w:t>7.441</w:t>
            </w:r>
          </w:p>
        </w:tc>
      </w:tr>
      <w:tr w:rsidR="00656B47" w14:paraId="6FB6CA45" w14:textId="77777777" w:rsidTr="00034E51">
        <w:trPr>
          <w:trHeight w:val="284"/>
          <w:jc w:val="center"/>
        </w:trPr>
        <w:tc>
          <w:tcPr>
            <w:tcW w:w="4531" w:type="dxa"/>
            <w:tcBorders>
              <w:top w:val="single" w:sz="4" w:space="0" w:color="007CC3"/>
              <w:left w:val="single" w:sz="4" w:space="0" w:color="007CC3"/>
              <w:bottom w:val="single" w:sz="4" w:space="0" w:color="007CC3"/>
              <w:right w:val="single" w:sz="4" w:space="0" w:color="007CC3"/>
            </w:tcBorders>
            <w:vAlign w:val="center"/>
            <w:hideMark/>
          </w:tcPr>
          <w:p w14:paraId="6D7B06EE" w14:textId="2B63E708" w:rsidR="00656B47" w:rsidRDefault="00656B47" w:rsidP="00656B47">
            <w:pPr>
              <w:spacing w:line="256" w:lineRule="auto"/>
              <w:rPr>
                <w:rFonts w:eastAsia="Calibri" w:cstheme="minorHAnsi"/>
              </w:rPr>
            </w:pPr>
            <w:r>
              <w:rPr>
                <w:rFonts w:eastAsia="Calibri" w:cstheme="minorHAnsi"/>
              </w:rPr>
              <w:t xml:space="preserve">liczba rodzin, którym przyznano świadczenie wychowawcze  </w:t>
            </w:r>
            <w:r w:rsidR="003974BF">
              <w:rPr>
                <w:rFonts w:eastAsia="Calibri" w:cstheme="minorHAnsi"/>
              </w:rPr>
              <w:t>(</w:t>
            </w:r>
            <w:r>
              <w:rPr>
                <w:rFonts w:eastAsia="Calibri" w:cstheme="minorHAnsi"/>
              </w:rPr>
              <w:t>„500+”</w:t>
            </w:r>
            <w:r w:rsidR="003974BF">
              <w:rPr>
                <w:rFonts w:eastAsia="Calibri" w:cstheme="minorHAnsi"/>
              </w:rPr>
              <w:t>)</w:t>
            </w:r>
          </w:p>
        </w:tc>
        <w:tc>
          <w:tcPr>
            <w:tcW w:w="1276" w:type="dxa"/>
            <w:tcBorders>
              <w:top w:val="single" w:sz="4" w:space="0" w:color="007CC3"/>
              <w:left w:val="single" w:sz="4" w:space="0" w:color="007CC3"/>
              <w:bottom w:val="single" w:sz="4" w:space="0" w:color="007CC3"/>
              <w:right w:val="single" w:sz="4" w:space="0" w:color="007CC3"/>
            </w:tcBorders>
            <w:vAlign w:val="center"/>
          </w:tcPr>
          <w:p w14:paraId="23C5CC01" w14:textId="71F5A873" w:rsidR="00656B47" w:rsidRPr="00656B47" w:rsidRDefault="00656B47" w:rsidP="00656B47">
            <w:pPr>
              <w:spacing w:line="256" w:lineRule="auto"/>
              <w:jc w:val="center"/>
              <w:rPr>
                <w:rFonts w:eastAsia="Calibri" w:cstheme="minorHAnsi"/>
              </w:rPr>
            </w:pPr>
            <w:r w:rsidRPr="00656B47">
              <w:rPr>
                <w:rFonts w:eastAsia="Calibri" w:cstheme="minorHAnsi"/>
              </w:rPr>
              <w:t>833</w:t>
            </w:r>
          </w:p>
        </w:tc>
        <w:tc>
          <w:tcPr>
            <w:tcW w:w="1134" w:type="dxa"/>
            <w:tcBorders>
              <w:top w:val="single" w:sz="4" w:space="0" w:color="007CC3"/>
              <w:left w:val="single" w:sz="4" w:space="0" w:color="007CC3"/>
              <w:bottom w:val="single" w:sz="4" w:space="0" w:color="007CC3"/>
              <w:right w:val="single" w:sz="4" w:space="0" w:color="007CC3"/>
            </w:tcBorders>
            <w:vAlign w:val="center"/>
          </w:tcPr>
          <w:p w14:paraId="762FF96F" w14:textId="1EB727BE" w:rsidR="00656B47" w:rsidRPr="00656B47" w:rsidRDefault="00656B47" w:rsidP="00656B47">
            <w:pPr>
              <w:spacing w:line="256" w:lineRule="auto"/>
              <w:jc w:val="center"/>
              <w:rPr>
                <w:rFonts w:eastAsia="Calibri" w:cstheme="minorHAnsi"/>
              </w:rPr>
            </w:pPr>
            <w:r w:rsidRPr="00656B47">
              <w:rPr>
                <w:rFonts w:eastAsia="Calibri" w:cstheme="minorHAnsi"/>
              </w:rPr>
              <w:t>1.004</w:t>
            </w:r>
          </w:p>
        </w:tc>
        <w:tc>
          <w:tcPr>
            <w:tcW w:w="1065" w:type="dxa"/>
            <w:tcBorders>
              <w:top w:val="single" w:sz="4" w:space="0" w:color="007CC3"/>
              <w:left w:val="single" w:sz="4" w:space="0" w:color="007CC3"/>
              <w:bottom w:val="single" w:sz="4" w:space="0" w:color="007CC3"/>
              <w:right w:val="single" w:sz="4" w:space="0" w:color="007CC3"/>
            </w:tcBorders>
            <w:vAlign w:val="center"/>
          </w:tcPr>
          <w:p w14:paraId="29810492" w14:textId="17316922" w:rsidR="00656B47" w:rsidRPr="00656B47" w:rsidRDefault="00656B47" w:rsidP="00656B47">
            <w:pPr>
              <w:spacing w:line="256" w:lineRule="auto"/>
              <w:jc w:val="center"/>
              <w:rPr>
                <w:rFonts w:eastAsia="Calibri" w:cstheme="minorHAnsi"/>
              </w:rPr>
            </w:pPr>
            <w:r w:rsidRPr="00656B47">
              <w:rPr>
                <w:rFonts w:eastAsia="Calibri" w:cstheme="minorHAnsi"/>
              </w:rPr>
              <w:t>945</w:t>
            </w:r>
          </w:p>
        </w:tc>
        <w:tc>
          <w:tcPr>
            <w:tcW w:w="1066" w:type="dxa"/>
            <w:tcBorders>
              <w:top w:val="single" w:sz="4" w:space="0" w:color="007CC3"/>
              <w:left w:val="single" w:sz="4" w:space="0" w:color="007CC3"/>
              <w:bottom w:val="single" w:sz="4" w:space="0" w:color="007CC3"/>
              <w:right w:val="single" w:sz="4" w:space="0" w:color="007CC3"/>
            </w:tcBorders>
            <w:vAlign w:val="center"/>
          </w:tcPr>
          <w:p w14:paraId="55992895" w14:textId="677AD5D1" w:rsidR="00656B47" w:rsidRPr="00656B47" w:rsidRDefault="00656B47" w:rsidP="00656B47">
            <w:pPr>
              <w:spacing w:line="256" w:lineRule="auto"/>
              <w:jc w:val="center"/>
              <w:rPr>
                <w:rFonts w:eastAsia="Calibri" w:cstheme="minorHAnsi"/>
              </w:rPr>
            </w:pPr>
            <w:r w:rsidRPr="00656B47">
              <w:rPr>
                <w:rFonts w:eastAsia="Calibri" w:cstheme="minorHAnsi"/>
              </w:rPr>
              <w:t>1.499</w:t>
            </w:r>
          </w:p>
        </w:tc>
      </w:tr>
      <w:tr w:rsidR="00656B47" w14:paraId="03F48EB2" w14:textId="77777777" w:rsidTr="00034E51">
        <w:trPr>
          <w:trHeight w:val="284"/>
          <w:jc w:val="center"/>
        </w:trPr>
        <w:tc>
          <w:tcPr>
            <w:tcW w:w="4531" w:type="dxa"/>
            <w:tcBorders>
              <w:top w:val="single" w:sz="4" w:space="0" w:color="007CC3"/>
              <w:left w:val="single" w:sz="4" w:space="0" w:color="007CC3"/>
              <w:bottom w:val="single" w:sz="4" w:space="0" w:color="007CC3"/>
              <w:right w:val="single" w:sz="4" w:space="0" w:color="007CC3"/>
            </w:tcBorders>
            <w:vAlign w:val="center"/>
            <w:hideMark/>
          </w:tcPr>
          <w:p w14:paraId="527AB9B8" w14:textId="2CA4D2DC" w:rsidR="00656B47" w:rsidRDefault="00656B47" w:rsidP="00656B47">
            <w:pPr>
              <w:spacing w:line="256" w:lineRule="auto"/>
              <w:rPr>
                <w:rFonts w:eastAsia="Calibri" w:cstheme="minorHAnsi"/>
              </w:rPr>
            </w:pPr>
            <w:r>
              <w:rPr>
                <w:rFonts w:eastAsia="Calibri" w:cstheme="minorHAnsi"/>
              </w:rPr>
              <w:t>- liczba wypłaconych świadczeń</w:t>
            </w:r>
          </w:p>
        </w:tc>
        <w:tc>
          <w:tcPr>
            <w:tcW w:w="1276" w:type="dxa"/>
            <w:tcBorders>
              <w:top w:val="single" w:sz="4" w:space="0" w:color="007CC3"/>
              <w:left w:val="single" w:sz="4" w:space="0" w:color="007CC3"/>
              <w:bottom w:val="single" w:sz="4" w:space="0" w:color="007CC3"/>
              <w:right w:val="single" w:sz="4" w:space="0" w:color="007CC3"/>
            </w:tcBorders>
            <w:vAlign w:val="center"/>
          </w:tcPr>
          <w:p w14:paraId="49339D09" w14:textId="64FE5683" w:rsidR="00656B47" w:rsidRPr="00656B47" w:rsidRDefault="00656B47" w:rsidP="00656B47">
            <w:pPr>
              <w:snapToGrid w:val="0"/>
              <w:spacing w:line="256" w:lineRule="auto"/>
              <w:jc w:val="center"/>
              <w:rPr>
                <w:rFonts w:eastAsia="Calibri" w:cstheme="minorHAnsi"/>
              </w:rPr>
            </w:pPr>
            <w:r w:rsidRPr="00656B47">
              <w:rPr>
                <w:rFonts w:eastAsia="Calibri" w:cstheme="minorHAnsi"/>
              </w:rPr>
              <w:t>12.005</w:t>
            </w:r>
          </w:p>
        </w:tc>
        <w:tc>
          <w:tcPr>
            <w:tcW w:w="1134" w:type="dxa"/>
            <w:tcBorders>
              <w:top w:val="single" w:sz="4" w:space="0" w:color="007CC3"/>
              <w:left w:val="single" w:sz="4" w:space="0" w:color="007CC3"/>
              <w:bottom w:val="single" w:sz="4" w:space="0" w:color="007CC3"/>
              <w:right w:val="single" w:sz="4" w:space="0" w:color="007CC3"/>
            </w:tcBorders>
            <w:vAlign w:val="center"/>
            <w:hideMark/>
          </w:tcPr>
          <w:p w14:paraId="5C1C5043" w14:textId="53A0FE82" w:rsidR="00656B47" w:rsidRPr="00656B47" w:rsidRDefault="00656B47" w:rsidP="00656B47">
            <w:pPr>
              <w:jc w:val="center"/>
              <w:rPr>
                <w:rFonts w:eastAsia="Calibri" w:cstheme="minorHAnsi"/>
              </w:rPr>
            </w:pPr>
            <w:r w:rsidRPr="00656B47">
              <w:rPr>
                <w:rFonts w:eastAsia="Calibri" w:cstheme="minorHAnsi"/>
              </w:rPr>
              <w:t>15.919</w:t>
            </w:r>
          </w:p>
        </w:tc>
        <w:tc>
          <w:tcPr>
            <w:tcW w:w="1065" w:type="dxa"/>
            <w:tcBorders>
              <w:top w:val="single" w:sz="4" w:space="0" w:color="007CC3"/>
              <w:left w:val="single" w:sz="4" w:space="0" w:color="007CC3"/>
              <w:bottom w:val="single" w:sz="4" w:space="0" w:color="007CC3"/>
              <w:right w:val="single" w:sz="4" w:space="0" w:color="007CC3"/>
            </w:tcBorders>
            <w:vAlign w:val="center"/>
            <w:hideMark/>
          </w:tcPr>
          <w:p w14:paraId="45400D0E" w14:textId="2BECDC7A" w:rsidR="00656B47" w:rsidRPr="00656B47" w:rsidRDefault="00656B47" w:rsidP="00656B47">
            <w:pPr>
              <w:spacing w:line="256" w:lineRule="auto"/>
              <w:jc w:val="center"/>
              <w:rPr>
                <w:lang w:eastAsia="pl-PL"/>
              </w:rPr>
            </w:pPr>
            <w:r w:rsidRPr="00656B47">
              <w:rPr>
                <w:lang w:eastAsia="pl-PL"/>
              </w:rPr>
              <w:t>14.652</w:t>
            </w:r>
          </w:p>
        </w:tc>
        <w:tc>
          <w:tcPr>
            <w:tcW w:w="1066" w:type="dxa"/>
            <w:tcBorders>
              <w:top w:val="single" w:sz="4" w:space="0" w:color="007CC3"/>
              <w:left w:val="single" w:sz="4" w:space="0" w:color="007CC3"/>
              <w:bottom w:val="single" w:sz="4" w:space="0" w:color="007CC3"/>
              <w:right w:val="single" w:sz="4" w:space="0" w:color="007CC3"/>
            </w:tcBorders>
            <w:vAlign w:val="center"/>
          </w:tcPr>
          <w:p w14:paraId="4541AF72" w14:textId="37CA47FF" w:rsidR="00656B47" w:rsidRPr="00656B47" w:rsidRDefault="00656B47" w:rsidP="00656B47">
            <w:pPr>
              <w:snapToGrid w:val="0"/>
              <w:spacing w:line="256" w:lineRule="auto"/>
              <w:jc w:val="center"/>
              <w:rPr>
                <w:rFonts w:eastAsia="Calibri" w:cstheme="minorHAnsi"/>
              </w:rPr>
            </w:pPr>
            <w:r w:rsidRPr="00656B47">
              <w:rPr>
                <w:rFonts w:eastAsia="Calibri" w:cstheme="minorHAnsi"/>
              </w:rPr>
              <w:t>20.275</w:t>
            </w:r>
          </w:p>
        </w:tc>
      </w:tr>
      <w:tr w:rsidR="00656B47" w14:paraId="7FC50A1A" w14:textId="77777777" w:rsidTr="00034E51">
        <w:trPr>
          <w:trHeight w:val="284"/>
          <w:jc w:val="center"/>
        </w:trPr>
        <w:tc>
          <w:tcPr>
            <w:tcW w:w="4531" w:type="dxa"/>
            <w:tcBorders>
              <w:top w:val="single" w:sz="4" w:space="0" w:color="007CC3"/>
              <w:left w:val="single" w:sz="4" w:space="0" w:color="007CC3"/>
              <w:bottom w:val="single" w:sz="4" w:space="0" w:color="007CC3"/>
              <w:right w:val="single" w:sz="4" w:space="0" w:color="007CC3"/>
            </w:tcBorders>
            <w:vAlign w:val="center"/>
            <w:hideMark/>
          </w:tcPr>
          <w:p w14:paraId="5812F3D1" w14:textId="0F43A49F" w:rsidR="00656B47" w:rsidRDefault="00656B47" w:rsidP="00656B47">
            <w:pPr>
              <w:spacing w:line="256" w:lineRule="auto"/>
              <w:rPr>
                <w:rFonts w:eastAsia="Calibri" w:cstheme="minorHAnsi"/>
              </w:rPr>
            </w:pPr>
            <w:r>
              <w:rPr>
                <w:rFonts w:eastAsia="Calibri" w:cstheme="minorHAnsi"/>
              </w:rPr>
              <w:t xml:space="preserve">liczba rodzin, którym przyznano świadczenie </w:t>
            </w:r>
            <w:r w:rsidR="003974BF">
              <w:rPr>
                <w:rFonts w:eastAsia="Calibri" w:cstheme="minorHAnsi"/>
              </w:rPr>
              <w:t>„D</w:t>
            </w:r>
            <w:r>
              <w:rPr>
                <w:rFonts w:eastAsia="Calibri" w:cstheme="minorHAnsi"/>
              </w:rPr>
              <w:t>obry start</w:t>
            </w:r>
            <w:r w:rsidR="003974BF">
              <w:rPr>
                <w:rFonts w:eastAsia="Calibri" w:cstheme="minorHAnsi"/>
              </w:rPr>
              <w:t>”</w:t>
            </w:r>
            <w:r>
              <w:rPr>
                <w:rFonts w:eastAsia="Calibri" w:cstheme="minorHAnsi"/>
              </w:rPr>
              <w:t xml:space="preserve">  </w:t>
            </w:r>
            <w:r w:rsidR="003974BF">
              <w:rPr>
                <w:rFonts w:eastAsia="Calibri" w:cstheme="minorHAnsi"/>
              </w:rPr>
              <w:t>(</w:t>
            </w:r>
            <w:r>
              <w:rPr>
                <w:rFonts w:eastAsia="Calibri" w:cstheme="minorHAnsi"/>
              </w:rPr>
              <w:t>„300+”</w:t>
            </w:r>
            <w:r w:rsidR="003974BF">
              <w:rPr>
                <w:rFonts w:eastAsia="Calibri" w:cstheme="minorHAnsi"/>
              </w:rPr>
              <w:t>)</w:t>
            </w:r>
          </w:p>
        </w:tc>
        <w:tc>
          <w:tcPr>
            <w:tcW w:w="1276" w:type="dxa"/>
            <w:tcBorders>
              <w:top w:val="single" w:sz="4" w:space="0" w:color="007CC3"/>
              <w:left w:val="single" w:sz="4" w:space="0" w:color="007CC3"/>
              <w:bottom w:val="single" w:sz="4" w:space="0" w:color="007CC3"/>
              <w:right w:val="single" w:sz="4" w:space="0" w:color="007CC3"/>
            </w:tcBorders>
            <w:vAlign w:val="center"/>
          </w:tcPr>
          <w:p w14:paraId="6A2078C2" w14:textId="6ABD3063" w:rsidR="00656B47" w:rsidRPr="00656B47" w:rsidRDefault="00656B47" w:rsidP="00656B47">
            <w:pPr>
              <w:snapToGrid w:val="0"/>
              <w:spacing w:line="256" w:lineRule="auto"/>
              <w:jc w:val="center"/>
              <w:rPr>
                <w:rFonts w:eastAsia="Calibri" w:cstheme="minorHAnsi"/>
              </w:rPr>
            </w:pPr>
            <w:r>
              <w:rPr>
                <w:rFonts w:eastAsia="Calibri" w:cstheme="minorHAnsi"/>
              </w:rPr>
              <w:t>x</w:t>
            </w:r>
          </w:p>
        </w:tc>
        <w:tc>
          <w:tcPr>
            <w:tcW w:w="1134" w:type="dxa"/>
            <w:tcBorders>
              <w:top w:val="single" w:sz="4" w:space="0" w:color="007CC3"/>
              <w:left w:val="single" w:sz="4" w:space="0" w:color="007CC3"/>
              <w:bottom w:val="single" w:sz="4" w:space="0" w:color="007CC3"/>
              <w:right w:val="single" w:sz="4" w:space="0" w:color="007CC3"/>
            </w:tcBorders>
            <w:vAlign w:val="center"/>
          </w:tcPr>
          <w:p w14:paraId="7AC59087" w14:textId="03AA01DF" w:rsidR="00656B47" w:rsidRPr="00656B47" w:rsidRDefault="00656B47" w:rsidP="00656B47">
            <w:pPr>
              <w:snapToGrid w:val="0"/>
              <w:spacing w:line="256" w:lineRule="auto"/>
              <w:jc w:val="center"/>
              <w:rPr>
                <w:rFonts w:eastAsia="Calibri" w:cstheme="minorHAnsi"/>
              </w:rPr>
            </w:pPr>
            <w:r>
              <w:rPr>
                <w:rFonts w:eastAsia="Calibri" w:cstheme="minorHAnsi"/>
              </w:rPr>
              <w:t>x</w:t>
            </w:r>
          </w:p>
        </w:tc>
        <w:tc>
          <w:tcPr>
            <w:tcW w:w="1065" w:type="dxa"/>
            <w:tcBorders>
              <w:top w:val="single" w:sz="4" w:space="0" w:color="007CC3"/>
              <w:left w:val="single" w:sz="4" w:space="0" w:color="007CC3"/>
              <w:bottom w:val="single" w:sz="4" w:space="0" w:color="007CC3"/>
              <w:right w:val="single" w:sz="4" w:space="0" w:color="007CC3"/>
            </w:tcBorders>
            <w:vAlign w:val="center"/>
          </w:tcPr>
          <w:p w14:paraId="08467405" w14:textId="5D442158" w:rsidR="00656B47" w:rsidRPr="00656B47" w:rsidRDefault="00656B47" w:rsidP="00656B47">
            <w:pPr>
              <w:snapToGrid w:val="0"/>
              <w:spacing w:line="256" w:lineRule="auto"/>
              <w:jc w:val="center"/>
              <w:rPr>
                <w:rFonts w:eastAsia="Calibri" w:cstheme="minorHAnsi"/>
              </w:rPr>
            </w:pPr>
            <w:r>
              <w:rPr>
                <w:rFonts w:eastAsia="Calibri" w:cstheme="minorHAnsi"/>
              </w:rPr>
              <w:t>1.094</w:t>
            </w:r>
          </w:p>
        </w:tc>
        <w:tc>
          <w:tcPr>
            <w:tcW w:w="1066" w:type="dxa"/>
            <w:tcBorders>
              <w:top w:val="single" w:sz="4" w:space="0" w:color="007CC3"/>
              <w:left w:val="single" w:sz="4" w:space="0" w:color="007CC3"/>
              <w:bottom w:val="single" w:sz="4" w:space="0" w:color="007CC3"/>
              <w:right w:val="single" w:sz="4" w:space="0" w:color="007CC3"/>
            </w:tcBorders>
            <w:vAlign w:val="center"/>
          </w:tcPr>
          <w:p w14:paraId="11DDA9BA" w14:textId="58A2783B" w:rsidR="00656B47" w:rsidRPr="00656B47" w:rsidRDefault="00656B47" w:rsidP="00656B47">
            <w:pPr>
              <w:snapToGrid w:val="0"/>
              <w:spacing w:line="256" w:lineRule="auto"/>
              <w:jc w:val="center"/>
              <w:rPr>
                <w:rFonts w:eastAsia="Calibri" w:cstheme="minorHAnsi"/>
              </w:rPr>
            </w:pPr>
            <w:r>
              <w:rPr>
                <w:rFonts w:eastAsia="Calibri" w:cstheme="minorHAnsi"/>
              </w:rPr>
              <w:t>1.087</w:t>
            </w:r>
          </w:p>
        </w:tc>
      </w:tr>
      <w:tr w:rsidR="00656B47" w14:paraId="01CC5EC6" w14:textId="77777777" w:rsidTr="00034E51">
        <w:trPr>
          <w:trHeight w:val="284"/>
          <w:jc w:val="center"/>
        </w:trPr>
        <w:tc>
          <w:tcPr>
            <w:tcW w:w="4531" w:type="dxa"/>
            <w:tcBorders>
              <w:top w:val="single" w:sz="4" w:space="0" w:color="007CC3"/>
              <w:left w:val="single" w:sz="4" w:space="0" w:color="007CC3"/>
              <w:bottom w:val="single" w:sz="4" w:space="0" w:color="007CC3"/>
              <w:right w:val="single" w:sz="4" w:space="0" w:color="007CC3"/>
            </w:tcBorders>
            <w:vAlign w:val="center"/>
            <w:hideMark/>
          </w:tcPr>
          <w:p w14:paraId="452176DD" w14:textId="77777777" w:rsidR="00656B47" w:rsidRDefault="00656B47" w:rsidP="00656B47">
            <w:pPr>
              <w:spacing w:line="256" w:lineRule="auto"/>
              <w:rPr>
                <w:rFonts w:eastAsia="Calibri" w:cstheme="minorHAnsi"/>
              </w:rPr>
            </w:pPr>
            <w:r>
              <w:rPr>
                <w:rFonts w:eastAsia="Calibri" w:cstheme="minorHAnsi"/>
              </w:rPr>
              <w:t>- liczba wypłaconych świadczeń</w:t>
            </w:r>
          </w:p>
        </w:tc>
        <w:tc>
          <w:tcPr>
            <w:tcW w:w="1276" w:type="dxa"/>
            <w:tcBorders>
              <w:top w:val="single" w:sz="4" w:space="0" w:color="007CC3"/>
              <w:left w:val="single" w:sz="4" w:space="0" w:color="007CC3"/>
              <w:bottom w:val="single" w:sz="4" w:space="0" w:color="007CC3"/>
              <w:right w:val="single" w:sz="4" w:space="0" w:color="007CC3"/>
            </w:tcBorders>
            <w:vAlign w:val="center"/>
          </w:tcPr>
          <w:p w14:paraId="2FD9DA06" w14:textId="77777777" w:rsidR="00656B47" w:rsidRPr="00656B47" w:rsidRDefault="00656B47" w:rsidP="00656B47">
            <w:pPr>
              <w:spacing w:line="256" w:lineRule="auto"/>
              <w:jc w:val="center"/>
              <w:rPr>
                <w:rFonts w:eastAsia="Calibri" w:cstheme="minorHAnsi"/>
              </w:rPr>
            </w:pPr>
          </w:p>
          <w:p w14:paraId="538DD492" w14:textId="2C1687DA" w:rsidR="00656B47" w:rsidRPr="00656B47" w:rsidRDefault="00656B47" w:rsidP="00656B47">
            <w:pPr>
              <w:spacing w:line="256" w:lineRule="auto"/>
              <w:jc w:val="center"/>
              <w:rPr>
                <w:rFonts w:eastAsia="Calibri" w:cstheme="minorHAnsi"/>
              </w:rPr>
            </w:pPr>
            <w:r>
              <w:rPr>
                <w:rFonts w:eastAsia="Calibri" w:cstheme="minorHAnsi"/>
              </w:rPr>
              <w:t>x</w:t>
            </w:r>
          </w:p>
        </w:tc>
        <w:tc>
          <w:tcPr>
            <w:tcW w:w="1134" w:type="dxa"/>
            <w:tcBorders>
              <w:top w:val="single" w:sz="4" w:space="0" w:color="007CC3"/>
              <w:left w:val="single" w:sz="4" w:space="0" w:color="007CC3"/>
              <w:bottom w:val="single" w:sz="4" w:space="0" w:color="007CC3"/>
              <w:right w:val="single" w:sz="4" w:space="0" w:color="007CC3"/>
            </w:tcBorders>
            <w:vAlign w:val="center"/>
          </w:tcPr>
          <w:p w14:paraId="0320CE51" w14:textId="776686BD" w:rsidR="00656B47" w:rsidRPr="00656B47" w:rsidRDefault="00656B47" w:rsidP="00656B47">
            <w:pPr>
              <w:spacing w:line="256" w:lineRule="auto"/>
              <w:jc w:val="center"/>
              <w:rPr>
                <w:rFonts w:eastAsia="Calibri" w:cstheme="minorHAnsi"/>
              </w:rPr>
            </w:pPr>
            <w:r>
              <w:rPr>
                <w:rFonts w:eastAsia="Calibri" w:cstheme="minorHAnsi"/>
              </w:rPr>
              <w:t>x</w:t>
            </w:r>
          </w:p>
        </w:tc>
        <w:tc>
          <w:tcPr>
            <w:tcW w:w="1065" w:type="dxa"/>
            <w:tcBorders>
              <w:top w:val="single" w:sz="4" w:space="0" w:color="007CC3"/>
              <w:left w:val="single" w:sz="4" w:space="0" w:color="007CC3"/>
              <w:bottom w:val="single" w:sz="4" w:space="0" w:color="007CC3"/>
              <w:right w:val="single" w:sz="4" w:space="0" w:color="007CC3"/>
            </w:tcBorders>
            <w:vAlign w:val="center"/>
          </w:tcPr>
          <w:p w14:paraId="1C97B4C5" w14:textId="2DA8C660" w:rsidR="00656B47" w:rsidRPr="00656B47" w:rsidRDefault="00656B47" w:rsidP="00656B47">
            <w:pPr>
              <w:spacing w:line="256" w:lineRule="auto"/>
              <w:jc w:val="center"/>
              <w:rPr>
                <w:rFonts w:eastAsia="Calibri" w:cstheme="minorHAnsi"/>
              </w:rPr>
            </w:pPr>
            <w:r>
              <w:rPr>
                <w:rFonts w:eastAsia="Calibri" w:cstheme="minorHAnsi"/>
              </w:rPr>
              <w:t>1.575</w:t>
            </w:r>
          </w:p>
        </w:tc>
        <w:tc>
          <w:tcPr>
            <w:tcW w:w="1066" w:type="dxa"/>
            <w:tcBorders>
              <w:top w:val="single" w:sz="4" w:space="0" w:color="007CC3"/>
              <w:left w:val="single" w:sz="4" w:space="0" w:color="007CC3"/>
              <w:bottom w:val="single" w:sz="4" w:space="0" w:color="007CC3"/>
              <w:right w:val="single" w:sz="4" w:space="0" w:color="007CC3"/>
            </w:tcBorders>
            <w:vAlign w:val="center"/>
          </w:tcPr>
          <w:p w14:paraId="02FEBE04" w14:textId="40D94086" w:rsidR="00656B47" w:rsidRPr="00656B47" w:rsidRDefault="00656B47" w:rsidP="00656B47">
            <w:pPr>
              <w:spacing w:line="256" w:lineRule="auto"/>
              <w:jc w:val="center"/>
              <w:rPr>
                <w:rFonts w:eastAsia="Calibri" w:cstheme="minorHAnsi"/>
              </w:rPr>
            </w:pPr>
            <w:r>
              <w:rPr>
                <w:rFonts w:eastAsia="Calibri" w:cstheme="minorHAnsi"/>
              </w:rPr>
              <w:t>1.535</w:t>
            </w:r>
          </w:p>
        </w:tc>
      </w:tr>
    </w:tbl>
    <w:p w14:paraId="4A3BE2F3" w14:textId="77777777" w:rsidR="008D71AE" w:rsidRPr="00215566" w:rsidRDefault="008D71AE" w:rsidP="008D71AE">
      <w:pPr>
        <w:jc w:val="center"/>
        <w:rPr>
          <w:rFonts w:eastAsia="Calibri" w:cstheme="minorHAnsi"/>
          <w:sz w:val="20"/>
        </w:rPr>
      </w:pPr>
      <w:bookmarkStart w:id="14" w:name="_Hlk46476464"/>
      <w:r w:rsidRPr="00215566">
        <w:rPr>
          <w:rFonts w:cstheme="minorHAnsi"/>
          <w:sz w:val="20"/>
        </w:rPr>
        <w:t xml:space="preserve">Źródło danych: </w:t>
      </w:r>
      <w:r w:rsidRPr="00215566">
        <w:rPr>
          <w:rFonts w:eastAsia="Calibri" w:cstheme="minorHAnsi"/>
          <w:sz w:val="20"/>
        </w:rPr>
        <w:t>Urząd Gminy Gorzyce – Referat Świadczeń Rodzinnych.</w:t>
      </w:r>
    </w:p>
    <w:p w14:paraId="767E6F46" w14:textId="77777777" w:rsidR="008D71AE" w:rsidRDefault="008D71AE" w:rsidP="008D71AE">
      <w:pPr>
        <w:spacing w:line="360" w:lineRule="auto"/>
        <w:jc w:val="both"/>
        <w:rPr>
          <w:rFonts w:cstheme="minorHAnsi"/>
          <w:sz w:val="24"/>
          <w:szCs w:val="24"/>
        </w:rPr>
      </w:pPr>
    </w:p>
    <w:p w14:paraId="44EC88D5" w14:textId="77777777" w:rsidR="00034E51" w:rsidRDefault="00034E51" w:rsidP="00E94E32">
      <w:pPr>
        <w:pStyle w:val="Nowastrategia-poziom2"/>
        <w:rPr>
          <w:rFonts w:cstheme="minorHAnsi"/>
        </w:rPr>
      </w:pPr>
      <w:bookmarkStart w:id="15" w:name="_Toc482825412"/>
      <w:bookmarkEnd w:id="14"/>
    </w:p>
    <w:p w14:paraId="1DE75178" w14:textId="582832D2" w:rsidR="003A397D" w:rsidRDefault="00C333BF" w:rsidP="00E94E32">
      <w:pPr>
        <w:pStyle w:val="Nowastrategia-poziom2"/>
        <w:rPr>
          <w:rFonts w:cstheme="minorHAnsi"/>
        </w:rPr>
      </w:pPr>
      <w:r w:rsidRPr="00215566">
        <w:rPr>
          <w:rFonts w:cstheme="minorHAnsi"/>
        </w:rPr>
        <w:t>III</w:t>
      </w:r>
      <w:r w:rsidR="00E94E32" w:rsidRPr="00215566">
        <w:rPr>
          <w:rFonts w:cstheme="minorHAnsi"/>
        </w:rPr>
        <w:t>. </w:t>
      </w:r>
      <w:r w:rsidRPr="00215566">
        <w:rPr>
          <w:rFonts w:cstheme="minorHAnsi"/>
        </w:rPr>
        <w:t xml:space="preserve">ORGANIZACJA  WSPARCIA  RODZINY </w:t>
      </w:r>
      <w:bookmarkEnd w:id="15"/>
    </w:p>
    <w:p w14:paraId="19329203" w14:textId="77777777" w:rsidR="00034E51" w:rsidRPr="00215566" w:rsidRDefault="00034E51" w:rsidP="00E94E32">
      <w:pPr>
        <w:pStyle w:val="Nowastrategia-poziom2"/>
        <w:rPr>
          <w:rFonts w:cstheme="minorHAnsi"/>
        </w:rPr>
      </w:pPr>
    </w:p>
    <w:p w14:paraId="507F1BA5" w14:textId="0F976A3A" w:rsidR="00034E51" w:rsidRDefault="003A397D" w:rsidP="00034E51">
      <w:pPr>
        <w:spacing w:line="360" w:lineRule="auto"/>
        <w:jc w:val="both"/>
        <w:rPr>
          <w:rFonts w:cstheme="minorHAnsi"/>
        </w:rPr>
      </w:pPr>
      <w:r w:rsidRPr="00215566">
        <w:rPr>
          <w:rFonts w:eastAsia="Arial Unicode MS" w:cstheme="minorHAnsi"/>
          <w:sz w:val="24"/>
          <w:szCs w:val="24"/>
        </w:rPr>
        <w:t xml:space="preserve">       Wspieranie rodziny przeżywającej trudności w wypełnianiu funkcji opiekuńczo - wychowawczych to zespół planowych działań mających na celu przywrócenie rodzinie zdolności do wypełniania tych funkcji. Wspieranie rodziny jest prowadzone za jej zgodą </w:t>
      </w:r>
      <w:r w:rsidRPr="00215566">
        <w:rPr>
          <w:rFonts w:eastAsia="Arial Unicode MS" w:cstheme="minorHAnsi"/>
          <w:sz w:val="24"/>
          <w:szCs w:val="24"/>
        </w:rPr>
        <w:br/>
        <w:t xml:space="preserve">i aktywnym udziałem, z uwzględnieniem zasobów własnych oraz źródeł wsparcia zewnętrznego.  Obowiązek wspierania rodziny przeżywającej trudności w wypełnianiu funkcji opiekuńczo - wychowawczych oraz organizacji pieczy zastępczej, w zakresie ustalonym ustawą  z   dnia   9   czerwca 2011 r.  o  wspieraniu   rodziny  i   systemie   pieczy   zastępczej ( Dz. U </w:t>
      </w:r>
      <w:r w:rsidRPr="00215566">
        <w:rPr>
          <w:rFonts w:eastAsia="Arial Unicode MS" w:cstheme="minorHAnsi"/>
          <w:sz w:val="24"/>
          <w:szCs w:val="24"/>
        </w:rPr>
        <w:br/>
        <w:t>z  20</w:t>
      </w:r>
      <w:r w:rsidR="00E70E7A">
        <w:rPr>
          <w:rFonts w:eastAsia="Arial Unicode MS" w:cstheme="minorHAnsi"/>
          <w:sz w:val="24"/>
          <w:szCs w:val="24"/>
        </w:rPr>
        <w:t>20</w:t>
      </w:r>
      <w:r w:rsidRPr="00215566">
        <w:rPr>
          <w:rFonts w:eastAsia="Arial Unicode MS" w:cstheme="minorHAnsi"/>
          <w:sz w:val="24"/>
          <w:szCs w:val="24"/>
        </w:rPr>
        <w:t xml:space="preserve"> r. poz. </w:t>
      </w:r>
      <w:r w:rsidR="00E70E7A">
        <w:rPr>
          <w:rFonts w:eastAsia="Arial Unicode MS" w:cstheme="minorHAnsi"/>
          <w:sz w:val="24"/>
          <w:szCs w:val="24"/>
        </w:rPr>
        <w:t>821</w:t>
      </w:r>
      <w:r w:rsidRPr="00215566">
        <w:rPr>
          <w:rFonts w:eastAsia="Arial Unicode MS" w:cstheme="minorHAnsi"/>
          <w:sz w:val="24"/>
          <w:szCs w:val="24"/>
        </w:rPr>
        <w:t>), spoczywa na jednostkach samorządu terytorialnego oraz na organach administracji rządowej. Obowiązek ten jednostki samorządu terytorialnego oraz organy administracji rządowej realizują w szczególności we współpracy ze środowiskiem lokalnym, sądami i ich organami pomocniczymi, Policją, instytucjami oświatowymi, podmiotami leczniczymi, a także kościołami i związkami wyznaniowymi oraz organizacjami społecznymi.</w:t>
      </w:r>
    </w:p>
    <w:p w14:paraId="3BB78052" w14:textId="3ED2E379" w:rsidR="00034E51" w:rsidRDefault="00034E51" w:rsidP="000925E6">
      <w:pPr>
        <w:pStyle w:val="StylSpistabel"/>
        <w:rPr>
          <w:rFonts w:cstheme="minorHAnsi"/>
        </w:rPr>
      </w:pPr>
    </w:p>
    <w:p w14:paraId="3B6D7FD6" w14:textId="72CDF747" w:rsidR="00E70E7A" w:rsidRDefault="00E70E7A" w:rsidP="000925E6">
      <w:pPr>
        <w:pStyle w:val="StylSpistabel"/>
        <w:rPr>
          <w:rFonts w:cstheme="minorHAnsi"/>
        </w:rPr>
      </w:pPr>
    </w:p>
    <w:p w14:paraId="62944405" w14:textId="6D025CF0" w:rsidR="00E70E7A" w:rsidRDefault="00E70E7A" w:rsidP="000925E6">
      <w:pPr>
        <w:pStyle w:val="StylSpistabel"/>
        <w:rPr>
          <w:rFonts w:cstheme="minorHAnsi"/>
        </w:rPr>
      </w:pPr>
    </w:p>
    <w:p w14:paraId="0EB45D53" w14:textId="386CEFA0" w:rsidR="00E70E7A" w:rsidRDefault="00E70E7A" w:rsidP="000925E6">
      <w:pPr>
        <w:pStyle w:val="StylSpistabel"/>
        <w:rPr>
          <w:rFonts w:cstheme="minorHAnsi"/>
        </w:rPr>
      </w:pPr>
    </w:p>
    <w:p w14:paraId="4631A8FD" w14:textId="7A2CBFE8" w:rsidR="00E70E7A" w:rsidRDefault="00E70E7A" w:rsidP="000925E6">
      <w:pPr>
        <w:pStyle w:val="StylSpistabel"/>
        <w:rPr>
          <w:rFonts w:cstheme="minorHAnsi"/>
        </w:rPr>
      </w:pPr>
    </w:p>
    <w:p w14:paraId="21CB2ADC" w14:textId="0A37EBE7" w:rsidR="00E70E7A" w:rsidRDefault="00E70E7A" w:rsidP="000925E6">
      <w:pPr>
        <w:pStyle w:val="StylSpistabel"/>
        <w:rPr>
          <w:rFonts w:cstheme="minorHAnsi"/>
        </w:rPr>
      </w:pPr>
    </w:p>
    <w:p w14:paraId="6C45811F" w14:textId="77777777" w:rsidR="00E70E7A" w:rsidRDefault="00E70E7A" w:rsidP="000925E6">
      <w:pPr>
        <w:pStyle w:val="StylSpistabel"/>
        <w:rPr>
          <w:rFonts w:cstheme="minorHAnsi"/>
        </w:rPr>
      </w:pPr>
    </w:p>
    <w:p w14:paraId="34472874" w14:textId="0A71806C" w:rsidR="008F4581" w:rsidRDefault="008F4581" w:rsidP="00034E51">
      <w:pPr>
        <w:pStyle w:val="StylSpistabel"/>
        <w:jc w:val="center"/>
        <w:rPr>
          <w:rFonts w:cstheme="minorHAnsi"/>
        </w:rPr>
      </w:pPr>
      <w:r w:rsidRPr="00215566">
        <w:rPr>
          <w:rFonts w:cstheme="minorHAnsi"/>
        </w:rPr>
        <w:lastRenderedPageBreak/>
        <w:t>Podział kompetencji w zakresie wspierania rodziny</w:t>
      </w:r>
    </w:p>
    <w:p w14:paraId="28E7B273" w14:textId="77777777" w:rsidR="009F4D3F" w:rsidRPr="00215566" w:rsidRDefault="009F4D3F" w:rsidP="000925E6">
      <w:pPr>
        <w:pStyle w:val="StylSpistabel"/>
        <w:rPr>
          <w:rFonts w:cstheme="minorHAnsi"/>
        </w:rPr>
      </w:pPr>
    </w:p>
    <w:tbl>
      <w:tblPr>
        <w:tblStyle w:val="Tabela-Siatka"/>
        <w:tblW w:w="0" w:type="auto"/>
        <w:tblLook w:val="04A0" w:firstRow="1" w:lastRow="0" w:firstColumn="1" w:lastColumn="0" w:noHBand="0" w:noVBand="1"/>
      </w:tblPr>
      <w:tblGrid>
        <w:gridCol w:w="3020"/>
        <w:gridCol w:w="3020"/>
        <w:gridCol w:w="3021"/>
      </w:tblGrid>
      <w:tr w:rsidR="008F4581" w:rsidRPr="00215566" w14:paraId="7ACE10CA" w14:textId="77777777" w:rsidTr="00034E51">
        <w:tc>
          <w:tcPr>
            <w:tcW w:w="3020" w:type="dxa"/>
            <w:shd w:val="clear" w:color="auto" w:fill="F7A9AC" w:themeFill="accent3" w:themeFillTint="66"/>
          </w:tcPr>
          <w:p w14:paraId="5BB5A41E" w14:textId="77777777" w:rsidR="008F4581" w:rsidRPr="00215566" w:rsidRDefault="008F4581" w:rsidP="008F4581">
            <w:pPr>
              <w:spacing w:line="360" w:lineRule="auto"/>
              <w:jc w:val="center"/>
              <w:rPr>
                <w:rFonts w:cstheme="minorHAnsi"/>
                <w:sz w:val="24"/>
                <w:szCs w:val="24"/>
              </w:rPr>
            </w:pPr>
          </w:p>
          <w:p w14:paraId="6265F188" w14:textId="77777777" w:rsidR="008F4581" w:rsidRPr="00034E51" w:rsidRDefault="007A45C8" w:rsidP="008F4581">
            <w:pPr>
              <w:spacing w:line="360" w:lineRule="auto"/>
              <w:jc w:val="center"/>
              <w:rPr>
                <w:rFonts w:cstheme="minorHAnsi"/>
                <w:b/>
                <w:bCs/>
                <w:sz w:val="24"/>
                <w:szCs w:val="24"/>
              </w:rPr>
            </w:pPr>
            <w:r w:rsidRPr="00034E51">
              <w:rPr>
                <w:rFonts w:cstheme="minorHAnsi"/>
                <w:b/>
                <w:bCs/>
                <w:sz w:val="24"/>
                <w:szCs w:val="24"/>
              </w:rPr>
              <w:t>GMINA</w:t>
            </w:r>
          </w:p>
        </w:tc>
        <w:tc>
          <w:tcPr>
            <w:tcW w:w="3020" w:type="dxa"/>
            <w:shd w:val="clear" w:color="auto" w:fill="F8C300" w:themeFill="accent2"/>
          </w:tcPr>
          <w:p w14:paraId="7BEFD80D" w14:textId="77777777" w:rsidR="008F4581" w:rsidRPr="00215566" w:rsidRDefault="008F4581" w:rsidP="008F4581">
            <w:pPr>
              <w:spacing w:line="360" w:lineRule="auto"/>
              <w:jc w:val="center"/>
              <w:rPr>
                <w:rFonts w:cstheme="minorHAnsi"/>
                <w:sz w:val="24"/>
                <w:szCs w:val="24"/>
              </w:rPr>
            </w:pPr>
          </w:p>
          <w:p w14:paraId="3B406F45" w14:textId="77777777" w:rsidR="007A45C8" w:rsidRPr="00215566" w:rsidRDefault="007A45C8" w:rsidP="008F4581">
            <w:pPr>
              <w:spacing w:line="360" w:lineRule="auto"/>
              <w:jc w:val="center"/>
              <w:rPr>
                <w:rFonts w:cstheme="minorHAnsi"/>
                <w:sz w:val="24"/>
                <w:szCs w:val="24"/>
              </w:rPr>
            </w:pPr>
            <w:r w:rsidRPr="00215566">
              <w:rPr>
                <w:rFonts w:cstheme="minorHAnsi"/>
                <w:sz w:val="24"/>
                <w:szCs w:val="24"/>
              </w:rPr>
              <w:t>POWIAT</w:t>
            </w:r>
          </w:p>
        </w:tc>
        <w:tc>
          <w:tcPr>
            <w:tcW w:w="3021" w:type="dxa"/>
            <w:shd w:val="clear" w:color="auto" w:fill="F8C300" w:themeFill="accent2"/>
          </w:tcPr>
          <w:p w14:paraId="31F99058" w14:textId="77777777" w:rsidR="008F4581" w:rsidRPr="00215566" w:rsidRDefault="008F4581" w:rsidP="008F4581">
            <w:pPr>
              <w:spacing w:line="360" w:lineRule="auto"/>
              <w:jc w:val="center"/>
              <w:rPr>
                <w:rFonts w:cstheme="minorHAnsi"/>
                <w:sz w:val="24"/>
                <w:szCs w:val="24"/>
              </w:rPr>
            </w:pPr>
          </w:p>
          <w:p w14:paraId="4E23577C" w14:textId="77777777" w:rsidR="007A45C8" w:rsidRPr="00215566" w:rsidRDefault="007A45C8" w:rsidP="008F4581">
            <w:pPr>
              <w:spacing w:line="360" w:lineRule="auto"/>
              <w:jc w:val="center"/>
              <w:rPr>
                <w:rFonts w:cstheme="minorHAnsi"/>
                <w:sz w:val="24"/>
                <w:szCs w:val="24"/>
              </w:rPr>
            </w:pPr>
            <w:r w:rsidRPr="00215566">
              <w:rPr>
                <w:rFonts w:cstheme="minorHAnsi"/>
                <w:sz w:val="24"/>
                <w:szCs w:val="24"/>
              </w:rPr>
              <w:t>WOJEWÓDZTWO</w:t>
            </w:r>
          </w:p>
          <w:p w14:paraId="3CE00FE1" w14:textId="77777777" w:rsidR="007A45C8" w:rsidRPr="00215566" w:rsidRDefault="007A45C8" w:rsidP="008F4581">
            <w:pPr>
              <w:spacing w:line="360" w:lineRule="auto"/>
              <w:jc w:val="center"/>
              <w:rPr>
                <w:rFonts w:cstheme="minorHAnsi"/>
                <w:sz w:val="24"/>
                <w:szCs w:val="24"/>
              </w:rPr>
            </w:pPr>
          </w:p>
        </w:tc>
      </w:tr>
      <w:tr w:rsidR="007A45C8" w:rsidRPr="00215566" w14:paraId="7FE800CE" w14:textId="77777777" w:rsidTr="00034E51">
        <w:tc>
          <w:tcPr>
            <w:tcW w:w="3020" w:type="dxa"/>
            <w:shd w:val="clear" w:color="auto" w:fill="F7A9AC" w:themeFill="accent3" w:themeFillTint="66"/>
          </w:tcPr>
          <w:p w14:paraId="4E66FE5B" w14:textId="77777777" w:rsidR="007A45C8" w:rsidRPr="00215566" w:rsidRDefault="007A45C8" w:rsidP="007A45C8">
            <w:pPr>
              <w:spacing w:line="360" w:lineRule="auto"/>
              <w:jc w:val="center"/>
              <w:rPr>
                <w:rFonts w:cstheme="minorHAnsi"/>
                <w:sz w:val="24"/>
                <w:szCs w:val="24"/>
              </w:rPr>
            </w:pPr>
          </w:p>
          <w:p w14:paraId="6038D554" w14:textId="77777777" w:rsidR="007A45C8" w:rsidRPr="00034E51" w:rsidRDefault="007A45C8" w:rsidP="007A45C8">
            <w:pPr>
              <w:spacing w:line="360" w:lineRule="auto"/>
              <w:jc w:val="center"/>
              <w:rPr>
                <w:rFonts w:cstheme="minorHAnsi"/>
                <w:b/>
                <w:bCs/>
                <w:sz w:val="24"/>
                <w:szCs w:val="24"/>
              </w:rPr>
            </w:pPr>
            <w:r w:rsidRPr="00034E51">
              <w:rPr>
                <w:rFonts w:cstheme="minorHAnsi"/>
                <w:b/>
                <w:bCs/>
                <w:sz w:val="24"/>
                <w:szCs w:val="24"/>
              </w:rPr>
              <w:t>profilaktyka</w:t>
            </w:r>
          </w:p>
          <w:p w14:paraId="7F5CE369" w14:textId="77777777" w:rsidR="007A45C8" w:rsidRPr="00215566" w:rsidRDefault="007A45C8" w:rsidP="007A45C8">
            <w:pPr>
              <w:spacing w:line="360" w:lineRule="auto"/>
              <w:jc w:val="center"/>
              <w:rPr>
                <w:rFonts w:cstheme="minorHAnsi"/>
                <w:sz w:val="24"/>
                <w:szCs w:val="24"/>
              </w:rPr>
            </w:pPr>
            <w:r w:rsidRPr="00034E51">
              <w:rPr>
                <w:rFonts w:cstheme="minorHAnsi"/>
                <w:b/>
                <w:bCs/>
                <w:sz w:val="24"/>
                <w:szCs w:val="24"/>
              </w:rPr>
              <w:t>wspieranie rodziny</w:t>
            </w:r>
          </w:p>
        </w:tc>
        <w:tc>
          <w:tcPr>
            <w:tcW w:w="6041" w:type="dxa"/>
            <w:gridSpan w:val="2"/>
          </w:tcPr>
          <w:p w14:paraId="298D2291" w14:textId="77777777" w:rsidR="007A45C8" w:rsidRPr="00215566" w:rsidRDefault="007A45C8" w:rsidP="007E74BB">
            <w:pPr>
              <w:pStyle w:val="Akapitzlist"/>
              <w:numPr>
                <w:ilvl w:val="0"/>
                <w:numId w:val="53"/>
              </w:numPr>
              <w:spacing w:line="360" w:lineRule="auto"/>
              <w:jc w:val="both"/>
              <w:rPr>
                <w:rFonts w:cstheme="minorHAnsi"/>
                <w:sz w:val="24"/>
                <w:szCs w:val="24"/>
              </w:rPr>
            </w:pPr>
            <w:r w:rsidRPr="00215566">
              <w:rPr>
                <w:rFonts w:cstheme="minorHAnsi"/>
                <w:sz w:val="24"/>
                <w:szCs w:val="24"/>
              </w:rPr>
              <w:t>piecza zastępcza i instytucjonalna</w:t>
            </w:r>
          </w:p>
          <w:p w14:paraId="2673CC0D" w14:textId="77777777" w:rsidR="007A45C8" w:rsidRPr="00215566" w:rsidRDefault="007A45C8" w:rsidP="007E74BB">
            <w:pPr>
              <w:pStyle w:val="Akapitzlist"/>
              <w:numPr>
                <w:ilvl w:val="0"/>
                <w:numId w:val="53"/>
              </w:numPr>
              <w:spacing w:line="360" w:lineRule="auto"/>
              <w:jc w:val="both"/>
              <w:rPr>
                <w:rFonts w:cstheme="minorHAnsi"/>
                <w:sz w:val="24"/>
                <w:szCs w:val="24"/>
              </w:rPr>
            </w:pPr>
            <w:r w:rsidRPr="00215566">
              <w:rPr>
                <w:rFonts w:cstheme="minorHAnsi"/>
                <w:sz w:val="24"/>
                <w:szCs w:val="24"/>
              </w:rPr>
              <w:t>usamodzielnienie pełnoletnich wychowanków pieczy zastępczej</w:t>
            </w:r>
          </w:p>
          <w:p w14:paraId="4367CB1D" w14:textId="77777777" w:rsidR="007A45C8" w:rsidRPr="00215566" w:rsidRDefault="007A45C8" w:rsidP="007E74BB">
            <w:pPr>
              <w:pStyle w:val="Akapitzlist"/>
              <w:numPr>
                <w:ilvl w:val="0"/>
                <w:numId w:val="53"/>
              </w:numPr>
              <w:spacing w:line="360" w:lineRule="auto"/>
              <w:jc w:val="both"/>
              <w:rPr>
                <w:rFonts w:cstheme="minorHAnsi"/>
                <w:sz w:val="24"/>
                <w:szCs w:val="24"/>
              </w:rPr>
            </w:pPr>
            <w:r w:rsidRPr="00215566">
              <w:rPr>
                <w:rFonts w:cstheme="minorHAnsi"/>
                <w:sz w:val="24"/>
                <w:szCs w:val="24"/>
              </w:rPr>
              <w:t>adopcja</w:t>
            </w:r>
          </w:p>
        </w:tc>
      </w:tr>
      <w:tr w:rsidR="008F4581" w:rsidRPr="00215566" w14:paraId="4D9B36DF" w14:textId="77777777" w:rsidTr="00034E51">
        <w:tc>
          <w:tcPr>
            <w:tcW w:w="3020" w:type="dxa"/>
            <w:shd w:val="clear" w:color="auto" w:fill="F7A9AC" w:themeFill="accent3" w:themeFillTint="66"/>
          </w:tcPr>
          <w:p w14:paraId="0273E6E9" w14:textId="77777777" w:rsidR="008F4581" w:rsidRPr="00215566" w:rsidRDefault="008F4581" w:rsidP="007A45C8">
            <w:pPr>
              <w:spacing w:line="360" w:lineRule="auto"/>
              <w:jc w:val="center"/>
              <w:rPr>
                <w:rFonts w:cstheme="minorHAnsi"/>
                <w:sz w:val="24"/>
                <w:szCs w:val="24"/>
              </w:rPr>
            </w:pPr>
          </w:p>
          <w:p w14:paraId="336E26BA" w14:textId="77777777" w:rsidR="007A45C8" w:rsidRPr="00034E51" w:rsidRDefault="007A45C8" w:rsidP="007A45C8">
            <w:pPr>
              <w:spacing w:line="360" w:lineRule="auto"/>
              <w:jc w:val="center"/>
              <w:rPr>
                <w:rFonts w:cstheme="minorHAnsi"/>
                <w:b/>
                <w:bCs/>
                <w:sz w:val="24"/>
                <w:szCs w:val="24"/>
              </w:rPr>
            </w:pPr>
            <w:r w:rsidRPr="00034E51">
              <w:rPr>
                <w:rFonts w:cstheme="minorHAnsi"/>
                <w:b/>
                <w:bCs/>
                <w:sz w:val="24"/>
                <w:szCs w:val="24"/>
              </w:rPr>
              <w:t>asystent rodziny</w:t>
            </w:r>
          </w:p>
        </w:tc>
        <w:tc>
          <w:tcPr>
            <w:tcW w:w="3020" w:type="dxa"/>
          </w:tcPr>
          <w:p w14:paraId="23D07C40" w14:textId="77777777" w:rsidR="007A45C8" w:rsidRPr="00215566" w:rsidRDefault="007A45C8" w:rsidP="007A45C8">
            <w:pPr>
              <w:spacing w:line="360" w:lineRule="auto"/>
              <w:jc w:val="center"/>
              <w:rPr>
                <w:rFonts w:cstheme="minorHAnsi"/>
                <w:sz w:val="24"/>
                <w:szCs w:val="24"/>
              </w:rPr>
            </w:pPr>
            <w:r w:rsidRPr="00215566">
              <w:rPr>
                <w:rFonts w:cstheme="minorHAnsi"/>
                <w:sz w:val="24"/>
                <w:szCs w:val="24"/>
              </w:rPr>
              <w:t>organizator rodzinnej pieczy zastępczej - koordynator</w:t>
            </w:r>
          </w:p>
        </w:tc>
        <w:tc>
          <w:tcPr>
            <w:tcW w:w="3021" w:type="dxa"/>
          </w:tcPr>
          <w:p w14:paraId="103B6318" w14:textId="77777777" w:rsidR="008F4581" w:rsidRPr="00215566" w:rsidRDefault="008F4581" w:rsidP="00511962">
            <w:pPr>
              <w:spacing w:line="360" w:lineRule="auto"/>
              <w:jc w:val="both"/>
              <w:rPr>
                <w:rFonts w:cstheme="minorHAnsi"/>
                <w:sz w:val="24"/>
                <w:szCs w:val="24"/>
              </w:rPr>
            </w:pPr>
          </w:p>
          <w:p w14:paraId="515539E7" w14:textId="77777777" w:rsidR="007A45C8" w:rsidRPr="00215566" w:rsidRDefault="007A45C8" w:rsidP="007A45C8">
            <w:pPr>
              <w:spacing w:line="360" w:lineRule="auto"/>
              <w:jc w:val="center"/>
              <w:rPr>
                <w:rFonts w:cstheme="minorHAnsi"/>
                <w:sz w:val="24"/>
                <w:szCs w:val="24"/>
              </w:rPr>
            </w:pPr>
            <w:r w:rsidRPr="00215566">
              <w:rPr>
                <w:rFonts w:cstheme="minorHAnsi"/>
                <w:sz w:val="24"/>
                <w:szCs w:val="24"/>
              </w:rPr>
              <w:t>ośrodek adopcyjny</w:t>
            </w:r>
          </w:p>
        </w:tc>
      </w:tr>
      <w:tr w:rsidR="008F4581" w:rsidRPr="00215566" w14:paraId="131779E6" w14:textId="77777777" w:rsidTr="00034E51">
        <w:tc>
          <w:tcPr>
            <w:tcW w:w="3020" w:type="dxa"/>
            <w:shd w:val="clear" w:color="auto" w:fill="F7A9AC" w:themeFill="accent3" w:themeFillTint="66"/>
          </w:tcPr>
          <w:p w14:paraId="10532AB4" w14:textId="77777777" w:rsidR="00034E51" w:rsidRDefault="00034E51" w:rsidP="007A45C8">
            <w:pPr>
              <w:spacing w:line="360" w:lineRule="auto"/>
              <w:jc w:val="center"/>
              <w:rPr>
                <w:rFonts w:cstheme="minorHAnsi"/>
                <w:b/>
                <w:bCs/>
                <w:sz w:val="24"/>
                <w:szCs w:val="24"/>
              </w:rPr>
            </w:pPr>
          </w:p>
          <w:p w14:paraId="5694EEB0" w14:textId="29CBF3C2" w:rsidR="008F4581" w:rsidRPr="00034E51" w:rsidRDefault="007A45C8" w:rsidP="007A45C8">
            <w:pPr>
              <w:spacing w:line="360" w:lineRule="auto"/>
              <w:jc w:val="center"/>
              <w:rPr>
                <w:rFonts w:cstheme="minorHAnsi"/>
                <w:b/>
                <w:bCs/>
                <w:sz w:val="24"/>
                <w:szCs w:val="24"/>
              </w:rPr>
            </w:pPr>
            <w:r w:rsidRPr="00034E51">
              <w:rPr>
                <w:rFonts w:cstheme="minorHAnsi"/>
                <w:b/>
                <w:bCs/>
                <w:sz w:val="24"/>
                <w:szCs w:val="24"/>
              </w:rPr>
              <w:t>placówki wsparcia dziennego</w:t>
            </w:r>
          </w:p>
        </w:tc>
        <w:tc>
          <w:tcPr>
            <w:tcW w:w="3020" w:type="dxa"/>
          </w:tcPr>
          <w:p w14:paraId="703D77F0" w14:textId="77777777" w:rsidR="00034E51" w:rsidRDefault="00034E51" w:rsidP="007A45C8">
            <w:pPr>
              <w:spacing w:line="360" w:lineRule="auto"/>
              <w:jc w:val="center"/>
              <w:rPr>
                <w:rFonts w:cstheme="minorHAnsi"/>
                <w:sz w:val="24"/>
                <w:szCs w:val="24"/>
              </w:rPr>
            </w:pPr>
          </w:p>
          <w:p w14:paraId="2A95C26F" w14:textId="334A134C" w:rsidR="008F4581" w:rsidRPr="00215566" w:rsidRDefault="007A45C8" w:rsidP="007A45C8">
            <w:pPr>
              <w:spacing w:line="360" w:lineRule="auto"/>
              <w:jc w:val="center"/>
              <w:rPr>
                <w:rFonts w:cstheme="minorHAnsi"/>
                <w:sz w:val="24"/>
                <w:szCs w:val="24"/>
              </w:rPr>
            </w:pPr>
            <w:r w:rsidRPr="00215566">
              <w:rPr>
                <w:rFonts w:cstheme="minorHAnsi"/>
                <w:sz w:val="24"/>
                <w:szCs w:val="24"/>
              </w:rPr>
              <w:t>placówki opiekuńczo-wychowawcze</w:t>
            </w:r>
          </w:p>
        </w:tc>
        <w:tc>
          <w:tcPr>
            <w:tcW w:w="3021" w:type="dxa"/>
          </w:tcPr>
          <w:p w14:paraId="06012DE1" w14:textId="77777777" w:rsidR="00034E51" w:rsidRDefault="00034E51" w:rsidP="007A45C8">
            <w:pPr>
              <w:spacing w:line="360" w:lineRule="auto"/>
              <w:jc w:val="center"/>
              <w:rPr>
                <w:rFonts w:cstheme="minorHAnsi"/>
                <w:sz w:val="24"/>
                <w:szCs w:val="24"/>
              </w:rPr>
            </w:pPr>
          </w:p>
          <w:p w14:paraId="4E50F6C3" w14:textId="7649BEBE" w:rsidR="008F4581" w:rsidRPr="00215566" w:rsidRDefault="007A45C8" w:rsidP="007A45C8">
            <w:pPr>
              <w:spacing w:line="360" w:lineRule="auto"/>
              <w:jc w:val="center"/>
              <w:rPr>
                <w:rFonts w:cstheme="minorHAnsi"/>
                <w:sz w:val="24"/>
                <w:szCs w:val="24"/>
              </w:rPr>
            </w:pPr>
            <w:r w:rsidRPr="00215566">
              <w:rPr>
                <w:rFonts w:cstheme="minorHAnsi"/>
                <w:sz w:val="24"/>
                <w:szCs w:val="24"/>
              </w:rPr>
              <w:t>regionalna placówka opiekuńczo-terapeutyczna</w:t>
            </w:r>
          </w:p>
        </w:tc>
      </w:tr>
      <w:tr w:rsidR="007A45C8" w:rsidRPr="00215566" w14:paraId="29FBDAFD" w14:textId="77777777" w:rsidTr="00034E51">
        <w:tc>
          <w:tcPr>
            <w:tcW w:w="3020" w:type="dxa"/>
            <w:shd w:val="clear" w:color="auto" w:fill="F7A9AC" w:themeFill="accent3" w:themeFillTint="66"/>
          </w:tcPr>
          <w:p w14:paraId="06AC24FB" w14:textId="77777777" w:rsidR="007A45C8" w:rsidRPr="00034E51" w:rsidRDefault="007A45C8" w:rsidP="007A45C8">
            <w:pPr>
              <w:spacing w:line="360" w:lineRule="auto"/>
              <w:jc w:val="center"/>
              <w:rPr>
                <w:rFonts w:cstheme="minorHAnsi"/>
                <w:b/>
                <w:bCs/>
                <w:sz w:val="24"/>
                <w:szCs w:val="24"/>
              </w:rPr>
            </w:pPr>
          </w:p>
          <w:p w14:paraId="15135C0C" w14:textId="77777777" w:rsidR="007A45C8" w:rsidRPr="00034E51" w:rsidRDefault="007A45C8" w:rsidP="007A45C8">
            <w:pPr>
              <w:spacing w:line="360" w:lineRule="auto"/>
              <w:jc w:val="center"/>
              <w:rPr>
                <w:rFonts w:cstheme="minorHAnsi"/>
                <w:b/>
                <w:bCs/>
                <w:sz w:val="24"/>
                <w:szCs w:val="24"/>
              </w:rPr>
            </w:pPr>
            <w:r w:rsidRPr="00034E51">
              <w:rPr>
                <w:rFonts w:cstheme="minorHAnsi"/>
                <w:b/>
                <w:bCs/>
                <w:sz w:val="24"/>
                <w:szCs w:val="24"/>
              </w:rPr>
              <w:t xml:space="preserve">rodziny wspierające  </w:t>
            </w:r>
          </w:p>
        </w:tc>
        <w:tc>
          <w:tcPr>
            <w:tcW w:w="3020" w:type="dxa"/>
          </w:tcPr>
          <w:p w14:paraId="22BEE7F1" w14:textId="77777777" w:rsidR="007A45C8" w:rsidRPr="00215566" w:rsidRDefault="007A45C8" w:rsidP="00511962">
            <w:pPr>
              <w:spacing w:line="360" w:lineRule="auto"/>
              <w:jc w:val="both"/>
              <w:rPr>
                <w:rFonts w:cstheme="minorHAnsi"/>
                <w:sz w:val="24"/>
                <w:szCs w:val="24"/>
              </w:rPr>
            </w:pPr>
          </w:p>
          <w:p w14:paraId="10D4C924" w14:textId="77777777" w:rsidR="007A45C8" w:rsidRPr="00215566" w:rsidRDefault="007A45C8" w:rsidP="007A45C8">
            <w:pPr>
              <w:spacing w:line="360" w:lineRule="auto"/>
              <w:jc w:val="center"/>
              <w:rPr>
                <w:rFonts w:cstheme="minorHAnsi"/>
                <w:sz w:val="24"/>
                <w:szCs w:val="24"/>
              </w:rPr>
            </w:pPr>
            <w:r w:rsidRPr="00215566">
              <w:rPr>
                <w:rFonts w:cstheme="minorHAnsi"/>
                <w:sz w:val="24"/>
                <w:szCs w:val="24"/>
              </w:rPr>
              <w:t>rodziny pomocowe</w:t>
            </w:r>
          </w:p>
        </w:tc>
        <w:tc>
          <w:tcPr>
            <w:tcW w:w="3021" w:type="dxa"/>
            <w:vMerge w:val="restart"/>
          </w:tcPr>
          <w:p w14:paraId="4E353395" w14:textId="77777777" w:rsidR="007A45C8" w:rsidRPr="00215566" w:rsidRDefault="007A45C8" w:rsidP="00511962">
            <w:pPr>
              <w:spacing w:line="360" w:lineRule="auto"/>
              <w:jc w:val="both"/>
              <w:rPr>
                <w:rFonts w:cstheme="minorHAnsi"/>
                <w:sz w:val="24"/>
                <w:szCs w:val="24"/>
              </w:rPr>
            </w:pPr>
          </w:p>
          <w:p w14:paraId="6A08BC3C" w14:textId="77777777" w:rsidR="007A45C8" w:rsidRPr="00215566" w:rsidRDefault="007A45C8" w:rsidP="007A45C8">
            <w:pPr>
              <w:spacing w:line="360" w:lineRule="auto"/>
              <w:jc w:val="center"/>
              <w:rPr>
                <w:rFonts w:cstheme="minorHAnsi"/>
                <w:sz w:val="24"/>
                <w:szCs w:val="24"/>
              </w:rPr>
            </w:pPr>
          </w:p>
          <w:p w14:paraId="6C2A3338" w14:textId="77777777" w:rsidR="007A45C8" w:rsidRPr="00215566" w:rsidRDefault="007A45C8" w:rsidP="007A45C8">
            <w:pPr>
              <w:spacing w:line="360" w:lineRule="auto"/>
              <w:jc w:val="center"/>
              <w:rPr>
                <w:rFonts w:cstheme="minorHAnsi"/>
                <w:sz w:val="24"/>
                <w:szCs w:val="24"/>
              </w:rPr>
            </w:pPr>
            <w:r w:rsidRPr="00215566">
              <w:rPr>
                <w:rFonts w:cstheme="minorHAnsi"/>
                <w:sz w:val="24"/>
                <w:szCs w:val="24"/>
              </w:rPr>
              <w:t>interwencyjny ośrodek preadopcyjny</w:t>
            </w:r>
          </w:p>
        </w:tc>
      </w:tr>
      <w:tr w:rsidR="007A45C8" w:rsidRPr="00215566" w14:paraId="64EBEC57" w14:textId="77777777" w:rsidTr="00034E51">
        <w:tc>
          <w:tcPr>
            <w:tcW w:w="3020" w:type="dxa"/>
            <w:vMerge w:val="restart"/>
            <w:shd w:val="clear" w:color="auto" w:fill="F7A9AC" w:themeFill="accent3" w:themeFillTint="66"/>
          </w:tcPr>
          <w:p w14:paraId="3E0CE843" w14:textId="77777777" w:rsidR="007A45C8" w:rsidRPr="00034E51" w:rsidRDefault="007A45C8" w:rsidP="00511962">
            <w:pPr>
              <w:spacing w:line="360" w:lineRule="auto"/>
              <w:jc w:val="both"/>
              <w:rPr>
                <w:rFonts w:cstheme="minorHAnsi"/>
                <w:b/>
                <w:bCs/>
                <w:sz w:val="24"/>
                <w:szCs w:val="24"/>
              </w:rPr>
            </w:pPr>
          </w:p>
          <w:p w14:paraId="10372FB4" w14:textId="77777777" w:rsidR="007A45C8" w:rsidRPr="00034E51" w:rsidRDefault="007A45C8" w:rsidP="007A45C8">
            <w:pPr>
              <w:spacing w:line="360" w:lineRule="auto"/>
              <w:jc w:val="center"/>
              <w:rPr>
                <w:rFonts w:cstheme="minorHAnsi"/>
                <w:b/>
                <w:bCs/>
                <w:sz w:val="24"/>
                <w:szCs w:val="24"/>
              </w:rPr>
            </w:pPr>
            <w:r w:rsidRPr="00034E51">
              <w:rPr>
                <w:rFonts w:cstheme="minorHAnsi"/>
                <w:b/>
                <w:bCs/>
                <w:sz w:val="24"/>
                <w:szCs w:val="24"/>
              </w:rPr>
              <w:t>inne działania na rzecz dziecka i rodziny</w:t>
            </w:r>
          </w:p>
        </w:tc>
        <w:tc>
          <w:tcPr>
            <w:tcW w:w="3020" w:type="dxa"/>
          </w:tcPr>
          <w:p w14:paraId="302DCC4E" w14:textId="77777777" w:rsidR="007A45C8" w:rsidRPr="00215566" w:rsidRDefault="007A45C8" w:rsidP="00511962">
            <w:pPr>
              <w:spacing w:line="360" w:lineRule="auto"/>
              <w:jc w:val="both"/>
              <w:rPr>
                <w:rFonts w:cstheme="minorHAnsi"/>
                <w:sz w:val="24"/>
                <w:szCs w:val="24"/>
              </w:rPr>
            </w:pPr>
          </w:p>
          <w:p w14:paraId="6803A3DA" w14:textId="77777777" w:rsidR="007A45C8" w:rsidRPr="00215566" w:rsidRDefault="007A45C8" w:rsidP="007A45C8">
            <w:pPr>
              <w:spacing w:line="360" w:lineRule="auto"/>
              <w:jc w:val="center"/>
              <w:rPr>
                <w:rFonts w:cstheme="minorHAnsi"/>
                <w:sz w:val="24"/>
                <w:szCs w:val="24"/>
              </w:rPr>
            </w:pPr>
            <w:r w:rsidRPr="00215566">
              <w:rPr>
                <w:rFonts w:cstheme="minorHAnsi"/>
                <w:sz w:val="24"/>
                <w:szCs w:val="24"/>
              </w:rPr>
              <w:t xml:space="preserve">rodziny zastępcze </w:t>
            </w:r>
          </w:p>
          <w:p w14:paraId="6EB1C207" w14:textId="77777777" w:rsidR="007A45C8" w:rsidRPr="00215566" w:rsidRDefault="007A45C8" w:rsidP="007A45C8">
            <w:pPr>
              <w:spacing w:line="360" w:lineRule="auto"/>
              <w:jc w:val="center"/>
              <w:rPr>
                <w:rFonts w:cstheme="minorHAnsi"/>
                <w:sz w:val="24"/>
                <w:szCs w:val="24"/>
              </w:rPr>
            </w:pPr>
            <w:r w:rsidRPr="00215566">
              <w:rPr>
                <w:rFonts w:cstheme="minorHAnsi"/>
                <w:sz w:val="24"/>
                <w:szCs w:val="24"/>
              </w:rPr>
              <w:t>i rodzinne domy dziecka</w:t>
            </w:r>
          </w:p>
        </w:tc>
        <w:tc>
          <w:tcPr>
            <w:tcW w:w="3021" w:type="dxa"/>
            <w:vMerge/>
          </w:tcPr>
          <w:p w14:paraId="346D6C99" w14:textId="77777777" w:rsidR="007A45C8" w:rsidRPr="00215566" w:rsidRDefault="007A45C8" w:rsidP="00511962">
            <w:pPr>
              <w:spacing w:line="360" w:lineRule="auto"/>
              <w:jc w:val="both"/>
              <w:rPr>
                <w:rFonts w:cstheme="minorHAnsi"/>
                <w:sz w:val="24"/>
                <w:szCs w:val="24"/>
              </w:rPr>
            </w:pPr>
          </w:p>
        </w:tc>
      </w:tr>
      <w:tr w:rsidR="007A45C8" w:rsidRPr="00215566" w14:paraId="42BDF0CE" w14:textId="77777777" w:rsidTr="00034E51">
        <w:tc>
          <w:tcPr>
            <w:tcW w:w="3020" w:type="dxa"/>
            <w:vMerge/>
            <w:shd w:val="clear" w:color="auto" w:fill="F7A9AC" w:themeFill="accent3" w:themeFillTint="66"/>
          </w:tcPr>
          <w:p w14:paraId="49D6BFBD" w14:textId="77777777" w:rsidR="007A45C8" w:rsidRPr="00215566" w:rsidRDefault="007A45C8" w:rsidP="00511962">
            <w:pPr>
              <w:spacing w:line="360" w:lineRule="auto"/>
              <w:jc w:val="both"/>
              <w:rPr>
                <w:rFonts w:cstheme="minorHAnsi"/>
                <w:sz w:val="24"/>
                <w:szCs w:val="24"/>
              </w:rPr>
            </w:pPr>
          </w:p>
        </w:tc>
        <w:tc>
          <w:tcPr>
            <w:tcW w:w="3020" w:type="dxa"/>
          </w:tcPr>
          <w:p w14:paraId="4E869259" w14:textId="77777777" w:rsidR="007A45C8" w:rsidRPr="00215566" w:rsidRDefault="007A45C8" w:rsidP="00511962">
            <w:pPr>
              <w:spacing w:line="360" w:lineRule="auto"/>
              <w:jc w:val="both"/>
              <w:rPr>
                <w:rFonts w:cstheme="minorHAnsi"/>
                <w:sz w:val="24"/>
                <w:szCs w:val="24"/>
              </w:rPr>
            </w:pPr>
          </w:p>
          <w:p w14:paraId="1BA92E43" w14:textId="77777777" w:rsidR="007A45C8" w:rsidRPr="00215566" w:rsidRDefault="007A45C8" w:rsidP="007A45C8">
            <w:pPr>
              <w:spacing w:line="360" w:lineRule="auto"/>
              <w:jc w:val="center"/>
              <w:rPr>
                <w:rFonts w:cstheme="minorHAnsi"/>
                <w:sz w:val="24"/>
                <w:szCs w:val="24"/>
              </w:rPr>
            </w:pPr>
            <w:r w:rsidRPr="00215566">
              <w:rPr>
                <w:rFonts w:cstheme="minorHAnsi"/>
                <w:sz w:val="24"/>
                <w:szCs w:val="24"/>
              </w:rPr>
              <w:t>usamodzielnienie</w:t>
            </w:r>
          </w:p>
        </w:tc>
        <w:tc>
          <w:tcPr>
            <w:tcW w:w="3021" w:type="dxa"/>
            <w:vMerge/>
          </w:tcPr>
          <w:p w14:paraId="44607038" w14:textId="77777777" w:rsidR="007A45C8" w:rsidRPr="00215566" w:rsidRDefault="007A45C8" w:rsidP="00511962">
            <w:pPr>
              <w:spacing w:line="360" w:lineRule="auto"/>
              <w:jc w:val="both"/>
              <w:rPr>
                <w:rFonts w:cstheme="minorHAnsi"/>
                <w:sz w:val="24"/>
                <w:szCs w:val="24"/>
              </w:rPr>
            </w:pPr>
          </w:p>
        </w:tc>
      </w:tr>
    </w:tbl>
    <w:p w14:paraId="0BCBEE39" w14:textId="77777777" w:rsidR="007631E7" w:rsidRPr="00215566" w:rsidRDefault="007631E7" w:rsidP="00C04B68">
      <w:pPr>
        <w:spacing w:line="360" w:lineRule="auto"/>
        <w:jc w:val="both"/>
        <w:rPr>
          <w:rFonts w:cstheme="minorHAnsi"/>
          <w:sz w:val="24"/>
          <w:szCs w:val="24"/>
        </w:rPr>
      </w:pPr>
    </w:p>
    <w:p w14:paraId="297EBCF3" w14:textId="77777777" w:rsidR="009F4D3F" w:rsidRDefault="009F4D3F" w:rsidP="003125FE">
      <w:pPr>
        <w:pStyle w:val="Nowastrategia-poziom2"/>
        <w:rPr>
          <w:rFonts w:cstheme="minorHAnsi"/>
        </w:rPr>
      </w:pPr>
    </w:p>
    <w:p w14:paraId="7E23919D" w14:textId="77777777" w:rsidR="003125FE" w:rsidRPr="00215566" w:rsidRDefault="003125FE" w:rsidP="003125FE">
      <w:pPr>
        <w:pStyle w:val="Nowastrategia-poziom2"/>
        <w:rPr>
          <w:rFonts w:cstheme="minorHAnsi"/>
        </w:rPr>
      </w:pPr>
      <w:r w:rsidRPr="00215566">
        <w:rPr>
          <w:rFonts w:cstheme="minorHAnsi"/>
        </w:rPr>
        <w:t>1. ZADANIA  GMINY  Z  ZAKRESU WSPIERANIA  RODZINY</w:t>
      </w:r>
    </w:p>
    <w:p w14:paraId="35961DFC" w14:textId="77777777" w:rsidR="002A625E" w:rsidRPr="00215566" w:rsidRDefault="002A625E" w:rsidP="003125FE">
      <w:pPr>
        <w:pStyle w:val="Nowastrategia-poziom2"/>
        <w:rPr>
          <w:rFonts w:cstheme="minorHAnsi"/>
        </w:rPr>
      </w:pPr>
    </w:p>
    <w:p w14:paraId="5B092064" w14:textId="77777777" w:rsidR="00682701" w:rsidRPr="00215566" w:rsidRDefault="003A397D" w:rsidP="00C04B68">
      <w:pPr>
        <w:spacing w:line="360" w:lineRule="auto"/>
        <w:jc w:val="both"/>
        <w:rPr>
          <w:rFonts w:cstheme="minorHAnsi"/>
          <w:sz w:val="24"/>
          <w:szCs w:val="24"/>
        </w:rPr>
      </w:pPr>
      <w:r w:rsidRPr="00215566">
        <w:rPr>
          <w:rFonts w:cstheme="minorHAnsi"/>
          <w:sz w:val="24"/>
          <w:szCs w:val="24"/>
        </w:rPr>
        <w:t xml:space="preserve">     Zgodnie z art. 176 Ustawy o wspieraniu rodziny i systemie pieczy zastępczej do zadań własnych gminy należy :</w:t>
      </w:r>
    </w:p>
    <w:p w14:paraId="082C7FFD" w14:textId="77777777" w:rsidR="003A397D" w:rsidRPr="00215566" w:rsidRDefault="003A397D" w:rsidP="007E74BB">
      <w:pPr>
        <w:pStyle w:val="Akapitzlist"/>
        <w:numPr>
          <w:ilvl w:val="0"/>
          <w:numId w:val="54"/>
        </w:numPr>
        <w:spacing w:line="360" w:lineRule="auto"/>
        <w:jc w:val="both"/>
        <w:rPr>
          <w:rFonts w:cstheme="minorHAnsi"/>
          <w:sz w:val="24"/>
          <w:szCs w:val="24"/>
        </w:rPr>
      </w:pPr>
      <w:r w:rsidRPr="00215566">
        <w:rPr>
          <w:rFonts w:cstheme="minorHAnsi"/>
          <w:sz w:val="24"/>
          <w:szCs w:val="24"/>
        </w:rPr>
        <w:t>opracowanie i realizacja 3-letnich gminnych programów wspierania rodziny;</w:t>
      </w:r>
    </w:p>
    <w:p w14:paraId="2E36B05A" w14:textId="77777777" w:rsidR="003A397D" w:rsidRPr="00215566" w:rsidRDefault="003A397D" w:rsidP="007E74BB">
      <w:pPr>
        <w:pStyle w:val="Akapitzlist"/>
        <w:numPr>
          <w:ilvl w:val="0"/>
          <w:numId w:val="54"/>
        </w:numPr>
        <w:spacing w:line="360" w:lineRule="auto"/>
        <w:jc w:val="both"/>
        <w:rPr>
          <w:rFonts w:cstheme="minorHAnsi"/>
          <w:sz w:val="24"/>
          <w:szCs w:val="24"/>
        </w:rPr>
      </w:pPr>
      <w:r w:rsidRPr="00215566">
        <w:rPr>
          <w:rFonts w:cstheme="minorHAnsi"/>
          <w:sz w:val="24"/>
          <w:szCs w:val="24"/>
        </w:rPr>
        <w:t>tworzenie możliwości podnoszenia kwalifikacji przez asystentów rodziny;</w:t>
      </w:r>
    </w:p>
    <w:p w14:paraId="03184351" w14:textId="77777777" w:rsidR="003A397D" w:rsidRPr="00215566" w:rsidRDefault="003A397D" w:rsidP="007E74BB">
      <w:pPr>
        <w:pStyle w:val="Akapitzlist"/>
        <w:numPr>
          <w:ilvl w:val="0"/>
          <w:numId w:val="54"/>
        </w:numPr>
        <w:spacing w:line="360" w:lineRule="auto"/>
        <w:jc w:val="both"/>
        <w:rPr>
          <w:rFonts w:cstheme="minorHAnsi"/>
          <w:sz w:val="24"/>
          <w:szCs w:val="24"/>
        </w:rPr>
      </w:pPr>
      <w:r w:rsidRPr="00215566">
        <w:rPr>
          <w:rFonts w:cstheme="minorHAnsi"/>
          <w:sz w:val="24"/>
          <w:szCs w:val="24"/>
        </w:rPr>
        <w:t xml:space="preserve">tworzenie oraz rozwój </w:t>
      </w:r>
      <w:r w:rsidR="002A625E" w:rsidRPr="00215566">
        <w:rPr>
          <w:rFonts w:cstheme="minorHAnsi"/>
          <w:sz w:val="24"/>
          <w:szCs w:val="24"/>
        </w:rPr>
        <w:t xml:space="preserve">systemu opieki nad dzieckiem, w tym placówek wsparcia dziennego, oraz </w:t>
      </w:r>
      <w:r w:rsidR="00585C69" w:rsidRPr="00215566">
        <w:rPr>
          <w:rFonts w:cstheme="minorHAnsi"/>
          <w:sz w:val="24"/>
          <w:szCs w:val="24"/>
        </w:rPr>
        <w:t>praca z rodziną przeżywającą trudności w wypełnianiu funkcji opiekuńczo-wychowawczych poprzez :</w:t>
      </w:r>
      <w:r w:rsidR="006B5078" w:rsidRPr="00215566">
        <w:rPr>
          <w:rFonts w:cstheme="minorHAnsi"/>
          <w:sz w:val="24"/>
          <w:szCs w:val="24"/>
        </w:rPr>
        <w:t xml:space="preserve"> </w:t>
      </w:r>
    </w:p>
    <w:p w14:paraId="54DB2D00" w14:textId="77777777" w:rsidR="006B5078" w:rsidRPr="00215566" w:rsidRDefault="006B5078" w:rsidP="007E74BB">
      <w:pPr>
        <w:pStyle w:val="Akapitzlist"/>
        <w:numPr>
          <w:ilvl w:val="0"/>
          <w:numId w:val="55"/>
        </w:numPr>
        <w:spacing w:line="360" w:lineRule="auto"/>
        <w:ind w:left="993" w:hanging="284"/>
        <w:jc w:val="both"/>
        <w:rPr>
          <w:rFonts w:eastAsia="Arial Unicode MS" w:cstheme="minorHAnsi"/>
          <w:sz w:val="24"/>
          <w:szCs w:val="24"/>
        </w:rPr>
      </w:pPr>
      <w:r w:rsidRPr="00215566">
        <w:rPr>
          <w:rFonts w:eastAsia="Arial Unicode MS" w:cstheme="minorHAnsi"/>
          <w:sz w:val="24"/>
          <w:szCs w:val="24"/>
        </w:rPr>
        <w:lastRenderedPageBreak/>
        <w:t>zapewnienie rodzinie przeżywającej trudności wsparcia i pomocy asystenta rodziny oraz dostępu do specjalistycznego poradnictwa,</w:t>
      </w:r>
    </w:p>
    <w:p w14:paraId="775A4A24" w14:textId="77777777" w:rsidR="006B5078" w:rsidRPr="00215566" w:rsidRDefault="00183078" w:rsidP="007E74BB">
      <w:pPr>
        <w:pStyle w:val="Akapitzlist"/>
        <w:numPr>
          <w:ilvl w:val="0"/>
          <w:numId w:val="55"/>
        </w:numPr>
        <w:spacing w:line="360" w:lineRule="auto"/>
        <w:ind w:left="993" w:hanging="284"/>
        <w:jc w:val="both"/>
        <w:rPr>
          <w:rFonts w:eastAsia="Arial Unicode MS" w:cstheme="minorHAnsi"/>
          <w:sz w:val="24"/>
          <w:szCs w:val="24"/>
        </w:rPr>
      </w:pPr>
      <w:r w:rsidRPr="00215566">
        <w:rPr>
          <w:rFonts w:eastAsia="Arial Unicode MS" w:cstheme="minorHAnsi"/>
          <w:sz w:val="24"/>
          <w:szCs w:val="24"/>
        </w:rPr>
        <w:t>o</w:t>
      </w:r>
      <w:r w:rsidR="006B5078" w:rsidRPr="00215566">
        <w:rPr>
          <w:rFonts w:eastAsia="Arial Unicode MS" w:cstheme="minorHAnsi"/>
          <w:sz w:val="24"/>
          <w:szCs w:val="24"/>
        </w:rPr>
        <w:t>rganizowanie szkoleń i tworzenie warunków do działania rodzin wspierających,</w:t>
      </w:r>
    </w:p>
    <w:p w14:paraId="5DDB428F" w14:textId="77777777" w:rsidR="006B5078" w:rsidRPr="00215566" w:rsidRDefault="006B5078" w:rsidP="007E74BB">
      <w:pPr>
        <w:pStyle w:val="Akapitzlist"/>
        <w:numPr>
          <w:ilvl w:val="0"/>
          <w:numId w:val="55"/>
        </w:numPr>
        <w:spacing w:line="360" w:lineRule="auto"/>
        <w:ind w:left="993" w:hanging="284"/>
        <w:jc w:val="both"/>
        <w:rPr>
          <w:rFonts w:eastAsia="Arial Unicode MS" w:cstheme="minorHAnsi"/>
          <w:sz w:val="24"/>
          <w:szCs w:val="24"/>
        </w:rPr>
      </w:pPr>
      <w:r w:rsidRPr="00215566">
        <w:rPr>
          <w:rFonts w:eastAsia="Arial Unicode MS" w:cstheme="minorHAnsi"/>
          <w:sz w:val="24"/>
          <w:szCs w:val="24"/>
        </w:rPr>
        <w:t>prowadzenie placówek wsparcia dziennego oraz zapewnienie w nich miejsc dla dzieci,</w:t>
      </w:r>
    </w:p>
    <w:p w14:paraId="3F954EFA" w14:textId="77777777" w:rsidR="006B5078" w:rsidRPr="00215566" w:rsidRDefault="006B5078" w:rsidP="007E74BB">
      <w:pPr>
        <w:pStyle w:val="Akapitzlist"/>
        <w:numPr>
          <w:ilvl w:val="0"/>
          <w:numId w:val="54"/>
        </w:numPr>
        <w:spacing w:line="360" w:lineRule="auto"/>
        <w:jc w:val="both"/>
        <w:rPr>
          <w:rFonts w:eastAsia="Arial Unicode MS" w:cstheme="minorHAnsi"/>
          <w:sz w:val="24"/>
          <w:szCs w:val="24"/>
        </w:rPr>
      </w:pPr>
      <w:r w:rsidRPr="00215566">
        <w:rPr>
          <w:rFonts w:eastAsia="Arial Unicode MS" w:cstheme="minorHAnsi"/>
          <w:sz w:val="24"/>
          <w:szCs w:val="24"/>
        </w:rPr>
        <w:t>finansowanie :</w:t>
      </w:r>
    </w:p>
    <w:p w14:paraId="5E039D4B" w14:textId="77777777" w:rsidR="006B5078" w:rsidRPr="00215566" w:rsidRDefault="006B5078" w:rsidP="00183078">
      <w:pPr>
        <w:spacing w:line="360" w:lineRule="auto"/>
        <w:ind w:left="284" w:firstLine="425"/>
        <w:jc w:val="both"/>
        <w:rPr>
          <w:rFonts w:eastAsia="Arial Unicode MS" w:cstheme="minorHAnsi"/>
          <w:sz w:val="24"/>
          <w:szCs w:val="24"/>
        </w:rPr>
      </w:pPr>
      <w:r w:rsidRPr="00215566">
        <w:rPr>
          <w:rFonts w:eastAsia="Arial Unicode MS" w:cstheme="minorHAnsi"/>
          <w:sz w:val="24"/>
          <w:szCs w:val="24"/>
        </w:rPr>
        <w:t>a) podnoszenia kwalifikacji przez asystentów rodziny,</w:t>
      </w:r>
    </w:p>
    <w:p w14:paraId="4BB6233B" w14:textId="77777777" w:rsidR="006B5078" w:rsidRPr="00215566" w:rsidRDefault="006B5078" w:rsidP="00183078">
      <w:pPr>
        <w:spacing w:line="360" w:lineRule="auto"/>
        <w:ind w:left="709"/>
        <w:jc w:val="both"/>
        <w:rPr>
          <w:rFonts w:eastAsia="Arial Unicode MS" w:cstheme="minorHAnsi"/>
          <w:sz w:val="24"/>
          <w:szCs w:val="24"/>
        </w:rPr>
      </w:pPr>
      <w:r w:rsidRPr="00215566">
        <w:rPr>
          <w:rFonts w:eastAsia="Arial Unicode MS" w:cstheme="minorHAnsi"/>
          <w:sz w:val="24"/>
          <w:szCs w:val="24"/>
        </w:rPr>
        <w:t>b) kosztów związanych z udzielaniem pomocy przez rodziny wspierające,</w:t>
      </w:r>
    </w:p>
    <w:p w14:paraId="2572783C" w14:textId="77777777" w:rsidR="006B5078" w:rsidRPr="00215566" w:rsidRDefault="006B5078" w:rsidP="007E74BB">
      <w:pPr>
        <w:pStyle w:val="Akapitzlist"/>
        <w:numPr>
          <w:ilvl w:val="0"/>
          <w:numId w:val="54"/>
        </w:numPr>
        <w:spacing w:line="360" w:lineRule="auto"/>
        <w:jc w:val="both"/>
        <w:rPr>
          <w:rFonts w:eastAsia="Arial Unicode MS" w:cstheme="minorHAnsi"/>
          <w:sz w:val="24"/>
          <w:szCs w:val="24"/>
        </w:rPr>
      </w:pPr>
      <w:r w:rsidRPr="00215566">
        <w:rPr>
          <w:rFonts w:eastAsia="Arial Unicode MS" w:cstheme="minorHAnsi"/>
          <w:sz w:val="24"/>
          <w:szCs w:val="24"/>
        </w:rPr>
        <w:t>współfinansowanie pobytu dziecka w rodzinie zastępczej, rodzinnym domu dziecka, placówce opiekuńczo</w:t>
      </w:r>
      <w:r w:rsidR="00183078" w:rsidRPr="00215566">
        <w:rPr>
          <w:rFonts w:eastAsia="Arial Unicode MS" w:cstheme="minorHAnsi"/>
          <w:sz w:val="24"/>
          <w:szCs w:val="24"/>
        </w:rPr>
        <w:t>-</w:t>
      </w:r>
      <w:r w:rsidRPr="00215566">
        <w:rPr>
          <w:rFonts w:eastAsia="Arial Unicode MS" w:cstheme="minorHAnsi"/>
          <w:sz w:val="24"/>
          <w:szCs w:val="24"/>
        </w:rPr>
        <w:t>wychowawczej, regionalnej placówce opiekuńczo-</w:t>
      </w:r>
      <w:r w:rsidR="00183078" w:rsidRPr="00215566">
        <w:rPr>
          <w:rFonts w:eastAsia="Arial Unicode MS" w:cstheme="minorHAnsi"/>
          <w:sz w:val="24"/>
          <w:szCs w:val="24"/>
        </w:rPr>
        <w:t>t</w:t>
      </w:r>
      <w:r w:rsidRPr="00215566">
        <w:rPr>
          <w:rFonts w:eastAsia="Arial Unicode MS" w:cstheme="minorHAnsi"/>
          <w:sz w:val="24"/>
          <w:szCs w:val="24"/>
        </w:rPr>
        <w:t>erapeutycznej lub interwencyjnym ośrodku preadopcyjnym,</w:t>
      </w:r>
    </w:p>
    <w:p w14:paraId="337B5B8E" w14:textId="77777777" w:rsidR="006B5078" w:rsidRPr="00215566" w:rsidRDefault="00183078" w:rsidP="007E74BB">
      <w:pPr>
        <w:pStyle w:val="Akapitzlist"/>
        <w:numPr>
          <w:ilvl w:val="0"/>
          <w:numId w:val="54"/>
        </w:numPr>
        <w:spacing w:line="360" w:lineRule="auto"/>
        <w:jc w:val="both"/>
        <w:rPr>
          <w:rFonts w:eastAsia="Arial Unicode MS" w:cstheme="minorHAnsi"/>
          <w:sz w:val="24"/>
          <w:szCs w:val="24"/>
        </w:rPr>
      </w:pPr>
      <w:r w:rsidRPr="00215566">
        <w:rPr>
          <w:rFonts w:eastAsia="Arial Unicode MS" w:cstheme="minorHAnsi"/>
          <w:sz w:val="24"/>
          <w:szCs w:val="24"/>
        </w:rPr>
        <w:t>s</w:t>
      </w:r>
      <w:r w:rsidR="006B5078" w:rsidRPr="00215566">
        <w:rPr>
          <w:rFonts w:eastAsia="Arial Unicode MS" w:cstheme="minorHAnsi"/>
          <w:sz w:val="24"/>
          <w:szCs w:val="24"/>
        </w:rPr>
        <w:t>porządzanie sprawozdań rzeczowo - finansowych z zakresu wspierania rodziny oraz przekazywanie ich właściwemu wojewodzie,</w:t>
      </w:r>
    </w:p>
    <w:p w14:paraId="1E74348C" w14:textId="0E39CB17" w:rsidR="006B5078" w:rsidRDefault="00183078" w:rsidP="007E74BB">
      <w:pPr>
        <w:pStyle w:val="Akapitzlist"/>
        <w:numPr>
          <w:ilvl w:val="0"/>
          <w:numId w:val="54"/>
        </w:numPr>
        <w:spacing w:line="360" w:lineRule="auto"/>
        <w:jc w:val="both"/>
        <w:rPr>
          <w:rFonts w:eastAsia="Arial Unicode MS" w:cstheme="minorHAnsi"/>
          <w:sz w:val="24"/>
          <w:szCs w:val="24"/>
        </w:rPr>
      </w:pPr>
      <w:r w:rsidRPr="00215566">
        <w:rPr>
          <w:rFonts w:eastAsia="Arial Unicode MS" w:cstheme="minorHAnsi"/>
          <w:sz w:val="24"/>
          <w:szCs w:val="24"/>
        </w:rPr>
        <w:t>p</w:t>
      </w:r>
      <w:r w:rsidR="006B5078" w:rsidRPr="00215566">
        <w:rPr>
          <w:rFonts w:eastAsia="Arial Unicode MS" w:cstheme="minorHAnsi"/>
          <w:sz w:val="24"/>
          <w:szCs w:val="24"/>
        </w:rPr>
        <w:t>rowadzenie monitoringu sytuacji dziecka z rodziny zagrożonej kryzysem lub przeżywającej trudności w wypełnianiu funkcji opiekuńczo-wychowawczej, zamieszkałego na terenie gminy.</w:t>
      </w:r>
    </w:p>
    <w:p w14:paraId="6B10B027" w14:textId="77777777" w:rsidR="00D22AC5" w:rsidRPr="00D22AC5" w:rsidRDefault="00D22AC5" w:rsidP="00D22AC5">
      <w:pPr>
        <w:spacing w:line="360" w:lineRule="auto"/>
        <w:ind w:left="284"/>
        <w:jc w:val="both"/>
        <w:rPr>
          <w:rFonts w:eastAsia="Arial Unicode MS" w:cstheme="minorHAnsi"/>
          <w:sz w:val="24"/>
          <w:szCs w:val="24"/>
        </w:rPr>
      </w:pPr>
    </w:p>
    <w:p w14:paraId="7A42CB70" w14:textId="77777777" w:rsidR="00183078" w:rsidRPr="00034E51" w:rsidRDefault="00183078" w:rsidP="007E74BB">
      <w:pPr>
        <w:pStyle w:val="Nowastrategia-poziom2"/>
        <w:numPr>
          <w:ilvl w:val="1"/>
          <w:numId w:val="56"/>
        </w:numPr>
        <w:rPr>
          <w:rFonts w:cstheme="minorHAnsi"/>
          <w:b w:val="0"/>
          <w:bCs/>
        </w:rPr>
      </w:pPr>
      <w:r w:rsidRPr="00034E51">
        <w:rPr>
          <w:rFonts w:cstheme="minorHAnsi"/>
          <w:b w:val="0"/>
          <w:bCs/>
        </w:rPr>
        <w:t>Asystent  rodziny</w:t>
      </w:r>
    </w:p>
    <w:p w14:paraId="6F8390E1" w14:textId="77777777" w:rsidR="00183078" w:rsidRPr="00215566" w:rsidRDefault="00183078" w:rsidP="00183078">
      <w:pPr>
        <w:pStyle w:val="Nowastrategia-poziom2"/>
        <w:rPr>
          <w:rFonts w:cstheme="minorHAnsi"/>
        </w:rPr>
      </w:pPr>
    </w:p>
    <w:p w14:paraId="2559F80F" w14:textId="77777777" w:rsidR="008A0A55" w:rsidRPr="00215566" w:rsidRDefault="008A0A55" w:rsidP="00814A90">
      <w:pPr>
        <w:pStyle w:val="Nowastrategia-poziom2"/>
        <w:jc w:val="both"/>
        <w:rPr>
          <w:rFonts w:eastAsia="Arial Unicode MS" w:cstheme="minorHAnsi"/>
          <w:b w:val="0"/>
          <w:sz w:val="24"/>
          <w:szCs w:val="24"/>
        </w:rPr>
      </w:pPr>
      <w:r w:rsidRPr="00215566">
        <w:rPr>
          <w:rFonts w:cstheme="minorHAnsi"/>
        </w:rPr>
        <w:t xml:space="preserve">                </w:t>
      </w:r>
      <w:r w:rsidRPr="00215566">
        <w:rPr>
          <w:rFonts w:cstheme="minorHAnsi"/>
          <w:b w:val="0"/>
          <w:sz w:val="24"/>
          <w:szCs w:val="24"/>
        </w:rPr>
        <w:t xml:space="preserve"> W ramach realizacji ustawy z dnia 9 czerwca 2011 r. o wspieraniu rodziny i systemie  pieczy </w:t>
      </w:r>
      <w:r w:rsidR="00814A90" w:rsidRPr="00215566">
        <w:rPr>
          <w:rFonts w:cstheme="minorHAnsi"/>
          <w:b w:val="0"/>
          <w:sz w:val="24"/>
          <w:szCs w:val="24"/>
        </w:rPr>
        <w:t xml:space="preserve">zastępczej zostało utworzone stanowisko asystenta rodziny. </w:t>
      </w:r>
      <w:r w:rsidR="00814A90" w:rsidRPr="00215566">
        <w:rPr>
          <w:rFonts w:eastAsia="Arial Unicode MS" w:cstheme="minorHAnsi"/>
          <w:b w:val="0"/>
          <w:sz w:val="24"/>
          <w:szCs w:val="24"/>
        </w:rPr>
        <w:t>Na terenie gminy Gorzyce od kwietnia 2012 r. pracuje 1 asystent rodziny.</w:t>
      </w:r>
    </w:p>
    <w:p w14:paraId="078E15B8" w14:textId="5E888676" w:rsidR="008A0A55" w:rsidRDefault="008A0A55" w:rsidP="00814A90">
      <w:pPr>
        <w:spacing w:line="360" w:lineRule="auto"/>
        <w:jc w:val="both"/>
        <w:rPr>
          <w:rFonts w:eastAsia="Arial Unicode MS" w:cstheme="minorHAnsi"/>
          <w:sz w:val="24"/>
          <w:szCs w:val="24"/>
        </w:rPr>
      </w:pPr>
      <w:r w:rsidRPr="00215566">
        <w:rPr>
          <w:rFonts w:eastAsia="Arial Unicode MS" w:cstheme="minorHAnsi"/>
          <w:sz w:val="24"/>
          <w:szCs w:val="24"/>
        </w:rPr>
        <w:t xml:space="preserve">Pomoc asystenta mogą otrzymać rodziny przeżywające trudności w wypełnianiu funkcji opiekuńczo-wychowawczych oraz rodziny, której dzieci są czasowo umieszczone poza rodziną.  Asystent rodziny prowadzi pracę z rodziną w miejscu jej zamieszkania lub </w:t>
      </w:r>
      <w:r w:rsidRPr="00215566">
        <w:rPr>
          <w:rFonts w:eastAsia="Arial Unicode MS" w:cstheme="minorHAnsi"/>
          <w:sz w:val="24"/>
          <w:szCs w:val="24"/>
        </w:rPr>
        <w:br/>
        <w:t>w miejscu wskazanym przez rodzinę. Celem pracy asystenta jest osiągnięcie przez rodzinę podstawowego poziomu stabilności życiowej, która umożliwi jej wychowywanie dzieci. Jego głównym zadaniem jest niedopuszczenie do oddzielenia dzieci od rodziny lub ich powrót do rodziców, jeżeli już zostały umieszczone poza rodziną.</w:t>
      </w:r>
    </w:p>
    <w:p w14:paraId="369B5068" w14:textId="77777777" w:rsidR="00770ACA" w:rsidRPr="00215566" w:rsidRDefault="00770ACA" w:rsidP="00814A90">
      <w:pPr>
        <w:spacing w:line="360" w:lineRule="auto"/>
        <w:jc w:val="both"/>
        <w:rPr>
          <w:rFonts w:eastAsia="Arial Unicode MS" w:cstheme="minorHAnsi"/>
          <w:sz w:val="24"/>
          <w:szCs w:val="24"/>
        </w:rPr>
      </w:pPr>
    </w:p>
    <w:p w14:paraId="0A782038" w14:textId="77777777" w:rsidR="00596049" w:rsidRDefault="00596049" w:rsidP="008A0A55">
      <w:pPr>
        <w:spacing w:line="360" w:lineRule="auto"/>
        <w:ind w:left="540"/>
        <w:jc w:val="both"/>
        <w:rPr>
          <w:rFonts w:eastAsia="Arial Unicode MS" w:cstheme="minorHAnsi"/>
          <w:sz w:val="24"/>
          <w:szCs w:val="24"/>
        </w:rPr>
      </w:pPr>
    </w:p>
    <w:p w14:paraId="70E3E525" w14:textId="3D78C096" w:rsidR="008A0A55" w:rsidRPr="00215566" w:rsidRDefault="008A0A55" w:rsidP="008A0A55">
      <w:pPr>
        <w:spacing w:line="360" w:lineRule="auto"/>
        <w:ind w:left="540"/>
        <w:jc w:val="both"/>
        <w:rPr>
          <w:rFonts w:eastAsia="Arial Unicode MS" w:cstheme="minorHAnsi"/>
          <w:sz w:val="24"/>
          <w:szCs w:val="24"/>
        </w:rPr>
      </w:pPr>
      <w:r w:rsidRPr="00215566">
        <w:rPr>
          <w:rFonts w:eastAsia="Arial Unicode MS" w:cstheme="minorHAnsi"/>
          <w:sz w:val="24"/>
          <w:szCs w:val="24"/>
        </w:rPr>
        <w:lastRenderedPageBreak/>
        <w:t xml:space="preserve">Do zadań asystenta rodziny należy w szczególności : </w:t>
      </w:r>
    </w:p>
    <w:p w14:paraId="71DAAA35"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opracowanie  i realizacja planu pracy z rodziną we współpracy z członkami rodziny i w konsultacji z pracownikiem socjalnym,</w:t>
      </w:r>
    </w:p>
    <w:p w14:paraId="6CC0B780"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opracowanie, we współpracy z członkami rodziny i koordynatorem rodzinnej pieczy zastępczej, planu pracy z rodziną, który jest skoordynowany z planem pomocy dziecku umieszczonemu w pieczy zastępczej,</w:t>
      </w:r>
    </w:p>
    <w:p w14:paraId="384C9A45"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udzielanie pomocy rodzinom w poprawie ich sytuacji życiowej, w tym zdobywaniu umiejętności prawidłowego prowadzenia gospodarstwa domowego,</w:t>
      </w:r>
    </w:p>
    <w:p w14:paraId="6DC70AC7"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 xml:space="preserve">udzielanie pomocy rodzinom w rozwiązywaniu problemów socjalnych, psychologicznych, </w:t>
      </w:r>
      <w:r w:rsidR="00E618EA" w:rsidRPr="00215566">
        <w:rPr>
          <w:rFonts w:eastAsia="Arial Unicode MS" w:cstheme="minorHAnsi"/>
          <w:sz w:val="24"/>
          <w:szCs w:val="24"/>
        </w:rPr>
        <w:t xml:space="preserve">problemów </w:t>
      </w:r>
      <w:r w:rsidRPr="00215566">
        <w:rPr>
          <w:rFonts w:eastAsia="Arial Unicode MS" w:cstheme="minorHAnsi"/>
          <w:sz w:val="24"/>
          <w:szCs w:val="24"/>
        </w:rPr>
        <w:t>wychowawczych z dziećmi,</w:t>
      </w:r>
    </w:p>
    <w:p w14:paraId="07F5599A"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wspieranie aktywności społecznej rodzin,</w:t>
      </w:r>
    </w:p>
    <w:p w14:paraId="6A7B0C3C"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motywowanie członków rodzin do podnoszenia kwalifikacji zawodowych,</w:t>
      </w:r>
    </w:p>
    <w:p w14:paraId="0D9148D8"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udzielanie pomocy w poszukiwaniu, podejmowaniu i utrzymaniu pracy zarobkowej,</w:t>
      </w:r>
    </w:p>
    <w:p w14:paraId="19A4414A"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motywowanie do udziału w zajęciach grupowych dla rodziców, mających na celu kształtowanie prawidłowych wzorców rodzicielskich i umiejętności psychospołecznych,</w:t>
      </w:r>
    </w:p>
    <w:p w14:paraId="4D697DE9"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udzielanie wsparcia dzieciom, w szczególności poprzez udział w zajęciach psychoedukacyjnych,</w:t>
      </w:r>
    </w:p>
    <w:p w14:paraId="63103F2A"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podejmowanie działań interwencyjnych i zaradczych w sytuacji zagrożenia bezpieczeństwa dzieci i rodzin,</w:t>
      </w:r>
    </w:p>
    <w:p w14:paraId="01542134"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prowadzenie indywidualnych konsultacji wychowawczych dla rodziców i dzieci,</w:t>
      </w:r>
    </w:p>
    <w:p w14:paraId="138A6D6F" w14:textId="77777777" w:rsidR="00F365F0" w:rsidRPr="00215566" w:rsidRDefault="00F365F0"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realizacja zadań określonych w ustawie z dnia 4 listopada 2016 r. o wsparciu kobiet w ciąży i rodzin „Za życiem”,</w:t>
      </w:r>
    </w:p>
    <w:p w14:paraId="4094EEE0" w14:textId="77777777" w:rsidR="00E618EA" w:rsidRPr="00215566" w:rsidRDefault="00E618EA"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prowadzenie dokumentacji dotyczącej pracy z rodziną,</w:t>
      </w:r>
    </w:p>
    <w:p w14:paraId="2C9CEB85"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 xml:space="preserve">dokonywanie okresowej oceny sytuacji rodziny, </w:t>
      </w:r>
    </w:p>
    <w:p w14:paraId="1B040AE9" w14:textId="77777777" w:rsidR="008A0A55"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monitorowanie funkcjonowania rodziny po zakończeniu pracy z rodziną,</w:t>
      </w:r>
    </w:p>
    <w:p w14:paraId="05234BF6" w14:textId="77777777" w:rsidR="00E618EA" w:rsidRPr="00215566" w:rsidRDefault="00E618EA"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sporządzanie, na wniosek sądu, opinii o rodzinie i jej członkach</w:t>
      </w:r>
    </w:p>
    <w:p w14:paraId="3625E280" w14:textId="77777777" w:rsidR="00E618EA" w:rsidRPr="00215566" w:rsidRDefault="008A0A55"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lastRenderedPageBreak/>
        <w:t>współpraca z jednostkami administracji rządowej i samorządowej, organizacjami pozarządowymi</w:t>
      </w:r>
      <w:r w:rsidR="00E618EA" w:rsidRPr="00215566">
        <w:rPr>
          <w:rFonts w:eastAsia="Arial Unicode MS" w:cstheme="minorHAnsi"/>
          <w:sz w:val="24"/>
          <w:szCs w:val="24"/>
        </w:rPr>
        <w:t xml:space="preserve"> oraz innymi podmiotami i osobami specjalizującymi się </w:t>
      </w:r>
      <w:r w:rsidR="00D004F8">
        <w:rPr>
          <w:rFonts w:eastAsia="Arial Unicode MS" w:cstheme="minorHAnsi"/>
          <w:sz w:val="24"/>
          <w:szCs w:val="24"/>
        </w:rPr>
        <w:br/>
      </w:r>
      <w:r w:rsidR="00E618EA" w:rsidRPr="00215566">
        <w:rPr>
          <w:rFonts w:eastAsia="Arial Unicode MS" w:cstheme="minorHAnsi"/>
          <w:sz w:val="24"/>
          <w:szCs w:val="24"/>
        </w:rPr>
        <w:t>w działaniach na rzecz dziecka i rodziny</w:t>
      </w:r>
    </w:p>
    <w:p w14:paraId="666F22F0" w14:textId="77777777" w:rsidR="008A0A55" w:rsidRDefault="00E618EA" w:rsidP="007E74BB">
      <w:pPr>
        <w:numPr>
          <w:ilvl w:val="0"/>
          <w:numId w:val="57"/>
        </w:numPr>
        <w:spacing w:line="360" w:lineRule="auto"/>
        <w:jc w:val="both"/>
        <w:rPr>
          <w:rFonts w:eastAsia="Arial Unicode MS" w:cstheme="minorHAnsi"/>
          <w:sz w:val="24"/>
          <w:szCs w:val="24"/>
        </w:rPr>
      </w:pPr>
      <w:r w:rsidRPr="00215566">
        <w:rPr>
          <w:rFonts w:eastAsia="Arial Unicode MS" w:cstheme="minorHAnsi"/>
          <w:sz w:val="24"/>
          <w:szCs w:val="24"/>
        </w:rPr>
        <w:t xml:space="preserve">współpraca z </w:t>
      </w:r>
      <w:r w:rsidR="008A0A55" w:rsidRPr="00215566">
        <w:rPr>
          <w:rFonts w:eastAsia="Arial Unicode MS" w:cstheme="minorHAnsi"/>
          <w:sz w:val="24"/>
          <w:szCs w:val="24"/>
        </w:rPr>
        <w:t>zespołem interdyscyplinarnym lub grupą roboczą lub innymi podmiotami, których pomoc przy wykonywaniu zadań uzna za niezbędną.</w:t>
      </w:r>
    </w:p>
    <w:p w14:paraId="509C343E" w14:textId="77777777" w:rsidR="00F41A4F" w:rsidRPr="00215566" w:rsidRDefault="00814A90" w:rsidP="008A0A55">
      <w:pPr>
        <w:spacing w:line="360" w:lineRule="auto"/>
        <w:jc w:val="both"/>
        <w:rPr>
          <w:rFonts w:eastAsia="Arial Unicode MS" w:cstheme="minorHAnsi"/>
          <w:sz w:val="24"/>
          <w:szCs w:val="24"/>
        </w:rPr>
      </w:pPr>
      <w:r w:rsidRPr="00215566">
        <w:rPr>
          <w:rFonts w:eastAsia="Arial Unicode MS" w:cstheme="minorHAnsi"/>
          <w:sz w:val="24"/>
          <w:szCs w:val="24"/>
        </w:rPr>
        <w:t xml:space="preserve">         </w:t>
      </w:r>
    </w:p>
    <w:p w14:paraId="138D0D50" w14:textId="7A780262" w:rsidR="00F41A4F" w:rsidRDefault="00F41A4F" w:rsidP="00F41A4F">
      <w:pPr>
        <w:spacing w:line="360" w:lineRule="auto"/>
        <w:jc w:val="both"/>
        <w:rPr>
          <w:rFonts w:eastAsia="Arial Unicode MS" w:cstheme="minorHAnsi"/>
          <w:sz w:val="24"/>
          <w:szCs w:val="24"/>
        </w:rPr>
      </w:pPr>
      <w:r w:rsidRPr="00215566">
        <w:rPr>
          <w:rFonts w:eastAsia="Arial Unicode MS" w:cstheme="minorHAnsi"/>
          <w:sz w:val="24"/>
          <w:szCs w:val="24"/>
        </w:rPr>
        <w:t xml:space="preserve">             </w:t>
      </w:r>
      <w:r w:rsidR="00814A90" w:rsidRPr="00215566">
        <w:rPr>
          <w:rFonts w:eastAsia="Arial Unicode MS" w:cstheme="minorHAnsi"/>
          <w:sz w:val="24"/>
          <w:szCs w:val="24"/>
        </w:rPr>
        <w:t>Asystent rodziny prowadzi pracę z rodziną w miejscu jej zamieszkania lub miejscu wskazanym przez rodzinę, za jej zgodą i z jej aktywnym udziałem, z uwzględnieniem zasobów własnych rodziny oraz źródeł wsparcia zewnętrznego.</w:t>
      </w:r>
      <w:r w:rsidR="00E618EA" w:rsidRPr="00215566">
        <w:rPr>
          <w:rFonts w:eastAsia="Arial Unicode MS" w:cstheme="minorHAnsi"/>
          <w:sz w:val="24"/>
          <w:szCs w:val="24"/>
        </w:rPr>
        <w:t xml:space="preserve">  </w:t>
      </w:r>
      <w:r w:rsidR="008A0A55" w:rsidRPr="00215566">
        <w:rPr>
          <w:rFonts w:eastAsia="Arial Unicode MS" w:cstheme="minorHAnsi"/>
          <w:sz w:val="24"/>
          <w:szCs w:val="24"/>
        </w:rPr>
        <w:t>Liczba rodzin, z którymi jeden asystent rodziny może w tym samym czasie prowadzić pracę, jest uzależniona od stopnia trudności wykonywanych zadań, jednak nie może  przekroczyć 15.</w:t>
      </w:r>
      <w:r w:rsidRPr="00215566">
        <w:rPr>
          <w:rFonts w:eastAsia="Arial Unicode MS" w:cstheme="minorHAnsi"/>
          <w:sz w:val="24"/>
          <w:szCs w:val="24"/>
        </w:rPr>
        <w:t xml:space="preserve">  </w:t>
      </w:r>
    </w:p>
    <w:p w14:paraId="6900538C" w14:textId="77777777" w:rsidR="00034E51" w:rsidRDefault="00034E51" w:rsidP="00F41A4F">
      <w:pPr>
        <w:spacing w:line="360" w:lineRule="auto"/>
        <w:jc w:val="both"/>
        <w:rPr>
          <w:rFonts w:eastAsia="Arial Unicode MS" w:cstheme="minorHAnsi"/>
          <w:sz w:val="24"/>
          <w:szCs w:val="24"/>
        </w:rPr>
      </w:pPr>
    </w:p>
    <w:p w14:paraId="254460EC" w14:textId="50E28648" w:rsidR="003125FE" w:rsidRPr="00215566" w:rsidRDefault="003125FE" w:rsidP="00034E51">
      <w:pPr>
        <w:pStyle w:val="StylSpistabel"/>
        <w:jc w:val="center"/>
        <w:rPr>
          <w:rFonts w:cstheme="minorHAnsi"/>
        </w:rPr>
      </w:pPr>
      <w:r w:rsidRPr="00215566">
        <w:rPr>
          <w:rFonts w:cstheme="minorHAnsi"/>
        </w:rPr>
        <w:t>Rodziny i dzieci objęte pomocą asystenta rodziny</w:t>
      </w:r>
      <w:r w:rsidR="00F41A4F" w:rsidRPr="00215566">
        <w:rPr>
          <w:rFonts w:cstheme="minorHAnsi"/>
        </w:rPr>
        <w:t xml:space="preserve"> na terenie Gminy Gorzyce</w:t>
      </w:r>
    </w:p>
    <w:p w14:paraId="4B4713AD" w14:textId="77777777" w:rsidR="00682701" w:rsidRPr="00215566" w:rsidRDefault="00682701" w:rsidP="00C04B68">
      <w:pPr>
        <w:spacing w:line="360" w:lineRule="auto"/>
        <w:jc w:val="both"/>
        <w:rPr>
          <w:rFonts w:cstheme="minorHAnsi"/>
          <w:sz w:val="24"/>
          <w:szCs w:val="24"/>
        </w:rPr>
      </w:pPr>
    </w:p>
    <w:tbl>
      <w:tblPr>
        <w:tblW w:w="9111"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4167"/>
        <w:gridCol w:w="1272"/>
        <w:gridCol w:w="1153"/>
        <w:gridCol w:w="1272"/>
        <w:gridCol w:w="1247"/>
      </w:tblGrid>
      <w:tr w:rsidR="00D46940" w:rsidRPr="00215566" w14:paraId="695BD11E" w14:textId="45E2A5D9" w:rsidTr="003B3D4D">
        <w:trPr>
          <w:trHeight w:val="284"/>
          <w:jc w:val="center"/>
        </w:trPr>
        <w:tc>
          <w:tcPr>
            <w:tcW w:w="4167" w:type="dxa"/>
            <w:shd w:val="clear" w:color="auto" w:fill="F8C300"/>
            <w:vAlign w:val="center"/>
          </w:tcPr>
          <w:p w14:paraId="00CABACE" w14:textId="77777777" w:rsidR="00D46940" w:rsidRPr="00215566" w:rsidRDefault="00D46940" w:rsidP="00E02583">
            <w:pPr>
              <w:rPr>
                <w:rFonts w:cstheme="minorHAnsi"/>
                <w:b/>
              </w:rPr>
            </w:pPr>
          </w:p>
        </w:tc>
        <w:tc>
          <w:tcPr>
            <w:tcW w:w="1272" w:type="dxa"/>
            <w:shd w:val="clear" w:color="auto" w:fill="F8C300"/>
            <w:vAlign w:val="center"/>
            <w:hideMark/>
          </w:tcPr>
          <w:p w14:paraId="7C6D13F9" w14:textId="1C22F823" w:rsidR="00D46940" w:rsidRPr="00215566" w:rsidRDefault="00D46940" w:rsidP="00431000">
            <w:pPr>
              <w:jc w:val="center"/>
              <w:rPr>
                <w:rFonts w:cstheme="minorHAnsi"/>
                <w:b/>
              </w:rPr>
            </w:pPr>
            <w:r w:rsidRPr="00215566">
              <w:rPr>
                <w:rFonts w:cstheme="minorHAnsi"/>
                <w:b/>
              </w:rPr>
              <w:t>201</w:t>
            </w:r>
            <w:r>
              <w:rPr>
                <w:rFonts w:cstheme="minorHAnsi"/>
                <w:b/>
              </w:rPr>
              <w:t>6</w:t>
            </w:r>
            <w:r w:rsidRPr="00215566">
              <w:rPr>
                <w:rFonts w:cstheme="minorHAnsi"/>
                <w:b/>
              </w:rPr>
              <w:t xml:space="preserve"> r.</w:t>
            </w:r>
          </w:p>
        </w:tc>
        <w:tc>
          <w:tcPr>
            <w:tcW w:w="1153" w:type="dxa"/>
            <w:shd w:val="clear" w:color="auto" w:fill="F8C300"/>
            <w:vAlign w:val="center"/>
            <w:hideMark/>
          </w:tcPr>
          <w:p w14:paraId="7FA43EED" w14:textId="3FB33C95" w:rsidR="00D46940" w:rsidRPr="00215566" w:rsidRDefault="00D46940" w:rsidP="00431000">
            <w:pPr>
              <w:jc w:val="center"/>
              <w:rPr>
                <w:rFonts w:cstheme="minorHAnsi"/>
                <w:b/>
              </w:rPr>
            </w:pPr>
            <w:r w:rsidRPr="00215566">
              <w:rPr>
                <w:rFonts w:cstheme="minorHAnsi"/>
                <w:b/>
              </w:rPr>
              <w:t>201</w:t>
            </w:r>
            <w:r>
              <w:rPr>
                <w:rFonts w:cstheme="minorHAnsi"/>
                <w:b/>
              </w:rPr>
              <w:t>7</w:t>
            </w:r>
            <w:r w:rsidRPr="00215566">
              <w:rPr>
                <w:rFonts w:cstheme="minorHAnsi"/>
                <w:b/>
              </w:rPr>
              <w:t xml:space="preserve"> r.</w:t>
            </w:r>
          </w:p>
        </w:tc>
        <w:tc>
          <w:tcPr>
            <w:tcW w:w="1272" w:type="dxa"/>
            <w:shd w:val="clear" w:color="auto" w:fill="F8C300"/>
            <w:vAlign w:val="center"/>
            <w:hideMark/>
          </w:tcPr>
          <w:p w14:paraId="5B0EFF0F" w14:textId="3073F420" w:rsidR="00D46940" w:rsidRPr="00215566" w:rsidRDefault="00D46940" w:rsidP="00431000">
            <w:pPr>
              <w:jc w:val="center"/>
              <w:rPr>
                <w:rFonts w:cstheme="minorHAnsi"/>
                <w:b/>
              </w:rPr>
            </w:pPr>
            <w:r w:rsidRPr="00215566">
              <w:rPr>
                <w:rFonts w:cstheme="minorHAnsi"/>
                <w:b/>
              </w:rPr>
              <w:t>201</w:t>
            </w:r>
            <w:r w:rsidR="003B3D4D">
              <w:rPr>
                <w:rFonts w:cstheme="minorHAnsi"/>
                <w:b/>
              </w:rPr>
              <w:t>8</w:t>
            </w:r>
            <w:r w:rsidRPr="00215566">
              <w:rPr>
                <w:rFonts w:cstheme="minorHAnsi"/>
                <w:b/>
              </w:rPr>
              <w:t xml:space="preserve"> r.</w:t>
            </w:r>
          </w:p>
        </w:tc>
        <w:tc>
          <w:tcPr>
            <w:tcW w:w="1247" w:type="dxa"/>
            <w:shd w:val="clear" w:color="auto" w:fill="F8C300"/>
          </w:tcPr>
          <w:p w14:paraId="23016314" w14:textId="3F8D9EEA" w:rsidR="00D46940" w:rsidRPr="00215566" w:rsidRDefault="00D46940" w:rsidP="00431000">
            <w:pPr>
              <w:jc w:val="center"/>
              <w:rPr>
                <w:rFonts w:cstheme="minorHAnsi"/>
                <w:b/>
              </w:rPr>
            </w:pPr>
            <w:r>
              <w:rPr>
                <w:rFonts w:cstheme="minorHAnsi"/>
                <w:b/>
              </w:rPr>
              <w:t>201</w:t>
            </w:r>
            <w:r w:rsidR="003B3D4D">
              <w:rPr>
                <w:rFonts w:cstheme="minorHAnsi"/>
                <w:b/>
              </w:rPr>
              <w:t>9</w:t>
            </w:r>
            <w:r>
              <w:rPr>
                <w:rFonts w:cstheme="minorHAnsi"/>
                <w:b/>
              </w:rPr>
              <w:t xml:space="preserve"> r.</w:t>
            </w:r>
          </w:p>
        </w:tc>
      </w:tr>
      <w:tr w:rsidR="00D46940" w:rsidRPr="00215566" w14:paraId="2C5D9DAC" w14:textId="0742C9AA" w:rsidTr="003B3D4D">
        <w:trPr>
          <w:trHeight w:val="284"/>
          <w:jc w:val="center"/>
        </w:trPr>
        <w:tc>
          <w:tcPr>
            <w:tcW w:w="4167" w:type="dxa"/>
            <w:vAlign w:val="center"/>
            <w:hideMark/>
          </w:tcPr>
          <w:p w14:paraId="0272509B" w14:textId="77777777" w:rsidR="00D46940" w:rsidRPr="00215566" w:rsidRDefault="00D46940" w:rsidP="00D46940">
            <w:pPr>
              <w:rPr>
                <w:rFonts w:eastAsia="Calibri" w:cstheme="minorHAnsi"/>
                <w:b/>
              </w:rPr>
            </w:pPr>
            <w:r w:rsidRPr="00215566">
              <w:rPr>
                <w:rFonts w:eastAsia="Calibri" w:cstheme="minorHAnsi"/>
                <w:b/>
              </w:rPr>
              <w:t xml:space="preserve">liczba rodzin z dziećmi objętych pomocą asystenta rodziny, </w:t>
            </w:r>
            <w:r w:rsidRPr="00215566">
              <w:rPr>
                <w:rFonts w:eastAsia="Calibri" w:cstheme="minorHAnsi"/>
                <w:b/>
              </w:rPr>
              <w:br/>
              <w:t>w tym :</w:t>
            </w:r>
          </w:p>
        </w:tc>
        <w:tc>
          <w:tcPr>
            <w:tcW w:w="1272" w:type="dxa"/>
            <w:vAlign w:val="center"/>
          </w:tcPr>
          <w:p w14:paraId="768B0294" w14:textId="73D8FF8F" w:rsidR="00D46940" w:rsidRPr="00215566" w:rsidRDefault="00D46940" w:rsidP="00D46940">
            <w:pPr>
              <w:jc w:val="center"/>
              <w:rPr>
                <w:rFonts w:eastAsia="Calibri" w:cstheme="minorHAnsi"/>
                <w:b/>
              </w:rPr>
            </w:pPr>
            <w:r w:rsidRPr="00215566">
              <w:rPr>
                <w:rFonts w:eastAsia="Calibri" w:cstheme="minorHAnsi"/>
                <w:b/>
              </w:rPr>
              <w:t>12</w:t>
            </w:r>
          </w:p>
        </w:tc>
        <w:tc>
          <w:tcPr>
            <w:tcW w:w="1153" w:type="dxa"/>
            <w:vAlign w:val="center"/>
          </w:tcPr>
          <w:p w14:paraId="4DEED16B" w14:textId="559B7621" w:rsidR="00D46940" w:rsidRPr="00215566" w:rsidRDefault="00D46940" w:rsidP="00D46940">
            <w:pPr>
              <w:jc w:val="center"/>
              <w:rPr>
                <w:rFonts w:eastAsia="Calibri" w:cstheme="minorHAnsi"/>
                <w:b/>
              </w:rPr>
            </w:pPr>
            <w:r w:rsidRPr="00215566">
              <w:rPr>
                <w:rFonts w:eastAsia="Calibri" w:cstheme="minorHAnsi"/>
                <w:b/>
              </w:rPr>
              <w:t>13</w:t>
            </w:r>
          </w:p>
        </w:tc>
        <w:tc>
          <w:tcPr>
            <w:tcW w:w="1272" w:type="dxa"/>
            <w:vAlign w:val="center"/>
          </w:tcPr>
          <w:p w14:paraId="5DE4C4C5" w14:textId="48BD3C04" w:rsidR="00D46940" w:rsidRPr="00215566" w:rsidRDefault="003B3D4D" w:rsidP="00D46940">
            <w:pPr>
              <w:jc w:val="center"/>
              <w:rPr>
                <w:rFonts w:eastAsia="Calibri" w:cstheme="minorHAnsi"/>
                <w:b/>
              </w:rPr>
            </w:pPr>
            <w:r>
              <w:rPr>
                <w:rFonts w:eastAsia="Calibri" w:cstheme="minorHAnsi"/>
                <w:b/>
              </w:rPr>
              <w:t>11</w:t>
            </w:r>
          </w:p>
        </w:tc>
        <w:tc>
          <w:tcPr>
            <w:tcW w:w="1247" w:type="dxa"/>
          </w:tcPr>
          <w:p w14:paraId="06A492A0" w14:textId="77777777" w:rsidR="00D46940" w:rsidRDefault="00D46940" w:rsidP="00D46940">
            <w:pPr>
              <w:jc w:val="center"/>
              <w:rPr>
                <w:rFonts w:eastAsia="Calibri" w:cstheme="minorHAnsi"/>
                <w:b/>
              </w:rPr>
            </w:pPr>
          </w:p>
          <w:p w14:paraId="283F389B" w14:textId="0E19E123" w:rsidR="003B3D4D" w:rsidRPr="00215566" w:rsidRDefault="003B3D4D" w:rsidP="00D46940">
            <w:pPr>
              <w:jc w:val="center"/>
              <w:rPr>
                <w:rFonts w:eastAsia="Calibri" w:cstheme="minorHAnsi"/>
                <w:b/>
              </w:rPr>
            </w:pPr>
            <w:r>
              <w:rPr>
                <w:rFonts w:eastAsia="Calibri" w:cstheme="minorHAnsi"/>
                <w:b/>
              </w:rPr>
              <w:t>12</w:t>
            </w:r>
          </w:p>
        </w:tc>
      </w:tr>
      <w:tr w:rsidR="00D46940" w:rsidRPr="00215566" w14:paraId="7FA79A77" w14:textId="1C6B4E7A" w:rsidTr="00A91C52">
        <w:trPr>
          <w:trHeight w:val="284"/>
          <w:jc w:val="center"/>
        </w:trPr>
        <w:tc>
          <w:tcPr>
            <w:tcW w:w="4167" w:type="dxa"/>
            <w:vAlign w:val="center"/>
            <w:hideMark/>
          </w:tcPr>
          <w:p w14:paraId="1E769CBD" w14:textId="77777777" w:rsidR="00D46940" w:rsidRPr="00215566" w:rsidRDefault="00D46940" w:rsidP="00D46940">
            <w:pPr>
              <w:rPr>
                <w:rFonts w:eastAsia="Calibri" w:cstheme="minorHAnsi"/>
              </w:rPr>
            </w:pPr>
            <w:r w:rsidRPr="00215566">
              <w:rPr>
                <w:rFonts w:eastAsia="Calibri" w:cstheme="minorHAnsi"/>
              </w:rPr>
              <w:t>- na podstawie wniosku pracownika socjalnego</w:t>
            </w:r>
          </w:p>
        </w:tc>
        <w:tc>
          <w:tcPr>
            <w:tcW w:w="1272" w:type="dxa"/>
            <w:vAlign w:val="center"/>
          </w:tcPr>
          <w:p w14:paraId="4767BC8D" w14:textId="796CE64D" w:rsidR="00D46940" w:rsidRPr="00215566" w:rsidRDefault="00D46940" w:rsidP="00D46940">
            <w:pPr>
              <w:snapToGrid w:val="0"/>
              <w:jc w:val="center"/>
              <w:rPr>
                <w:rFonts w:eastAsia="Calibri" w:cstheme="minorHAnsi"/>
              </w:rPr>
            </w:pPr>
            <w:r w:rsidRPr="00215566">
              <w:rPr>
                <w:rFonts w:eastAsia="Calibri" w:cstheme="minorHAnsi"/>
              </w:rPr>
              <w:t>4</w:t>
            </w:r>
          </w:p>
        </w:tc>
        <w:tc>
          <w:tcPr>
            <w:tcW w:w="1153" w:type="dxa"/>
            <w:vAlign w:val="center"/>
          </w:tcPr>
          <w:p w14:paraId="71B94868" w14:textId="1C20F99F" w:rsidR="00D46940" w:rsidRPr="00215566" w:rsidRDefault="00D46940" w:rsidP="00D46940">
            <w:pPr>
              <w:snapToGrid w:val="0"/>
              <w:jc w:val="center"/>
              <w:rPr>
                <w:rFonts w:eastAsia="Calibri" w:cstheme="minorHAnsi"/>
              </w:rPr>
            </w:pPr>
            <w:r w:rsidRPr="00215566">
              <w:rPr>
                <w:rFonts w:eastAsia="Calibri" w:cstheme="minorHAnsi"/>
              </w:rPr>
              <w:t>2</w:t>
            </w:r>
          </w:p>
        </w:tc>
        <w:tc>
          <w:tcPr>
            <w:tcW w:w="1272" w:type="dxa"/>
            <w:vAlign w:val="center"/>
          </w:tcPr>
          <w:p w14:paraId="6C1BC027" w14:textId="11DEBF61" w:rsidR="00D46940" w:rsidRPr="00215566" w:rsidRDefault="003B3D4D" w:rsidP="00D46940">
            <w:pPr>
              <w:snapToGrid w:val="0"/>
              <w:jc w:val="center"/>
              <w:rPr>
                <w:rFonts w:eastAsia="Calibri" w:cstheme="minorHAnsi"/>
              </w:rPr>
            </w:pPr>
            <w:r>
              <w:rPr>
                <w:rFonts w:eastAsia="Calibri" w:cstheme="minorHAnsi"/>
              </w:rPr>
              <w:t>3</w:t>
            </w:r>
          </w:p>
        </w:tc>
        <w:tc>
          <w:tcPr>
            <w:tcW w:w="1247" w:type="dxa"/>
            <w:vAlign w:val="center"/>
          </w:tcPr>
          <w:p w14:paraId="5BAE72B0" w14:textId="0B0D6DB9" w:rsidR="003B3D4D" w:rsidRPr="00215566" w:rsidRDefault="003B3D4D" w:rsidP="00A91C52">
            <w:pPr>
              <w:snapToGrid w:val="0"/>
              <w:jc w:val="center"/>
              <w:rPr>
                <w:rFonts w:eastAsia="Calibri" w:cstheme="minorHAnsi"/>
              </w:rPr>
            </w:pPr>
            <w:r>
              <w:rPr>
                <w:rFonts w:eastAsia="Calibri" w:cstheme="minorHAnsi"/>
              </w:rPr>
              <w:t>1</w:t>
            </w:r>
          </w:p>
        </w:tc>
      </w:tr>
      <w:tr w:rsidR="003B3D4D" w:rsidRPr="00215566" w14:paraId="6506F79A" w14:textId="77777777" w:rsidTr="003B3D4D">
        <w:trPr>
          <w:trHeight w:val="170"/>
          <w:jc w:val="center"/>
        </w:trPr>
        <w:tc>
          <w:tcPr>
            <w:tcW w:w="4167" w:type="dxa"/>
            <w:vAlign w:val="center"/>
          </w:tcPr>
          <w:p w14:paraId="41611F75" w14:textId="5BB033CF" w:rsidR="003B3D4D" w:rsidRPr="00215566" w:rsidRDefault="003B3D4D" w:rsidP="00D46940">
            <w:pPr>
              <w:rPr>
                <w:rFonts w:eastAsia="Calibri" w:cstheme="minorHAnsi"/>
              </w:rPr>
            </w:pPr>
            <w:r>
              <w:rPr>
                <w:rFonts w:eastAsia="Calibri" w:cstheme="minorHAnsi"/>
              </w:rPr>
              <w:t xml:space="preserve">- na podstawie wniosku Powiatowego Centrum Pomocy Rodzinie w Tarnobrzegu </w:t>
            </w:r>
          </w:p>
        </w:tc>
        <w:tc>
          <w:tcPr>
            <w:tcW w:w="1272" w:type="dxa"/>
            <w:vAlign w:val="center"/>
          </w:tcPr>
          <w:p w14:paraId="460091DD" w14:textId="11C065E4" w:rsidR="003B3D4D" w:rsidRPr="00215566" w:rsidRDefault="003B3D4D" w:rsidP="00D46940">
            <w:pPr>
              <w:snapToGrid w:val="0"/>
              <w:jc w:val="center"/>
              <w:rPr>
                <w:rFonts w:eastAsia="Calibri" w:cstheme="minorHAnsi"/>
              </w:rPr>
            </w:pPr>
            <w:r>
              <w:rPr>
                <w:rFonts w:eastAsia="Calibri" w:cstheme="minorHAnsi"/>
              </w:rPr>
              <w:t>0</w:t>
            </w:r>
          </w:p>
        </w:tc>
        <w:tc>
          <w:tcPr>
            <w:tcW w:w="1153" w:type="dxa"/>
            <w:vAlign w:val="center"/>
          </w:tcPr>
          <w:p w14:paraId="1EE89445" w14:textId="1D119F91" w:rsidR="003B3D4D" w:rsidRPr="00215566" w:rsidRDefault="003B3D4D" w:rsidP="00D46940">
            <w:pPr>
              <w:snapToGrid w:val="0"/>
              <w:jc w:val="center"/>
              <w:rPr>
                <w:rFonts w:eastAsia="Calibri" w:cstheme="minorHAnsi"/>
              </w:rPr>
            </w:pPr>
            <w:r>
              <w:rPr>
                <w:rFonts w:eastAsia="Calibri" w:cstheme="minorHAnsi"/>
              </w:rPr>
              <w:t>0</w:t>
            </w:r>
          </w:p>
        </w:tc>
        <w:tc>
          <w:tcPr>
            <w:tcW w:w="1272" w:type="dxa"/>
            <w:vAlign w:val="center"/>
          </w:tcPr>
          <w:p w14:paraId="5B8CCB65" w14:textId="697D6E72" w:rsidR="003B3D4D" w:rsidRPr="00215566" w:rsidRDefault="003B3D4D" w:rsidP="00D46940">
            <w:pPr>
              <w:snapToGrid w:val="0"/>
              <w:jc w:val="center"/>
              <w:rPr>
                <w:rFonts w:eastAsia="Calibri" w:cstheme="minorHAnsi"/>
              </w:rPr>
            </w:pPr>
            <w:r>
              <w:rPr>
                <w:rFonts w:eastAsia="Calibri" w:cstheme="minorHAnsi"/>
              </w:rPr>
              <w:t>0</w:t>
            </w:r>
          </w:p>
        </w:tc>
        <w:tc>
          <w:tcPr>
            <w:tcW w:w="1247" w:type="dxa"/>
          </w:tcPr>
          <w:p w14:paraId="5116CAE9" w14:textId="77777777" w:rsidR="003B3D4D" w:rsidRDefault="003B3D4D" w:rsidP="00D46940">
            <w:pPr>
              <w:snapToGrid w:val="0"/>
              <w:jc w:val="center"/>
              <w:rPr>
                <w:rFonts w:eastAsia="Calibri" w:cstheme="minorHAnsi"/>
              </w:rPr>
            </w:pPr>
          </w:p>
          <w:p w14:paraId="6CE674FC" w14:textId="38989848" w:rsidR="003B3D4D" w:rsidRDefault="003B3D4D" w:rsidP="00D46940">
            <w:pPr>
              <w:snapToGrid w:val="0"/>
              <w:jc w:val="center"/>
              <w:rPr>
                <w:rFonts w:eastAsia="Calibri" w:cstheme="minorHAnsi"/>
              </w:rPr>
            </w:pPr>
            <w:r>
              <w:rPr>
                <w:rFonts w:eastAsia="Calibri" w:cstheme="minorHAnsi"/>
              </w:rPr>
              <w:t>2</w:t>
            </w:r>
          </w:p>
          <w:p w14:paraId="4363C19A" w14:textId="37164875" w:rsidR="003B3D4D" w:rsidRPr="00215566" w:rsidRDefault="003B3D4D" w:rsidP="00D46940">
            <w:pPr>
              <w:snapToGrid w:val="0"/>
              <w:jc w:val="center"/>
              <w:rPr>
                <w:rFonts w:eastAsia="Calibri" w:cstheme="minorHAnsi"/>
              </w:rPr>
            </w:pPr>
          </w:p>
        </w:tc>
      </w:tr>
      <w:tr w:rsidR="00D46940" w:rsidRPr="00215566" w14:paraId="441841E8" w14:textId="4E72B802" w:rsidTr="003B3D4D">
        <w:trPr>
          <w:trHeight w:val="284"/>
          <w:jc w:val="center"/>
        </w:trPr>
        <w:tc>
          <w:tcPr>
            <w:tcW w:w="4167" w:type="dxa"/>
            <w:vAlign w:val="center"/>
            <w:hideMark/>
          </w:tcPr>
          <w:p w14:paraId="5BDDC2A3" w14:textId="77777777" w:rsidR="00D46940" w:rsidRPr="00215566" w:rsidRDefault="00D46940" w:rsidP="00D46940">
            <w:pPr>
              <w:rPr>
                <w:rFonts w:eastAsia="Calibri" w:cstheme="minorHAnsi"/>
              </w:rPr>
            </w:pPr>
            <w:r w:rsidRPr="00215566">
              <w:rPr>
                <w:rFonts w:eastAsia="Calibri" w:cstheme="minorHAnsi"/>
              </w:rPr>
              <w:t>- na podstawie wniosku sądu</w:t>
            </w:r>
          </w:p>
        </w:tc>
        <w:tc>
          <w:tcPr>
            <w:tcW w:w="1272" w:type="dxa"/>
            <w:vAlign w:val="center"/>
          </w:tcPr>
          <w:p w14:paraId="6580C759" w14:textId="6A670F18" w:rsidR="00D46940" w:rsidRPr="00215566" w:rsidRDefault="00D46940" w:rsidP="00D46940">
            <w:pPr>
              <w:snapToGrid w:val="0"/>
              <w:jc w:val="center"/>
              <w:rPr>
                <w:rFonts w:eastAsia="Calibri" w:cstheme="minorHAnsi"/>
              </w:rPr>
            </w:pPr>
            <w:r w:rsidRPr="00215566">
              <w:rPr>
                <w:rFonts w:eastAsia="Calibri" w:cstheme="minorHAnsi"/>
              </w:rPr>
              <w:t>3</w:t>
            </w:r>
          </w:p>
        </w:tc>
        <w:tc>
          <w:tcPr>
            <w:tcW w:w="1153" w:type="dxa"/>
            <w:vAlign w:val="center"/>
          </w:tcPr>
          <w:p w14:paraId="186C7CE6" w14:textId="19AA2FFD" w:rsidR="00D46940" w:rsidRPr="00215566" w:rsidRDefault="00D46940" w:rsidP="00D46940">
            <w:pPr>
              <w:snapToGrid w:val="0"/>
              <w:jc w:val="center"/>
              <w:rPr>
                <w:rFonts w:eastAsia="Calibri" w:cstheme="minorHAnsi"/>
              </w:rPr>
            </w:pPr>
            <w:r w:rsidRPr="00215566">
              <w:rPr>
                <w:rFonts w:eastAsia="Calibri" w:cstheme="minorHAnsi"/>
              </w:rPr>
              <w:t>4</w:t>
            </w:r>
          </w:p>
        </w:tc>
        <w:tc>
          <w:tcPr>
            <w:tcW w:w="1272" w:type="dxa"/>
            <w:vAlign w:val="center"/>
          </w:tcPr>
          <w:p w14:paraId="150035AF" w14:textId="770741BD" w:rsidR="00D46940" w:rsidRPr="00215566" w:rsidRDefault="003B3D4D" w:rsidP="00D46940">
            <w:pPr>
              <w:snapToGrid w:val="0"/>
              <w:jc w:val="center"/>
              <w:rPr>
                <w:rFonts w:eastAsia="Calibri" w:cstheme="minorHAnsi"/>
              </w:rPr>
            </w:pPr>
            <w:r>
              <w:rPr>
                <w:rFonts w:eastAsia="Calibri" w:cstheme="minorHAnsi"/>
              </w:rPr>
              <w:t>4</w:t>
            </w:r>
          </w:p>
        </w:tc>
        <w:tc>
          <w:tcPr>
            <w:tcW w:w="1247" w:type="dxa"/>
          </w:tcPr>
          <w:p w14:paraId="2209F80D" w14:textId="6C71F854" w:rsidR="00D46940" w:rsidRPr="00215566" w:rsidRDefault="003B3D4D" w:rsidP="00D46940">
            <w:pPr>
              <w:snapToGrid w:val="0"/>
              <w:jc w:val="center"/>
              <w:rPr>
                <w:rFonts w:eastAsia="Calibri" w:cstheme="minorHAnsi"/>
              </w:rPr>
            </w:pPr>
            <w:r>
              <w:rPr>
                <w:rFonts w:eastAsia="Calibri" w:cstheme="minorHAnsi"/>
              </w:rPr>
              <w:t>4</w:t>
            </w:r>
          </w:p>
        </w:tc>
      </w:tr>
      <w:tr w:rsidR="00D46940" w:rsidRPr="00215566" w14:paraId="11CE3908" w14:textId="737DBD99" w:rsidTr="00A91C52">
        <w:trPr>
          <w:trHeight w:val="284"/>
          <w:jc w:val="center"/>
        </w:trPr>
        <w:tc>
          <w:tcPr>
            <w:tcW w:w="4167" w:type="dxa"/>
            <w:vAlign w:val="center"/>
          </w:tcPr>
          <w:p w14:paraId="71A5381F" w14:textId="77777777" w:rsidR="00D46940" w:rsidRPr="00215566" w:rsidRDefault="00D46940" w:rsidP="00D46940">
            <w:pPr>
              <w:rPr>
                <w:rFonts w:eastAsia="Calibri" w:cstheme="minorHAnsi"/>
                <w:b/>
              </w:rPr>
            </w:pPr>
            <w:r w:rsidRPr="00215566">
              <w:rPr>
                <w:rFonts w:eastAsia="Calibri" w:cstheme="minorHAnsi"/>
                <w:b/>
              </w:rPr>
              <w:t xml:space="preserve">- </w:t>
            </w:r>
            <w:r w:rsidRPr="00215566">
              <w:rPr>
                <w:rFonts w:eastAsia="Calibri" w:cstheme="minorHAnsi"/>
              </w:rPr>
              <w:t>na mocy Postanowienia wydanego przez Sąd Rodzinny i Nieletnich</w:t>
            </w:r>
          </w:p>
        </w:tc>
        <w:tc>
          <w:tcPr>
            <w:tcW w:w="1272" w:type="dxa"/>
            <w:vAlign w:val="center"/>
          </w:tcPr>
          <w:p w14:paraId="6A66EB1B" w14:textId="36F6633B" w:rsidR="00D46940" w:rsidRPr="00215566" w:rsidRDefault="00D46940" w:rsidP="00D46940">
            <w:pPr>
              <w:jc w:val="center"/>
              <w:rPr>
                <w:rFonts w:eastAsia="Calibri" w:cstheme="minorHAnsi"/>
              </w:rPr>
            </w:pPr>
            <w:r w:rsidRPr="00215566">
              <w:rPr>
                <w:rFonts w:eastAsia="Calibri" w:cstheme="minorHAnsi"/>
              </w:rPr>
              <w:t>5</w:t>
            </w:r>
          </w:p>
        </w:tc>
        <w:tc>
          <w:tcPr>
            <w:tcW w:w="1153" w:type="dxa"/>
            <w:vAlign w:val="center"/>
          </w:tcPr>
          <w:p w14:paraId="09564FBE" w14:textId="5D100CC6" w:rsidR="00D46940" w:rsidRPr="00215566" w:rsidRDefault="00D46940" w:rsidP="00D46940">
            <w:pPr>
              <w:jc w:val="center"/>
              <w:rPr>
                <w:rFonts w:eastAsia="Calibri" w:cstheme="minorHAnsi"/>
              </w:rPr>
            </w:pPr>
            <w:r w:rsidRPr="00215566">
              <w:rPr>
                <w:rFonts w:eastAsia="Calibri" w:cstheme="minorHAnsi"/>
              </w:rPr>
              <w:t>7</w:t>
            </w:r>
          </w:p>
        </w:tc>
        <w:tc>
          <w:tcPr>
            <w:tcW w:w="1272" w:type="dxa"/>
            <w:vAlign w:val="center"/>
          </w:tcPr>
          <w:p w14:paraId="4F3DD2D6" w14:textId="6B509457" w:rsidR="00D46940" w:rsidRPr="00215566" w:rsidRDefault="003B3D4D" w:rsidP="00D46940">
            <w:pPr>
              <w:jc w:val="center"/>
              <w:rPr>
                <w:rFonts w:eastAsia="Calibri" w:cstheme="minorHAnsi"/>
              </w:rPr>
            </w:pPr>
            <w:r>
              <w:rPr>
                <w:rFonts w:eastAsia="Calibri" w:cstheme="minorHAnsi"/>
              </w:rPr>
              <w:t>4</w:t>
            </w:r>
          </w:p>
        </w:tc>
        <w:tc>
          <w:tcPr>
            <w:tcW w:w="1247" w:type="dxa"/>
            <w:vAlign w:val="center"/>
          </w:tcPr>
          <w:p w14:paraId="39DF7D3C" w14:textId="2E308962" w:rsidR="003B3D4D" w:rsidRPr="00215566" w:rsidRDefault="003B3D4D" w:rsidP="00A91C52">
            <w:pPr>
              <w:jc w:val="center"/>
              <w:rPr>
                <w:rFonts w:eastAsia="Calibri" w:cstheme="minorHAnsi"/>
              </w:rPr>
            </w:pPr>
            <w:r>
              <w:rPr>
                <w:rFonts w:eastAsia="Calibri" w:cstheme="minorHAnsi"/>
              </w:rPr>
              <w:t>5</w:t>
            </w:r>
          </w:p>
        </w:tc>
      </w:tr>
      <w:tr w:rsidR="00D46940" w:rsidRPr="00215566" w14:paraId="0B4301A5" w14:textId="4DD43AF1" w:rsidTr="003B3D4D">
        <w:trPr>
          <w:trHeight w:val="284"/>
          <w:jc w:val="center"/>
        </w:trPr>
        <w:tc>
          <w:tcPr>
            <w:tcW w:w="4167" w:type="dxa"/>
            <w:vAlign w:val="center"/>
            <w:hideMark/>
          </w:tcPr>
          <w:p w14:paraId="1F10C73C" w14:textId="77777777" w:rsidR="00A91C52" w:rsidRDefault="00A91C52" w:rsidP="00D46940">
            <w:pPr>
              <w:rPr>
                <w:rFonts w:eastAsia="Calibri" w:cstheme="minorHAnsi"/>
                <w:b/>
              </w:rPr>
            </w:pPr>
          </w:p>
          <w:p w14:paraId="2F6EA0DA" w14:textId="5077CD6E" w:rsidR="00D46940" w:rsidRPr="00215566" w:rsidRDefault="00D46940" w:rsidP="00D46940">
            <w:pPr>
              <w:rPr>
                <w:rFonts w:eastAsia="Calibri" w:cstheme="minorHAnsi"/>
                <w:b/>
              </w:rPr>
            </w:pPr>
            <w:r w:rsidRPr="00215566">
              <w:rPr>
                <w:rFonts w:eastAsia="Calibri" w:cstheme="minorHAnsi"/>
                <w:b/>
              </w:rPr>
              <w:t xml:space="preserve">liczba dzieci ww. rodzinach </w:t>
            </w:r>
          </w:p>
        </w:tc>
        <w:tc>
          <w:tcPr>
            <w:tcW w:w="1272" w:type="dxa"/>
            <w:vAlign w:val="center"/>
          </w:tcPr>
          <w:p w14:paraId="6CDF7DDF" w14:textId="77777777" w:rsidR="00A91C52" w:rsidRDefault="00A91C52" w:rsidP="00D46940">
            <w:pPr>
              <w:jc w:val="center"/>
              <w:rPr>
                <w:rFonts w:eastAsia="Calibri" w:cstheme="minorHAnsi"/>
                <w:b/>
              </w:rPr>
            </w:pPr>
          </w:p>
          <w:p w14:paraId="421DA6D5" w14:textId="61B80D34" w:rsidR="00D46940" w:rsidRPr="00215566" w:rsidRDefault="00D46940" w:rsidP="00D46940">
            <w:pPr>
              <w:jc w:val="center"/>
              <w:rPr>
                <w:rFonts w:eastAsia="Calibri" w:cstheme="minorHAnsi"/>
                <w:b/>
              </w:rPr>
            </w:pPr>
            <w:r w:rsidRPr="00215566">
              <w:rPr>
                <w:rFonts w:eastAsia="Calibri" w:cstheme="minorHAnsi"/>
                <w:b/>
              </w:rPr>
              <w:t>37</w:t>
            </w:r>
          </w:p>
        </w:tc>
        <w:tc>
          <w:tcPr>
            <w:tcW w:w="1153" w:type="dxa"/>
            <w:vAlign w:val="center"/>
          </w:tcPr>
          <w:p w14:paraId="1AECA6DF" w14:textId="77777777" w:rsidR="00A91C52" w:rsidRDefault="00A91C52" w:rsidP="00D46940">
            <w:pPr>
              <w:jc w:val="center"/>
              <w:rPr>
                <w:rFonts w:eastAsia="Calibri" w:cstheme="minorHAnsi"/>
                <w:b/>
              </w:rPr>
            </w:pPr>
          </w:p>
          <w:p w14:paraId="069618D7" w14:textId="54ECC920" w:rsidR="00D46940" w:rsidRPr="00215566" w:rsidRDefault="00D46940" w:rsidP="00D46940">
            <w:pPr>
              <w:jc w:val="center"/>
              <w:rPr>
                <w:rFonts w:eastAsia="Calibri" w:cstheme="minorHAnsi"/>
                <w:b/>
              </w:rPr>
            </w:pPr>
            <w:r w:rsidRPr="00215566">
              <w:rPr>
                <w:rFonts w:eastAsia="Calibri" w:cstheme="minorHAnsi"/>
                <w:b/>
              </w:rPr>
              <w:t>33</w:t>
            </w:r>
          </w:p>
        </w:tc>
        <w:tc>
          <w:tcPr>
            <w:tcW w:w="1272" w:type="dxa"/>
            <w:vAlign w:val="center"/>
          </w:tcPr>
          <w:p w14:paraId="0815648F" w14:textId="77777777" w:rsidR="00A91C52" w:rsidRDefault="00A91C52" w:rsidP="00D46940">
            <w:pPr>
              <w:jc w:val="center"/>
              <w:rPr>
                <w:rFonts w:eastAsia="Calibri" w:cstheme="minorHAnsi"/>
                <w:b/>
              </w:rPr>
            </w:pPr>
          </w:p>
          <w:p w14:paraId="4743B351" w14:textId="03CA6F1D" w:rsidR="00D46940" w:rsidRPr="00215566" w:rsidRDefault="00441A7A" w:rsidP="00D46940">
            <w:pPr>
              <w:jc w:val="center"/>
              <w:rPr>
                <w:rFonts w:eastAsia="Calibri" w:cstheme="minorHAnsi"/>
                <w:b/>
              </w:rPr>
            </w:pPr>
            <w:r>
              <w:rPr>
                <w:rFonts w:eastAsia="Calibri" w:cstheme="minorHAnsi"/>
                <w:b/>
              </w:rPr>
              <w:t>29</w:t>
            </w:r>
          </w:p>
        </w:tc>
        <w:tc>
          <w:tcPr>
            <w:tcW w:w="1247" w:type="dxa"/>
          </w:tcPr>
          <w:p w14:paraId="4858F923" w14:textId="77777777" w:rsidR="00A91C52" w:rsidRDefault="00A91C52" w:rsidP="00D46940">
            <w:pPr>
              <w:jc w:val="center"/>
              <w:rPr>
                <w:rFonts w:eastAsia="Calibri" w:cstheme="minorHAnsi"/>
                <w:b/>
              </w:rPr>
            </w:pPr>
          </w:p>
          <w:p w14:paraId="61E608B7" w14:textId="37BF7E31" w:rsidR="00D46940" w:rsidRPr="00215566" w:rsidRDefault="00441A7A" w:rsidP="00D46940">
            <w:pPr>
              <w:jc w:val="center"/>
              <w:rPr>
                <w:rFonts w:eastAsia="Calibri" w:cstheme="minorHAnsi"/>
                <w:b/>
              </w:rPr>
            </w:pPr>
            <w:r>
              <w:rPr>
                <w:rFonts w:eastAsia="Calibri" w:cstheme="minorHAnsi"/>
                <w:b/>
              </w:rPr>
              <w:t>26</w:t>
            </w:r>
          </w:p>
        </w:tc>
      </w:tr>
      <w:tr w:rsidR="00D46940" w:rsidRPr="00215566" w14:paraId="45C5B23B" w14:textId="50E9342A" w:rsidTr="003B3D4D">
        <w:trPr>
          <w:trHeight w:val="284"/>
          <w:jc w:val="center"/>
        </w:trPr>
        <w:tc>
          <w:tcPr>
            <w:tcW w:w="4167" w:type="dxa"/>
            <w:vAlign w:val="center"/>
          </w:tcPr>
          <w:p w14:paraId="24A2DAE7" w14:textId="77777777" w:rsidR="00D46940" w:rsidRPr="00215566" w:rsidRDefault="00D46940" w:rsidP="00D46940">
            <w:pPr>
              <w:rPr>
                <w:rFonts w:eastAsia="Calibri" w:cstheme="minorHAnsi"/>
              </w:rPr>
            </w:pPr>
            <w:r w:rsidRPr="00215566">
              <w:rPr>
                <w:rFonts w:eastAsia="Calibri" w:cstheme="minorHAnsi"/>
              </w:rPr>
              <w:t xml:space="preserve">liczba rodzin objętych pomocą asystenta rodziny, których dzieci zostały umieszczone poza rodziną </w:t>
            </w:r>
          </w:p>
        </w:tc>
        <w:tc>
          <w:tcPr>
            <w:tcW w:w="1272" w:type="dxa"/>
            <w:vAlign w:val="center"/>
          </w:tcPr>
          <w:p w14:paraId="16B4A018" w14:textId="5B5F3A8D" w:rsidR="00D46940" w:rsidRPr="00215566" w:rsidRDefault="00D46940" w:rsidP="00D46940">
            <w:pPr>
              <w:jc w:val="center"/>
              <w:rPr>
                <w:rFonts w:eastAsia="Calibri" w:cstheme="minorHAnsi"/>
              </w:rPr>
            </w:pPr>
            <w:r w:rsidRPr="00215566">
              <w:rPr>
                <w:rFonts w:eastAsia="Calibri" w:cstheme="minorHAnsi"/>
              </w:rPr>
              <w:t>2</w:t>
            </w:r>
          </w:p>
        </w:tc>
        <w:tc>
          <w:tcPr>
            <w:tcW w:w="1153" w:type="dxa"/>
            <w:vAlign w:val="center"/>
          </w:tcPr>
          <w:p w14:paraId="2A6E79D5" w14:textId="4772E8CC" w:rsidR="00D46940" w:rsidRPr="00215566" w:rsidRDefault="00D46940" w:rsidP="00D46940">
            <w:pPr>
              <w:jc w:val="center"/>
              <w:rPr>
                <w:rFonts w:eastAsia="Calibri" w:cstheme="minorHAnsi"/>
              </w:rPr>
            </w:pPr>
            <w:r w:rsidRPr="00215566">
              <w:rPr>
                <w:rFonts w:eastAsia="Calibri" w:cstheme="minorHAnsi"/>
              </w:rPr>
              <w:t>2</w:t>
            </w:r>
          </w:p>
        </w:tc>
        <w:tc>
          <w:tcPr>
            <w:tcW w:w="1272" w:type="dxa"/>
            <w:vAlign w:val="center"/>
          </w:tcPr>
          <w:p w14:paraId="6B44B44C" w14:textId="1E1E4024" w:rsidR="00D46940" w:rsidRPr="00215566" w:rsidRDefault="00441A7A" w:rsidP="00D46940">
            <w:pPr>
              <w:jc w:val="center"/>
              <w:rPr>
                <w:rFonts w:eastAsia="Calibri" w:cstheme="minorHAnsi"/>
              </w:rPr>
            </w:pPr>
            <w:r>
              <w:rPr>
                <w:rFonts w:eastAsia="Calibri" w:cstheme="minorHAnsi"/>
              </w:rPr>
              <w:t>1</w:t>
            </w:r>
          </w:p>
        </w:tc>
        <w:tc>
          <w:tcPr>
            <w:tcW w:w="1247" w:type="dxa"/>
          </w:tcPr>
          <w:p w14:paraId="5FD9DC7E" w14:textId="77777777" w:rsidR="00D46940" w:rsidRDefault="00D46940" w:rsidP="00D46940">
            <w:pPr>
              <w:jc w:val="center"/>
              <w:rPr>
                <w:rFonts w:eastAsia="Calibri" w:cstheme="minorHAnsi"/>
              </w:rPr>
            </w:pPr>
          </w:p>
          <w:p w14:paraId="1D830760" w14:textId="43ECADC2" w:rsidR="00441A7A" w:rsidRPr="00215566" w:rsidRDefault="00441A7A" w:rsidP="00D46940">
            <w:pPr>
              <w:jc w:val="center"/>
              <w:rPr>
                <w:rFonts w:eastAsia="Calibri" w:cstheme="minorHAnsi"/>
              </w:rPr>
            </w:pPr>
            <w:r>
              <w:rPr>
                <w:rFonts w:eastAsia="Calibri" w:cstheme="minorHAnsi"/>
              </w:rPr>
              <w:t>1</w:t>
            </w:r>
          </w:p>
        </w:tc>
      </w:tr>
      <w:tr w:rsidR="00D46940" w:rsidRPr="00215566" w14:paraId="672842E1" w14:textId="46BEB8BA" w:rsidTr="003B3D4D">
        <w:trPr>
          <w:trHeight w:val="284"/>
          <w:jc w:val="center"/>
        </w:trPr>
        <w:tc>
          <w:tcPr>
            <w:tcW w:w="4167" w:type="dxa"/>
            <w:vAlign w:val="center"/>
          </w:tcPr>
          <w:p w14:paraId="4C536D8E" w14:textId="77777777" w:rsidR="00D46940" w:rsidRPr="00215566" w:rsidRDefault="00D46940" w:rsidP="00D46940">
            <w:pPr>
              <w:rPr>
                <w:rFonts w:eastAsia="Calibri" w:cstheme="minorHAnsi"/>
              </w:rPr>
            </w:pPr>
            <w:r w:rsidRPr="00215566">
              <w:rPr>
                <w:rFonts w:eastAsia="Calibri" w:cstheme="minorHAnsi"/>
              </w:rPr>
              <w:t>liczba dzieci ww. rodzinach</w:t>
            </w:r>
          </w:p>
        </w:tc>
        <w:tc>
          <w:tcPr>
            <w:tcW w:w="1272" w:type="dxa"/>
            <w:vAlign w:val="center"/>
          </w:tcPr>
          <w:p w14:paraId="379EBE8C" w14:textId="551A3B25" w:rsidR="00D46940" w:rsidRPr="00215566" w:rsidRDefault="00D46940" w:rsidP="00D46940">
            <w:pPr>
              <w:jc w:val="center"/>
              <w:rPr>
                <w:rFonts w:eastAsia="Calibri" w:cstheme="minorHAnsi"/>
              </w:rPr>
            </w:pPr>
            <w:r w:rsidRPr="00215566">
              <w:rPr>
                <w:rFonts w:eastAsia="Calibri" w:cstheme="minorHAnsi"/>
              </w:rPr>
              <w:t>4</w:t>
            </w:r>
          </w:p>
        </w:tc>
        <w:tc>
          <w:tcPr>
            <w:tcW w:w="1153" w:type="dxa"/>
            <w:vAlign w:val="center"/>
          </w:tcPr>
          <w:p w14:paraId="6000D228" w14:textId="73FCF011" w:rsidR="00D46940" w:rsidRPr="00215566" w:rsidRDefault="00D46940" w:rsidP="00D46940">
            <w:pPr>
              <w:jc w:val="center"/>
              <w:rPr>
                <w:rFonts w:eastAsia="Calibri" w:cstheme="minorHAnsi"/>
              </w:rPr>
            </w:pPr>
            <w:r w:rsidRPr="00215566">
              <w:rPr>
                <w:rFonts w:eastAsia="Calibri" w:cstheme="minorHAnsi"/>
              </w:rPr>
              <w:t>4</w:t>
            </w:r>
          </w:p>
        </w:tc>
        <w:tc>
          <w:tcPr>
            <w:tcW w:w="1272" w:type="dxa"/>
            <w:vAlign w:val="center"/>
          </w:tcPr>
          <w:p w14:paraId="1A8B2572" w14:textId="69D2B91A" w:rsidR="00D46940" w:rsidRPr="00215566" w:rsidRDefault="00441A7A" w:rsidP="00D46940">
            <w:pPr>
              <w:jc w:val="center"/>
              <w:rPr>
                <w:rFonts w:eastAsia="Calibri" w:cstheme="minorHAnsi"/>
              </w:rPr>
            </w:pPr>
            <w:r>
              <w:rPr>
                <w:rFonts w:eastAsia="Calibri" w:cstheme="minorHAnsi"/>
              </w:rPr>
              <w:t>1</w:t>
            </w:r>
          </w:p>
        </w:tc>
        <w:tc>
          <w:tcPr>
            <w:tcW w:w="1247" w:type="dxa"/>
          </w:tcPr>
          <w:p w14:paraId="1DC1A305" w14:textId="5413FB2D" w:rsidR="00D46940" w:rsidRPr="00215566" w:rsidRDefault="00441A7A" w:rsidP="00D46940">
            <w:pPr>
              <w:jc w:val="center"/>
              <w:rPr>
                <w:rFonts w:eastAsia="Calibri" w:cstheme="minorHAnsi"/>
              </w:rPr>
            </w:pPr>
            <w:r>
              <w:rPr>
                <w:rFonts w:eastAsia="Calibri" w:cstheme="minorHAnsi"/>
              </w:rPr>
              <w:t>2</w:t>
            </w:r>
          </w:p>
        </w:tc>
      </w:tr>
      <w:tr w:rsidR="00D46940" w:rsidRPr="00215566" w14:paraId="150459DC" w14:textId="2897BC6D" w:rsidTr="00A91C52">
        <w:trPr>
          <w:trHeight w:val="284"/>
          <w:jc w:val="center"/>
        </w:trPr>
        <w:tc>
          <w:tcPr>
            <w:tcW w:w="4167" w:type="dxa"/>
            <w:vAlign w:val="center"/>
          </w:tcPr>
          <w:p w14:paraId="0E9AA1FC" w14:textId="77777777" w:rsidR="00D46940" w:rsidRPr="00215566" w:rsidRDefault="00D46940" w:rsidP="00D46940">
            <w:pPr>
              <w:rPr>
                <w:rFonts w:eastAsia="Calibri" w:cstheme="minorHAnsi"/>
              </w:rPr>
            </w:pPr>
            <w:r w:rsidRPr="00215566">
              <w:rPr>
                <w:rFonts w:eastAsia="Calibri" w:cstheme="minorHAnsi"/>
              </w:rPr>
              <w:t xml:space="preserve">liczba rodzin współpracujących z asystentem za ich zgodą </w:t>
            </w:r>
          </w:p>
        </w:tc>
        <w:tc>
          <w:tcPr>
            <w:tcW w:w="1272" w:type="dxa"/>
            <w:vAlign w:val="center"/>
          </w:tcPr>
          <w:p w14:paraId="5D44F7C4" w14:textId="61728E3D" w:rsidR="00D46940" w:rsidRPr="00215566" w:rsidRDefault="00D46940" w:rsidP="00D46940">
            <w:pPr>
              <w:jc w:val="center"/>
              <w:rPr>
                <w:rFonts w:eastAsia="Calibri" w:cstheme="minorHAnsi"/>
              </w:rPr>
            </w:pPr>
            <w:r w:rsidRPr="00215566">
              <w:rPr>
                <w:rFonts w:eastAsia="Calibri" w:cstheme="minorHAnsi"/>
              </w:rPr>
              <w:t>7</w:t>
            </w:r>
          </w:p>
        </w:tc>
        <w:tc>
          <w:tcPr>
            <w:tcW w:w="1153" w:type="dxa"/>
            <w:vAlign w:val="center"/>
          </w:tcPr>
          <w:p w14:paraId="39E21563" w14:textId="19525507" w:rsidR="00D46940" w:rsidRPr="00215566" w:rsidRDefault="00D46940" w:rsidP="00D46940">
            <w:pPr>
              <w:jc w:val="center"/>
              <w:rPr>
                <w:rFonts w:eastAsia="Calibri" w:cstheme="minorHAnsi"/>
              </w:rPr>
            </w:pPr>
            <w:r w:rsidRPr="00215566">
              <w:rPr>
                <w:rFonts w:eastAsia="Calibri" w:cstheme="minorHAnsi"/>
              </w:rPr>
              <w:t>6</w:t>
            </w:r>
          </w:p>
        </w:tc>
        <w:tc>
          <w:tcPr>
            <w:tcW w:w="1272" w:type="dxa"/>
            <w:vAlign w:val="center"/>
          </w:tcPr>
          <w:p w14:paraId="315B421F" w14:textId="1E5C672C" w:rsidR="00D46940" w:rsidRPr="00215566" w:rsidRDefault="003B3D4D" w:rsidP="00D46940">
            <w:pPr>
              <w:jc w:val="center"/>
              <w:rPr>
                <w:rFonts w:eastAsia="Calibri" w:cstheme="minorHAnsi"/>
              </w:rPr>
            </w:pPr>
            <w:r>
              <w:rPr>
                <w:rFonts w:eastAsia="Calibri" w:cstheme="minorHAnsi"/>
              </w:rPr>
              <w:t>7</w:t>
            </w:r>
          </w:p>
        </w:tc>
        <w:tc>
          <w:tcPr>
            <w:tcW w:w="1247" w:type="dxa"/>
            <w:vAlign w:val="center"/>
          </w:tcPr>
          <w:p w14:paraId="6024719F" w14:textId="5D33AFBE" w:rsidR="003B3D4D" w:rsidRPr="00215566" w:rsidRDefault="003B3D4D" w:rsidP="00A91C52">
            <w:pPr>
              <w:jc w:val="center"/>
              <w:rPr>
                <w:rFonts w:eastAsia="Calibri" w:cstheme="minorHAnsi"/>
              </w:rPr>
            </w:pPr>
            <w:r>
              <w:rPr>
                <w:rFonts w:eastAsia="Calibri" w:cstheme="minorHAnsi"/>
              </w:rPr>
              <w:t>7</w:t>
            </w:r>
          </w:p>
        </w:tc>
      </w:tr>
    </w:tbl>
    <w:p w14:paraId="62F8020B" w14:textId="77777777" w:rsidR="005D6337" w:rsidRPr="00215566" w:rsidRDefault="005D6337" w:rsidP="005D6337">
      <w:pPr>
        <w:spacing w:line="360" w:lineRule="auto"/>
        <w:jc w:val="center"/>
        <w:rPr>
          <w:rFonts w:cstheme="minorHAnsi"/>
          <w:sz w:val="20"/>
        </w:rPr>
      </w:pPr>
    </w:p>
    <w:p w14:paraId="5F7357E1" w14:textId="77777777" w:rsidR="005D6337" w:rsidRPr="00215566" w:rsidRDefault="005D6337" w:rsidP="005D6337">
      <w:pPr>
        <w:spacing w:line="360" w:lineRule="auto"/>
        <w:jc w:val="center"/>
        <w:rPr>
          <w:rFonts w:cstheme="minorHAnsi"/>
          <w:sz w:val="20"/>
        </w:rPr>
      </w:pPr>
      <w:r w:rsidRPr="00215566">
        <w:rPr>
          <w:rFonts w:cstheme="minorHAnsi"/>
          <w:sz w:val="20"/>
        </w:rPr>
        <w:t>Źródło danych: Ośrodek Pomocy Społecznej w Gorzycach.</w:t>
      </w:r>
    </w:p>
    <w:p w14:paraId="66FF448D" w14:textId="77777777" w:rsidR="00682701" w:rsidRPr="00215566" w:rsidRDefault="00682701" w:rsidP="005D6337">
      <w:pPr>
        <w:spacing w:line="360" w:lineRule="auto"/>
        <w:jc w:val="center"/>
        <w:rPr>
          <w:rFonts w:cstheme="minorHAnsi"/>
          <w:sz w:val="24"/>
          <w:szCs w:val="24"/>
        </w:rPr>
      </w:pPr>
    </w:p>
    <w:p w14:paraId="69F5D20D" w14:textId="6B65412F" w:rsidR="00F41A4F" w:rsidRDefault="00F41A4F" w:rsidP="00F41A4F">
      <w:pPr>
        <w:spacing w:line="360" w:lineRule="auto"/>
        <w:jc w:val="both"/>
        <w:rPr>
          <w:rFonts w:eastAsia="Arial Unicode MS" w:cstheme="minorHAnsi"/>
          <w:sz w:val="24"/>
          <w:szCs w:val="24"/>
        </w:rPr>
      </w:pPr>
      <w:r w:rsidRPr="00215566">
        <w:rPr>
          <w:rFonts w:eastAsia="Arial Unicode MS" w:cstheme="minorHAnsi"/>
          <w:sz w:val="24"/>
          <w:szCs w:val="24"/>
        </w:rPr>
        <w:lastRenderedPageBreak/>
        <w:t xml:space="preserve">          Ilość rodzin wymagających wsparcia w tym zakresie ulega wahaniom. Środowiska rodzinne są na bieżąco monitorowane i typowane do objęcia pomocą asystenta. Zwiększa się  ilość wydawanych przez sąd postanowień  zobowiązujących niewydolne wychowawczo rodziny do współpracy z asystentem  ( art. 109 k.r.o ).</w:t>
      </w:r>
    </w:p>
    <w:p w14:paraId="0DF6D078" w14:textId="77777777" w:rsidR="005527AB" w:rsidRPr="00215566" w:rsidRDefault="005527AB" w:rsidP="00F41A4F">
      <w:pPr>
        <w:spacing w:line="360" w:lineRule="auto"/>
        <w:jc w:val="both"/>
        <w:rPr>
          <w:rFonts w:eastAsia="Arial Unicode MS" w:cstheme="minorHAnsi"/>
          <w:sz w:val="24"/>
          <w:szCs w:val="24"/>
        </w:rPr>
      </w:pPr>
    </w:p>
    <w:p w14:paraId="16882E18" w14:textId="50A8436A" w:rsidR="003125FE" w:rsidRPr="00215566" w:rsidRDefault="003125FE" w:rsidP="005527AB">
      <w:pPr>
        <w:pStyle w:val="StylSpistabel"/>
        <w:jc w:val="center"/>
        <w:rPr>
          <w:rFonts w:cstheme="minorHAnsi"/>
        </w:rPr>
      </w:pPr>
      <w:r w:rsidRPr="00215566">
        <w:rPr>
          <w:rFonts w:cstheme="minorHAnsi"/>
        </w:rPr>
        <w:t>Formy  niewydolności  rodzin  objętych wsparciem asystenta</w:t>
      </w:r>
    </w:p>
    <w:p w14:paraId="015CFB61" w14:textId="77777777" w:rsidR="00431000" w:rsidRPr="00215566" w:rsidRDefault="00431000" w:rsidP="003125FE">
      <w:pPr>
        <w:pStyle w:val="StylSpistabel"/>
        <w:rPr>
          <w:rFonts w:cstheme="minorHAnsi"/>
        </w:rPr>
      </w:pPr>
    </w:p>
    <w:p w14:paraId="6724759A" w14:textId="77777777" w:rsidR="003125FE" w:rsidRPr="00215566" w:rsidRDefault="003125FE" w:rsidP="003125FE">
      <w:pPr>
        <w:pStyle w:val="StylSpistabel"/>
        <w:rPr>
          <w:rFonts w:cstheme="minorHAnsi"/>
        </w:rPr>
      </w:pPr>
    </w:p>
    <w:tbl>
      <w:tblPr>
        <w:tblW w:w="9061"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4396"/>
        <w:gridCol w:w="1128"/>
        <w:gridCol w:w="1134"/>
        <w:gridCol w:w="1134"/>
        <w:gridCol w:w="1269"/>
      </w:tblGrid>
      <w:tr w:rsidR="001C475A" w:rsidRPr="00215566" w14:paraId="70736AE1" w14:textId="318B51EA" w:rsidTr="001C475A">
        <w:trPr>
          <w:trHeight w:val="284"/>
          <w:jc w:val="center"/>
        </w:trPr>
        <w:tc>
          <w:tcPr>
            <w:tcW w:w="4396" w:type="dxa"/>
            <w:shd w:val="clear" w:color="auto" w:fill="F8C300"/>
            <w:vAlign w:val="center"/>
          </w:tcPr>
          <w:p w14:paraId="7CC08C14" w14:textId="77777777" w:rsidR="001C475A" w:rsidRPr="00215566" w:rsidRDefault="001C475A" w:rsidP="00431000">
            <w:pPr>
              <w:jc w:val="center"/>
              <w:rPr>
                <w:rFonts w:cstheme="minorHAnsi"/>
                <w:b/>
              </w:rPr>
            </w:pPr>
            <w:r w:rsidRPr="00215566">
              <w:rPr>
                <w:rFonts w:eastAsia="Calibri" w:cstheme="minorHAnsi"/>
                <w:b/>
              </w:rPr>
              <w:t>liczba rodzin objętych pomocą asystenta rodziny</w:t>
            </w:r>
          </w:p>
        </w:tc>
        <w:tc>
          <w:tcPr>
            <w:tcW w:w="1128" w:type="dxa"/>
            <w:shd w:val="clear" w:color="auto" w:fill="F8C300"/>
            <w:vAlign w:val="center"/>
            <w:hideMark/>
          </w:tcPr>
          <w:p w14:paraId="01CADF98" w14:textId="2C97A199" w:rsidR="001C475A" w:rsidRPr="00215566" w:rsidRDefault="001C475A" w:rsidP="005D6337">
            <w:pPr>
              <w:jc w:val="center"/>
              <w:rPr>
                <w:rFonts w:cstheme="minorHAnsi"/>
                <w:b/>
              </w:rPr>
            </w:pPr>
            <w:r w:rsidRPr="00215566">
              <w:rPr>
                <w:rFonts w:cstheme="minorHAnsi"/>
                <w:b/>
              </w:rPr>
              <w:t>201</w:t>
            </w:r>
            <w:r>
              <w:rPr>
                <w:rFonts w:cstheme="minorHAnsi"/>
                <w:b/>
              </w:rPr>
              <w:t>6</w:t>
            </w:r>
            <w:r w:rsidRPr="00215566">
              <w:rPr>
                <w:rFonts w:cstheme="minorHAnsi"/>
                <w:b/>
              </w:rPr>
              <w:t xml:space="preserve"> r.</w:t>
            </w:r>
          </w:p>
        </w:tc>
        <w:tc>
          <w:tcPr>
            <w:tcW w:w="1134" w:type="dxa"/>
            <w:shd w:val="clear" w:color="auto" w:fill="F8C300"/>
            <w:vAlign w:val="center"/>
            <w:hideMark/>
          </w:tcPr>
          <w:p w14:paraId="5EF0754D" w14:textId="172EDCAC" w:rsidR="001C475A" w:rsidRPr="00215566" w:rsidRDefault="001C475A" w:rsidP="005D6337">
            <w:pPr>
              <w:jc w:val="center"/>
              <w:rPr>
                <w:rFonts w:cstheme="minorHAnsi"/>
                <w:b/>
              </w:rPr>
            </w:pPr>
            <w:r w:rsidRPr="00215566">
              <w:rPr>
                <w:rFonts w:cstheme="minorHAnsi"/>
                <w:b/>
              </w:rPr>
              <w:t>201</w:t>
            </w:r>
            <w:r>
              <w:rPr>
                <w:rFonts w:cstheme="minorHAnsi"/>
                <w:b/>
              </w:rPr>
              <w:t>7</w:t>
            </w:r>
            <w:r w:rsidRPr="00215566">
              <w:rPr>
                <w:rFonts w:cstheme="minorHAnsi"/>
                <w:b/>
              </w:rPr>
              <w:t xml:space="preserve"> r.</w:t>
            </w:r>
          </w:p>
        </w:tc>
        <w:tc>
          <w:tcPr>
            <w:tcW w:w="1134" w:type="dxa"/>
            <w:shd w:val="clear" w:color="auto" w:fill="F8C300"/>
            <w:vAlign w:val="center"/>
            <w:hideMark/>
          </w:tcPr>
          <w:p w14:paraId="49D0F5D3" w14:textId="12A18889" w:rsidR="001C475A" w:rsidRPr="00215566" w:rsidRDefault="001C475A" w:rsidP="005D6337">
            <w:pPr>
              <w:jc w:val="center"/>
              <w:rPr>
                <w:rFonts w:cstheme="minorHAnsi"/>
                <w:b/>
              </w:rPr>
            </w:pPr>
            <w:r w:rsidRPr="00215566">
              <w:rPr>
                <w:rFonts w:cstheme="minorHAnsi"/>
                <w:b/>
              </w:rPr>
              <w:t>201</w:t>
            </w:r>
            <w:r>
              <w:rPr>
                <w:rFonts w:cstheme="minorHAnsi"/>
                <w:b/>
              </w:rPr>
              <w:t>8</w:t>
            </w:r>
            <w:r w:rsidRPr="00215566">
              <w:rPr>
                <w:rFonts w:cstheme="minorHAnsi"/>
                <w:b/>
              </w:rPr>
              <w:t xml:space="preserve"> r.</w:t>
            </w:r>
          </w:p>
        </w:tc>
        <w:tc>
          <w:tcPr>
            <w:tcW w:w="1269" w:type="dxa"/>
            <w:shd w:val="clear" w:color="auto" w:fill="F8C300"/>
          </w:tcPr>
          <w:p w14:paraId="3E35046C" w14:textId="77777777" w:rsidR="001C475A" w:rsidRDefault="001C475A" w:rsidP="005D6337">
            <w:pPr>
              <w:jc w:val="center"/>
              <w:rPr>
                <w:rFonts w:cstheme="minorHAnsi"/>
                <w:b/>
              </w:rPr>
            </w:pPr>
          </w:p>
          <w:p w14:paraId="48D25AFE" w14:textId="237179CF" w:rsidR="001C475A" w:rsidRPr="00215566" w:rsidRDefault="001C475A" w:rsidP="005D6337">
            <w:pPr>
              <w:jc w:val="center"/>
              <w:rPr>
                <w:rFonts w:cstheme="minorHAnsi"/>
                <w:b/>
              </w:rPr>
            </w:pPr>
            <w:r>
              <w:rPr>
                <w:rFonts w:cstheme="minorHAnsi"/>
                <w:b/>
              </w:rPr>
              <w:t xml:space="preserve">2019 r. </w:t>
            </w:r>
          </w:p>
        </w:tc>
      </w:tr>
      <w:tr w:rsidR="001C475A" w:rsidRPr="00215566" w14:paraId="348D0FD8" w14:textId="48F9AC12" w:rsidTr="001C475A">
        <w:trPr>
          <w:trHeight w:val="284"/>
          <w:jc w:val="center"/>
        </w:trPr>
        <w:tc>
          <w:tcPr>
            <w:tcW w:w="4396" w:type="dxa"/>
            <w:vAlign w:val="center"/>
            <w:hideMark/>
          </w:tcPr>
          <w:p w14:paraId="16D821AB" w14:textId="77777777" w:rsidR="001C475A" w:rsidRPr="00215566" w:rsidRDefault="001C475A" w:rsidP="00431000">
            <w:pPr>
              <w:rPr>
                <w:rFonts w:eastAsia="Calibri" w:cstheme="minorHAnsi"/>
                <w:b/>
              </w:rPr>
            </w:pPr>
            <w:r w:rsidRPr="00215566">
              <w:rPr>
                <w:rFonts w:eastAsia="Calibri" w:cstheme="minorHAnsi"/>
                <w:b/>
              </w:rPr>
              <w:t>ogółem, w tym z powodu :</w:t>
            </w:r>
          </w:p>
        </w:tc>
        <w:tc>
          <w:tcPr>
            <w:tcW w:w="1128" w:type="dxa"/>
            <w:vAlign w:val="center"/>
          </w:tcPr>
          <w:p w14:paraId="7C904E32" w14:textId="59E15CCB" w:rsidR="001C475A" w:rsidRPr="00215566" w:rsidRDefault="001C475A" w:rsidP="005D6337">
            <w:pPr>
              <w:jc w:val="center"/>
              <w:rPr>
                <w:rFonts w:eastAsia="Calibri" w:cstheme="minorHAnsi"/>
              </w:rPr>
            </w:pPr>
            <w:r w:rsidRPr="00215566">
              <w:rPr>
                <w:rFonts w:eastAsia="Calibri" w:cstheme="minorHAnsi"/>
              </w:rPr>
              <w:t>1</w:t>
            </w:r>
            <w:r>
              <w:rPr>
                <w:rFonts w:eastAsia="Calibri" w:cstheme="minorHAnsi"/>
              </w:rPr>
              <w:t>2</w:t>
            </w:r>
          </w:p>
        </w:tc>
        <w:tc>
          <w:tcPr>
            <w:tcW w:w="1134" w:type="dxa"/>
            <w:vAlign w:val="center"/>
          </w:tcPr>
          <w:p w14:paraId="4714D364" w14:textId="21469E4A" w:rsidR="001C475A" w:rsidRPr="00215566" w:rsidRDefault="001C475A" w:rsidP="005D6337">
            <w:pPr>
              <w:jc w:val="center"/>
              <w:rPr>
                <w:rFonts w:eastAsia="Calibri" w:cstheme="minorHAnsi"/>
              </w:rPr>
            </w:pPr>
            <w:r w:rsidRPr="00215566">
              <w:rPr>
                <w:rFonts w:eastAsia="Calibri" w:cstheme="minorHAnsi"/>
              </w:rPr>
              <w:t>1</w:t>
            </w:r>
            <w:r>
              <w:rPr>
                <w:rFonts w:eastAsia="Calibri" w:cstheme="minorHAnsi"/>
              </w:rPr>
              <w:t>3</w:t>
            </w:r>
          </w:p>
        </w:tc>
        <w:tc>
          <w:tcPr>
            <w:tcW w:w="1134" w:type="dxa"/>
            <w:vAlign w:val="center"/>
          </w:tcPr>
          <w:p w14:paraId="04FE8DA8" w14:textId="2FCEF4F7" w:rsidR="001C475A" w:rsidRPr="00215566" w:rsidRDefault="001C475A" w:rsidP="005D6337">
            <w:pPr>
              <w:jc w:val="center"/>
              <w:rPr>
                <w:rFonts w:eastAsia="Calibri" w:cstheme="minorHAnsi"/>
              </w:rPr>
            </w:pPr>
            <w:r>
              <w:rPr>
                <w:rFonts w:eastAsia="Calibri" w:cstheme="minorHAnsi"/>
              </w:rPr>
              <w:t>11</w:t>
            </w:r>
          </w:p>
        </w:tc>
        <w:tc>
          <w:tcPr>
            <w:tcW w:w="1269" w:type="dxa"/>
          </w:tcPr>
          <w:p w14:paraId="2D4B1AA9" w14:textId="3E3A630E" w:rsidR="001C475A" w:rsidRPr="00215566" w:rsidRDefault="001C475A" w:rsidP="005D6337">
            <w:pPr>
              <w:jc w:val="center"/>
              <w:rPr>
                <w:rFonts w:eastAsia="Calibri" w:cstheme="minorHAnsi"/>
              </w:rPr>
            </w:pPr>
            <w:r>
              <w:rPr>
                <w:rFonts w:eastAsia="Calibri" w:cstheme="minorHAnsi"/>
              </w:rPr>
              <w:t>12</w:t>
            </w:r>
          </w:p>
        </w:tc>
      </w:tr>
      <w:tr w:rsidR="001C475A" w:rsidRPr="00215566" w14:paraId="7F8C536C" w14:textId="354AA35B" w:rsidTr="001C475A">
        <w:trPr>
          <w:trHeight w:val="284"/>
          <w:jc w:val="center"/>
        </w:trPr>
        <w:tc>
          <w:tcPr>
            <w:tcW w:w="4396" w:type="dxa"/>
            <w:vAlign w:val="center"/>
            <w:hideMark/>
          </w:tcPr>
          <w:p w14:paraId="22A59295" w14:textId="77777777" w:rsidR="001C475A" w:rsidRPr="00215566" w:rsidRDefault="001C475A" w:rsidP="00431000">
            <w:pPr>
              <w:rPr>
                <w:rFonts w:eastAsia="Calibri" w:cstheme="minorHAnsi"/>
              </w:rPr>
            </w:pPr>
            <w:r w:rsidRPr="00215566">
              <w:rPr>
                <w:rFonts w:eastAsia="Calibri" w:cstheme="minorHAnsi"/>
              </w:rPr>
              <w:t>- nadużywania alkoholu przez członków rodziny</w:t>
            </w:r>
          </w:p>
        </w:tc>
        <w:tc>
          <w:tcPr>
            <w:tcW w:w="1128" w:type="dxa"/>
            <w:vAlign w:val="center"/>
          </w:tcPr>
          <w:p w14:paraId="44F5320C" w14:textId="77777777" w:rsidR="001C475A" w:rsidRPr="00215566" w:rsidRDefault="001C475A" w:rsidP="005D6337">
            <w:pPr>
              <w:snapToGrid w:val="0"/>
              <w:jc w:val="center"/>
              <w:rPr>
                <w:rFonts w:eastAsia="Calibri" w:cstheme="minorHAnsi"/>
              </w:rPr>
            </w:pPr>
            <w:r w:rsidRPr="00215566">
              <w:rPr>
                <w:rFonts w:eastAsia="Calibri" w:cstheme="minorHAnsi"/>
              </w:rPr>
              <w:t>4</w:t>
            </w:r>
          </w:p>
        </w:tc>
        <w:tc>
          <w:tcPr>
            <w:tcW w:w="1134" w:type="dxa"/>
            <w:vAlign w:val="center"/>
          </w:tcPr>
          <w:p w14:paraId="0D8DE0FC" w14:textId="1F8E0E33" w:rsidR="001C475A" w:rsidRPr="00215566" w:rsidRDefault="001C475A" w:rsidP="005D6337">
            <w:pPr>
              <w:snapToGrid w:val="0"/>
              <w:jc w:val="center"/>
              <w:rPr>
                <w:rFonts w:eastAsia="Calibri" w:cstheme="minorHAnsi"/>
              </w:rPr>
            </w:pPr>
            <w:r>
              <w:rPr>
                <w:rFonts w:eastAsia="Calibri" w:cstheme="minorHAnsi"/>
              </w:rPr>
              <w:t>5</w:t>
            </w:r>
          </w:p>
        </w:tc>
        <w:tc>
          <w:tcPr>
            <w:tcW w:w="1134" w:type="dxa"/>
            <w:vAlign w:val="center"/>
          </w:tcPr>
          <w:p w14:paraId="16FCE93C" w14:textId="69A34195" w:rsidR="001C475A" w:rsidRPr="00215566" w:rsidRDefault="00013355" w:rsidP="005D6337">
            <w:pPr>
              <w:snapToGrid w:val="0"/>
              <w:jc w:val="center"/>
              <w:rPr>
                <w:rFonts w:eastAsia="Calibri" w:cstheme="minorHAnsi"/>
              </w:rPr>
            </w:pPr>
            <w:r>
              <w:rPr>
                <w:rFonts w:eastAsia="Calibri" w:cstheme="minorHAnsi"/>
              </w:rPr>
              <w:t>4</w:t>
            </w:r>
          </w:p>
        </w:tc>
        <w:tc>
          <w:tcPr>
            <w:tcW w:w="1269" w:type="dxa"/>
          </w:tcPr>
          <w:p w14:paraId="0B69AB5C" w14:textId="1DCC148C" w:rsidR="001C475A" w:rsidRPr="00215566" w:rsidRDefault="00013355" w:rsidP="005D6337">
            <w:pPr>
              <w:snapToGrid w:val="0"/>
              <w:jc w:val="center"/>
              <w:rPr>
                <w:rFonts w:eastAsia="Calibri" w:cstheme="minorHAnsi"/>
              </w:rPr>
            </w:pPr>
            <w:r>
              <w:rPr>
                <w:rFonts w:eastAsia="Calibri" w:cstheme="minorHAnsi"/>
              </w:rPr>
              <w:t>5</w:t>
            </w:r>
          </w:p>
        </w:tc>
      </w:tr>
      <w:tr w:rsidR="001C475A" w:rsidRPr="00215566" w14:paraId="2C0F0D1C" w14:textId="6FDF9EF8" w:rsidTr="00A91C52">
        <w:trPr>
          <w:trHeight w:val="284"/>
          <w:jc w:val="center"/>
        </w:trPr>
        <w:tc>
          <w:tcPr>
            <w:tcW w:w="4396" w:type="dxa"/>
            <w:vAlign w:val="center"/>
            <w:hideMark/>
          </w:tcPr>
          <w:p w14:paraId="45695204" w14:textId="77777777" w:rsidR="001C475A" w:rsidRPr="00215566" w:rsidRDefault="001C475A" w:rsidP="00E52325">
            <w:pPr>
              <w:rPr>
                <w:rFonts w:eastAsia="Calibri" w:cstheme="minorHAnsi"/>
              </w:rPr>
            </w:pPr>
            <w:r w:rsidRPr="00215566">
              <w:rPr>
                <w:rFonts w:eastAsia="Calibri" w:cstheme="minorHAnsi"/>
              </w:rPr>
              <w:t>- bezradności w sprawach opiekuńczo-wychowawczych</w:t>
            </w:r>
          </w:p>
        </w:tc>
        <w:tc>
          <w:tcPr>
            <w:tcW w:w="1128" w:type="dxa"/>
            <w:vAlign w:val="center"/>
          </w:tcPr>
          <w:p w14:paraId="747C3FFD" w14:textId="6D8F4D5C" w:rsidR="001C475A" w:rsidRPr="00215566" w:rsidRDefault="001C475A" w:rsidP="005D6337">
            <w:pPr>
              <w:snapToGrid w:val="0"/>
              <w:jc w:val="center"/>
              <w:rPr>
                <w:rFonts w:eastAsia="Calibri" w:cstheme="minorHAnsi"/>
              </w:rPr>
            </w:pPr>
            <w:r>
              <w:rPr>
                <w:rFonts w:eastAsia="Calibri" w:cstheme="minorHAnsi"/>
              </w:rPr>
              <w:t>7</w:t>
            </w:r>
          </w:p>
        </w:tc>
        <w:tc>
          <w:tcPr>
            <w:tcW w:w="1134" w:type="dxa"/>
            <w:vAlign w:val="center"/>
          </w:tcPr>
          <w:p w14:paraId="5DAFB343" w14:textId="77777777" w:rsidR="001C475A" w:rsidRPr="00215566" w:rsidRDefault="001C475A" w:rsidP="005D6337">
            <w:pPr>
              <w:snapToGrid w:val="0"/>
              <w:jc w:val="center"/>
              <w:rPr>
                <w:rFonts w:eastAsia="Calibri" w:cstheme="minorHAnsi"/>
              </w:rPr>
            </w:pPr>
            <w:r w:rsidRPr="00215566">
              <w:rPr>
                <w:rFonts w:eastAsia="Calibri" w:cstheme="minorHAnsi"/>
              </w:rPr>
              <w:t>7</w:t>
            </w:r>
          </w:p>
        </w:tc>
        <w:tc>
          <w:tcPr>
            <w:tcW w:w="1134" w:type="dxa"/>
            <w:vAlign w:val="center"/>
          </w:tcPr>
          <w:p w14:paraId="387CEFFA" w14:textId="2A7B739B" w:rsidR="001C475A" w:rsidRPr="00215566" w:rsidRDefault="00013355" w:rsidP="005D6337">
            <w:pPr>
              <w:snapToGrid w:val="0"/>
              <w:jc w:val="center"/>
              <w:rPr>
                <w:rFonts w:eastAsia="Calibri" w:cstheme="minorHAnsi"/>
              </w:rPr>
            </w:pPr>
            <w:r>
              <w:rPr>
                <w:rFonts w:eastAsia="Calibri" w:cstheme="minorHAnsi"/>
              </w:rPr>
              <w:t>7</w:t>
            </w:r>
          </w:p>
        </w:tc>
        <w:tc>
          <w:tcPr>
            <w:tcW w:w="1269" w:type="dxa"/>
            <w:vAlign w:val="center"/>
          </w:tcPr>
          <w:p w14:paraId="70E272EC" w14:textId="763A3018" w:rsidR="001C475A" w:rsidRPr="00215566" w:rsidRDefault="00013355" w:rsidP="00A91C52">
            <w:pPr>
              <w:snapToGrid w:val="0"/>
              <w:jc w:val="center"/>
              <w:rPr>
                <w:rFonts w:eastAsia="Calibri" w:cstheme="minorHAnsi"/>
              </w:rPr>
            </w:pPr>
            <w:r>
              <w:rPr>
                <w:rFonts w:eastAsia="Calibri" w:cstheme="minorHAnsi"/>
              </w:rPr>
              <w:t>7</w:t>
            </w:r>
          </w:p>
        </w:tc>
      </w:tr>
      <w:tr w:rsidR="001C475A" w:rsidRPr="00215566" w14:paraId="4B3169C6" w14:textId="3A5FB80D" w:rsidTr="001C475A">
        <w:trPr>
          <w:trHeight w:val="284"/>
          <w:jc w:val="center"/>
        </w:trPr>
        <w:tc>
          <w:tcPr>
            <w:tcW w:w="4396" w:type="dxa"/>
            <w:vAlign w:val="center"/>
            <w:hideMark/>
          </w:tcPr>
          <w:p w14:paraId="5876A2FE" w14:textId="77777777" w:rsidR="001C475A" w:rsidRPr="00215566" w:rsidRDefault="001C475A" w:rsidP="00E52325">
            <w:pPr>
              <w:rPr>
                <w:rFonts w:eastAsia="Calibri" w:cstheme="minorHAnsi"/>
              </w:rPr>
            </w:pPr>
            <w:r w:rsidRPr="00215566">
              <w:rPr>
                <w:rFonts w:eastAsia="Calibri" w:cstheme="minorHAnsi"/>
              </w:rPr>
              <w:t>- występowania przemocy w rodzinie</w:t>
            </w:r>
          </w:p>
        </w:tc>
        <w:tc>
          <w:tcPr>
            <w:tcW w:w="1128" w:type="dxa"/>
            <w:vAlign w:val="center"/>
          </w:tcPr>
          <w:p w14:paraId="5A57D079" w14:textId="2EA2BB15" w:rsidR="001C475A" w:rsidRPr="00215566" w:rsidRDefault="001C475A" w:rsidP="005D6337">
            <w:pPr>
              <w:jc w:val="center"/>
              <w:rPr>
                <w:rFonts w:eastAsia="Calibri" w:cstheme="minorHAnsi"/>
              </w:rPr>
            </w:pPr>
            <w:r>
              <w:rPr>
                <w:rFonts w:eastAsia="Calibri" w:cstheme="minorHAnsi"/>
              </w:rPr>
              <w:t>1</w:t>
            </w:r>
          </w:p>
        </w:tc>
        <w:tc>
          <w:tcPr>
            <w:tcW w:w="1134" w:type="dxa"/>
            <w:vAlign w:val="center"/>
          </w:tcPr>
          <w:p w14:paraId="75E5A8DE" w14:textId="77777777" w:rsidR="001C475A" w:rsidRPr="00215566" w:rsidRDefault="001C475A" w:rsidP="005D6337">
            <w:pPr>
              <w:jc w:val="center"/>
              <w:rPr>
                <w:rFonts w:eastAsia="Calibri" w:cstheme="minorHAnsi"/>
              </w:rPr>
            </w:pPr>
            <w:r w:rsidRPr="00215566">
              <w:rPr>
                <w:rFonts w:eastAsia="Calibri" w:cstheme="minorHAnsi"/>
              </w:rPr>
              <w:t>1</w:t>
            </w:r>
          </w:p>
        </w:tc>
        <w:tc>
          <w:tcPr>
            <w:tcW w:w="1134" w:type="dxa"/>
            <w:vAlign w:val="center"/>
          </w:tcPr>
          <w:p w14:paraId="068C309B" w14:textId="4491B3EA" w:rsidR="001C475A" w:rsidRPr="00215566" w:rsidRDefault="001C475A" w:rsidP="005D6337">
            <w:pPr>
              <w:jc w:val="center"/>
              <w:rPr>
                <w:rFonts w:eastAsia="Calibri" w:cstheme="minorHAnsi"/>
              </w:rPr>
            </w:pPr>
            <w:r>
              <w:rPr>
                <w:rFonts w:eastAsia="Calibri" w:cstheme="minorHAnsi"/>
              </w:rPr>
              <w:t>0</w:t>
            </w:r>
          </w:p>
        </w:tc>
        <w:tc>
          <w:tcPr>
            <w:tcW w:w="1269" w:type="dxa"/>
          </w:tcPr>
          <w:p w14:paraId="0524AF5B" w14:textId="24AFDEF8" w:rsidR="001C475A" w:rsidRPr="00215566" w:rsidRDefault="001C475A" w:rsidP="005D6337">
            <w:pPr>
              <w:jc w:val="center"/>
              <w:rPr>
                <w:rFonts w:eastAsia="Calibri" w:cstheme="minorHAnsi"/>
              </w:rPr>
            </w:pPr>
            <w:r>
              <w:rPr>
                <w:rFonts w:eastAsia="Calibri" w:cstheme="minorHAnsi"/>
              </w:rPr>
              <w:t>0</w:t>
            </w:r>
          </w:p>
        </w:tc>
      </w:tr>
    </w:tbl>
    <w:p w14:paraId="41B3A500" w14:textId="77777777" w:rsidR="005D6337" w:rsidRPr="00215566" w:rsidRDefault="005D6337" w:rsidP="005D6337">
      <w:pPr>
        <w:spacing w:line="360" w:lineRule="auto"/>
        <w:jc w:val="center"/>
        <w:rPr>
          <w:rFonts w:cstheme="minorHAnsi"/>
          <w:sz w:val="20"/>
        </w:rPr>
      </w:pPr>
    </w:p>
    <w:p w14:paraId="23CDC333" w14:textId="77777777" w:rsidR="005D6337" w:rsidRPr="00215566" w:rsidRDefault="005D6337" w:rsidP="005D6337">
      <w:pPr>
        <w:spacing w:line="360" w:lineRule="auto"/>
        <w:jc w:val="center"/>
        <w:rPr>
          <w:rFonts w:cstheme="minorHAnsi"/>
          <w:sz w:val="20"/>
        </w:rPr>
      </w:pPr>
      <w:r w:rsidRPr="00215566">
        <w:rPr>
          <w:rFonts w:cstheme="minorHAnsi"/>
          <w:sz w:val="20"/>
        </w:rPr>
        <w:t>Źródło danych: Ośrodek Pomocy Społecznej w Gorzycach.</w:t>
      </w:r>
    </w:p>
    <w:p w14:paraId="27C638F8" w14:textId="77777777" w:rsidR="00682701" w:rsidRPr="00215566" w:rsidRDefault="00682701" w:rsidP="005D6337">
      <w:pPr>
        <w:spacing w:line="360" w:lineRule="auto"/>
        <w:jc w:val="center"/>
        <w:rPr>
          <w:rFonts w:cstheme="minorHAnsi"/>
          <w:sz w:val="24"/>
          <w:szCs w:val="24"/>
        </w:rPr>
      </w:pPr>
    </w:p>
    <w:p w14:paraId="7A8459D5" w14:textId="77777777" w:rsidR="00F41A4F" w:rsidRPr="00215566" w:rsidRDefault="00F41A4F" w:rsidP="00F41A4F">
      <w:pPr>
        <w:spacing w:line="360" w:lineRule="auto"/>
        <w:jc w:val="both"/>
        <w:rPr>
          <w:rFonts w:cstheme="minorHAnsi"/>
          <w:sz w:val="24"/>
          <w:szCs w:val="24"/>
        </w:rPr>
      </w:pPr>
      <w:r w:rsidRPr="00215566">
        <w:rPr>
          <w:rFonts w:cstheme="minorHAnsi"/>
          <w:sz w:val="24"/>
          <w:szCs w:val="24"/>
        </w:rPr>
        <w:t xml:space="preserve">     Wprowadzenie asystenta i jego praca z rodziną ma na celu podniesienie kompetencji opiekuńczo-wychowawczych rodziców, podniesienie poziomu ich odpowiedzialności za losy swojej rodziny oraz umiejętności komunikacyjnych w rodzinie. W efekcie wspólne działania rodziny, asystenta i pracownika socjalnego, przy wsparciu instytucji i organizacji, mają zapobiec rozpadowi rodziny i umieszczeniu dzieci w pieczy zastępczej.</w:t>
      </w:r>
    </w:p>
    <w:p w14:paraId="4277351E" w14:textId="30629B04" w:rsidR="005D6337" w:rsidRPr="00215566" w:rsidRDefault="00F41A4F" w:rsidP="00F41A4F">
      <w:pPr>
        <w:spacing w:line="360" w:lineRule="auto"/>
        <w:jc w:val="both"/>
        <w:rPr>
          <w:rFonts w:cstheme="minorHAnsi"/>
          <w:sz w:val="24"/>
          <w:szCs w:val="24"/>
        </w:rPr>
      </w:pPr>
      <w:r w:rsidRPr="00215566">
        <w:rPr>
          <w:rFonts w:cstheme="minorHAnsi"/>
          <w:sz w:val="24"/>
          <w:szCs w:val="24"/>
        </w:rPr>
        <w:t xml:space="preserve">W analizowanym okresie asystent rodziny prowadził pracę z rodzinami w miejscu ich zamieszkania. Wykonując swoje obowiązki współpracował z różnymi instytucjami: szkołami, przedszkolami z terenu gminy, z kuratorami sądowymi, Powiatowym Centrum Pomocy Rodzinie w Tarnobrzegu oraz placówkami ochrony zdrowia. </w:t>
      </w:r>
      <w:r w:rsidR="00B46478" w:rsidRPr="00215566">
        <w:rPr>
          <w:rFonts w:cstheme="minorHAnsi"/>
          <w:sz w:val="24"/>
          <w:szCs w:val="24"/>
        </w:rPr>
        <w:t xml:space="preserve">Asystent rodziny </w:t>
      </w:r>
      <w:r w:rsidR="00E02D4D">
        <w:rPr>
          <w:rFonts w:cstheme="minorHAnsi"/>
          <w:sz w:val="24"/>
          <w:szCs w:val="24"/>
        </w:rPr>
        <w:t xml:space="preserve">jest również członkiem </w:t>
      </w:r>
      <w:r w:rsidR="00A91C52">
        <w:rPr>
          <w:rFonts w:eastAsia="Arial Unicode MS" w:cstheme="minorHAnsi"/>
          <w:sz w:val="24"/>
          <w:szCs w:val="24"/>
        </w:rPr>
        <w:t>Zespołu Interdyscyplinarnego ds. Przeciwdziałania Przemocy.</w:t>
      </w:r>
      <w:r w:rsidRPr="00215566">
        <w:rPr>
          <w:rFonts w:cstheme="minorHAnsi"/>
          <w:sz w:val="24"/>
          <w:szCs w:val="24"/>
        </w:rPr>
        <w:t xml:space="preserve"> </w:t>
      </w:r>
    </w:p>
    <w:p w14:paraId="723D99BC" w14:textId="117FB9D7" w:rsidR="00682701" w:rsidRPr="00215566" w:rsidRDefault="00D37F83" w:rsidP="00C04B68">
      <w:pPr>
        <w:spacing w:line="360" w:lineRule="auto"/>
        <w:jc w:val="both"/>
        <w:rPr>
          <w:rFonts w:cstheme="minorHAnsi"/>
          <w:sz w:val="24"/>
          <w:szCs w:val="24"/>
        </w:rPr>
      </w:pPr>
      <w:r w:rsidRPr="00215566">
        <w:rPr>
          <w:rFonts w:cstheme="minorHAnsi"/>
          <w:sz w:val="24"/>
          <w:szCs w:val="24"/>
        </w:rPr>
        <w:t>Asystent rodziny współpracuje również z rodzinami biologicznymi dzieci umieszczonych</w:t>
      </w:r>
      <w:r w:rsidRPr="00215566">
        <w:rPr>
          <w:rFonts w:cstheme="minorHAnsi"/>
          <w:sz w:val="24"/>
          <w:szCs w:val="24"/>
        </w:rPr>
        <w:br/>
        <w:t>w pieczy zastępczej</w:t>
      </w:r>
      <w:r w:rsidR="00F959F8" w:rsidRPr="00215566">
        <w:rPr>
          <w:rFonts w:cstheme="minorHAnsi"/>
          <w:sz w:val="24"/>
          <w:szCs w:val="24"/>
        </w:rPr>
        <w:t xml:space="preserve"> ( </w:t>
      </w:r>
      <w:r w:rsidR="00A91C52">
        <w:rPr>
          <w:rFonts w:cstheme="minorHAnsi"/>
          <w:sz w:val="24"/>
          <w:szCs w:val="24"/>
        </w:rPr>
        <w:t xml:space="preserve">1 rodzina w </w:t>
      </w:r>
      <w:r w:rsidR="00F959F8" w:rsidRPr="00A91C52">
        <w:rPr>
          <w:rFonts w:cstheme="minorHAnsi"/>
          <w:sz w:val="24"/>
          <w:szCs w:val="24"/>
        </w:rPr>
        <w:t>– 201</w:t>
      </w:r>
      <w:r w:rsidR="00A91C52" w:rsidRPr="00A91C52">
        <w:rPr>
          <w:rFonts w:cstheme="minorHAnsi"/>
          <w:sz w:val="24"/>
          <w:szCs w:val="24"/>
        </w:rPr>
        <w:t xml:space="preserve">8 </w:t>
      </w:r>
      <w:r w:rsidR="00F959F8" w:rsidRPr="00A91C52">
        <w:rPr>
          <w:rFonts w:cstheme="minorHAnsi"/>
          <w:sz w:val="24"/>
          <w:szCs w:val="24"/>
        </w:rPr>
        <w:t>r.</w:t>
      </w:r>
      <w:r w:rsidR="00F959F8" w:rsidRPr="00215566">
        <w:rPr>
          <w:rFonts w:cstheme="minorHAnsi"/>
          <w:sz w:val="24"/>
          <w:szCs w:val="24"/>
        </w:rPr>
        <w:t xml:space="preserve"> </w:t>
      </w:r>
      <w:r w:rsidR="00A91C52">
        <w:rPr>
          <w:rFonts w:cstheme="minorHAnsi"/>
          <w:sz w:val="24"/>
          <w:szCs w:val="24"/>
        </w:rPr>
        <w:t xml:space="preserve">oraz 1 rodzina - 2019 r. </w:t>
      </w:r>
      <w:r w:rsidR="00F959F8" w:rsidRPr="00215566">
        <w:rPr>
          <w:rFonts w:cstheme="minorHAnsi"/>
          <w:sz w:val="24"/>
          <w:szCs w:val="24"/>
        </w:rPr>
        <w:t>)</w:t>
      </w:r>
      <w:r w:rsidRPr="00215566">
        <w:rPr>
          <w:rFonts w:cstheme="minorHAnsi"/>
          <w:sz w:val="24"/>
          <w:szCs w:val="24"/>
        </w:rPr>
        <w:t>. Zadaniem asystenta rodziny, w takim przypadku jest praca z rodziną</w:t>
      </w:r>
      <w:r w:rsidR="00F959F8" w:rsidRPr="00215566">
        <w:rPr>
          <w:rFonts w:cstheme="minorHAnsi"/>
          <w:sz w:val="24"/>
          <w:szCs w:val="24"/>
        </w:rPr>
        <w:t xml:space="preserve"> </w:t>
      </w:r>
      <w:r w:rsidRPr="00215566">
        <w:rPr>
          <w:rFonts w:cstheme="minorHAnsi"/>
          <w:sz w:val="24"/>
          <w:szCs w:val="24"/>
        </w:rPr>
        <w:t>w miejscu jej zamieszkania</w:t>
      </w:r>
      <w:r w:rsidR="00F959F8" w:rsidRPr="00215566">
        <w:rPr>
          <w:rFonts w:cstheme="minorHAnsi"/>
          <w:sz w:val="24"/>
          <w:szCs w:val="24"/>
        </w:rPr>
        <w:t>. W</w:t>
      </w:r>
      <w:r w:rsidRPr="00215566">
        <w:rPr>
          <w:rFonts w:cstheme="minorHAnsi"/>
          <w:sz w:val="24"/>
          <w:szCs w:val="24"/>
        </w:rPr>
        <w:t>spółprac</w:t>
      </w:r>
      <w:r w:rsidR="00F959F8" w:rsidRPr="00215566">
        <w:rPr>
          <w:rFonts w:cstheme="minorHAnsi"/>
          <w:sz w:val="24"/>
          <w:szCs w:val="24"/>
        </w:rPr>
        <w:t xml:space="preserve">uje on </w:t>
      </w:r>
      <w:r w:rsidRPr="00215566">
        <w:rPr>
          <w:rFonts w:cstheme="minorHAnsi"/>
          <w:sz w:val="24"/>
          <w:szCs w:val="24"/>
        </w:rPr>
        <w:t>z koordynatorem powiatowym, odpowiedzialnym za dziecko umieszczone w instytucji sprawującej pieczę zastępczą oraz motyw</w:t>
      </w:r>
      <w:r w:rsidR="00F959F8" w:rsidRPr="00215566">
        <w:rPr>
          <w:rFonts w:cstheme="minorHAnsi"/>
          <w:sz w:val="24"/>
          <w:szCs w:val="24"/>
        </w:rPr>
        <w:t xml:space="preserve">uje </w:t>
      </w:r>
      <w:r w:rsidRPr="00215566">
        <w:rPr>
          <w:rFonts w:cstheme="minorHAnsi"/>
          <w:sz w:val="24"/>
          <w:szCs w:val="24"/>
        </w:rPr>
        <w:t>rodzin</w:t>
      </w:r>
      <w:r w:rsidR="00F959F8" w:rsidRPr="00215566">
        <w:rPr>
          <w:rFonts w:cstheme="minorHAnsi"/>
          <w:sz w:val="24"/>
          <w:szCs w:val="24"/>
        </w:rPr>
        <w:t xml:space="preserve">ę do utrzymywania stałego kontaktu </w:t>
      </w:r>
      <w:r w:rsidR="00A91C52">
        <w:rPr>
          <w:rFonts w:cstheme="minorHAnsi"/>
          <w:sz w:val="24"/>
          <w:szCs w:val="24"/>
        </w:rPr>
        <w:br/>
      </w:r>
      <w:r w:rsidR="00F959F8" w:rsidRPr="00215566">
        <w:rPr>
          <w:rFonts w:cstheme="minorHAnsi"/>
          <w:sz w:val="24"/>
          <w:szCs w:val="24"/>
        </w:rPr>
        <w:t xml:space="preserve">z dzieckiem  i </w:t>
      </w:r>
      <w:r w:rsidRPr="00215566">
        <w:rPr>
          <w:rFonts w:cstheme="minorHAnsi"/>
          <w:sz w:val="24"/>
          <w:szCs w:val="24"/>
        </w:rPr>
        <w:t>podejmowania działań zmierzających do poprawy i w</w:t>
      </w:r>
      <w:r w:rsidR="00F959F8" w:rsidRPr="00215566">
        <w:rPr>
          <w:rFonts w:cstheme="minorHAnsi"/>
          <w:sz w:val="24"/>
          <w:szCs w:val="24"/>
        </w:rPr>
        <w:t>y</w:t>
      </w:r>
      <w:r w:rsidRPr="00215566">
        <w:rPr>
          <w:rFonts w:cstheme="minorHAnsi"/>
          <w:sz w:val="24"/>
          <w:szCs w:val="24"/>
        </w:rPr>
        <w:t>eliminowania sytuacji, która była be</w:t>
      </w:r>
      <w:r w:rsidR="00F959F8" w:rsidRPr="00215566">
        <w:rPr>
          <w:rFonts w:cstheme="minorHAnsi"/>
          <w:sz w:val="24"/>
          <w:szCs w:val="24"/>
        </w:rPr>
        <w:t>z</w:t>
      </w:r>
      <w:r w:rsidRPr="00215566">
        <w:rPr>
          <w:rFonts w:cstheme="minorHAnsi"/>
          <w:sz w:val="24"/>
          <w:szCs w:val="24"/>
        </w:rPr>
        <w:t>pośrednią przyczyną umieszczenia dziecka poza rodziną</w:t>
      </w:r>
      <w:r w:rsidR="00F959F8" w:rsidRPr="00215566">
        <w:rPr>
          <w:rFonts w:cstheme="minorHAnsi"/>
          <w:sz w:val="24"/>
          <w:szCs w:val="24"/>
        </w:rPr>
        <w:t>.</w:t>
      </w:r>
      <w:r w:rsidRPr="00215566">
        <w:rPr>
          <w:rFonts w:cstheme="minorHAnsi"/>
          <w:sz w:val="24"/>
          <w:szCs w:val="24"/>
        </w:rPr>
        <w:t xml:space="preserve">  </w:t>
      </w:r>
    </w:p>
    <w:p w14:paraId="403FB955" w14:textId="26807762" w:rsidR="00046D30" w:rsidRDefault="00B46478" w:rsidP="00046D30">
      <w:pPr>
        <w:spacing w:line="360" w:lineRule="auto"/>
        <w:ind w:firstLine="709"/>
        <w:jc w:val="both"/>
        <w:rPr>
          <w:rFonts w:eastAsia="Calibri" w:cstheme="minorHAnsi"/>
          <w:sz w:val="24"/>
        </w:rPr>
      </w:pPr>
      <w:r w:rsidRPr="00215566">
        <w:rPr>
          <w:rFonts w:eastAsia="Calibri" w:cstheme="minorHAnsi"/>
          <w:sz w:val="24"/>
          <w:szCs w:val="24"/>
        </w:rPr>
        <w:lastRenderedPageBreak/>
        <w:t>K</w:t>
      </w:r>
      <w:r w:rsidR="00046D30" w:rsidRPr="00215566">
        <w:rPr>
          <w:rFonts w:eastAsia="Calibri" w:cstheme="minorHAnsi"/>
          <w:sz w:val="24"/>
          <w:szCs w:val="24"/>
        </w:rPr>
        <w:t xml:space="preserve">oszt zatrudnienia asystenta rodziny pokrywany był z budżetu gminy oraz ze środków finansowych uzyskanych z </w:t>
      </w:r>
      <w:r w:rsidR="00046D30" w:rsidRPr="00215566">
        <w:rPr>
          <w:rFonts w:eastAsia="Calibri" w:cstheme="minorHAnsi"/>
          <w:sz w:val="24"/>
        </w:rPr>
        <w:t>programu Ministerstwa Rodziny, Pracy i Polityki Społecznej „Asystent rodziny i</w:t>
      </w:r>
      <w:r w:rsidR="00046D30" w:rsidRPr="00215566">
        <w:rPr>
          <w:rFonts w:eastAsia="Calibri" w:cstheme="minorHAnsi"/>
          <w:sz w:val="24"/>
          <w:szCs w:val="24"/>
        </w:rPr>
        <w:t> </w:t>
      </w:r>
      <w:r w:rsidR="00046D30" w:rsidRPr="00215566">
        <w:rPr>
          <w:rFonts w:eastAsia="Calibri" w:cstheme="minorHAnsi"/>
          <w:sz w:val="24"/>
        </w:rPr>
        <w:t>koordynator rodzinnej pieczy zastępczej”.</w:t>
      </w:r>
    </w:p>
    <w:p w14:paraId="2F0FDC1B" w14:textId="77777777" w:rsidR="005A1A01" w:rsidRDefault="005A1A01" w:rsidP="005A1A01">
      <w:pPr>
        <w:spacing w:line="360" w:lineRule="auto"/>
        <w:ind w:firstLine="709"/>
        <w:jc w:val="center"/>
        <w:rPr>
          <w:rFonts w:eastAsia="Calibri" w:cstheme="minorHAnsi"/>
          <w:b/>
          <w:bCs/>
        </w:rPr>
      </w:pPr>
    </w:p>
    <w:p w14:paraId="2970A5DF" w14:textId="6EF8D252" w:rsidR="005A1A01" w:rsidRDefault="005A1A01" w:rsidP="005A1A01">
      <w:pPr>
        <w:spacing w:line="360" w:lineRule="auto"/>
        <w:ind w:firstLine="709"/>
        <w:jc w:val="center"/>
        <w:rPr>
          <w:rFonts w:eastAsia="Calibri" w:cstheme="minorHAnsi"/>
          <w:b/>
          <w:bCs/>
        </w:rPr>
      </w:pPr>
      <w:r>
        <w:rPr>
          <w:rFonts w:eastAsia="Calibri" w:cstheme="minorHAnsi"/>
          <w:b/>
          <w:bCs/>
        </w:rPr>
        <w:t xml:space="preserve">Kwoty uzyskane z Programu </w:t>
      </w:r>
    </w:p>
    <w:p w14:paraId="5AA982D5" w14:textId="77777777" w:rsidR="005A1A01" w:rsidRPr="005A1A01" w:rsidRDefault="005A1A01" w:rsidP="005A1A01">
      <w:pPr>
        <w:spacing w:line="360" w:lineRule="auto"/>
        <w:ind w:firstLine="709"/>
        <w:jc w:val="center"/>
        <w:rPr>
          <w:rFonts w:eastAsia="Calibri" w:cstheme="minorHAnsi"/>
          <w:b/>
          <w:bCs/>
        </w:rPr>
      </w:pPr>
    </w:p>
    <w:tbl>
      <w:tblPr>
        <w:tblStyle w:val="Tabela-Siatka"/>
        <w:tblW w:w="0" w:type="auto"/>
        <w:tblInd w:w="1413" w:type="dxa"/>
        <w:tblLook w:val="04A0" w:firstRow="1" w:lastRow="0" w:firstColumn="1" w:lastColumn="0" w:noHBand="0" w:noVBand="1"/>
      </w:tblPr>
      <w:tblGrid>
        <w:gridCol w:w="2410"/>
        <w:gridCol w:w="3685"/>
      </w:tblGrid>
      <w:tr w:rsidR="005A1A01" w:rsidRPr="005A1A01" w14:paraId="5B7C0AF0" w14:textId="77777777" w:rsidTr="005A1A01">
        <w:tc>
          <w:tcPr>
            <w:tcW w:w="2410" w:type="dxa"/>
            <w:shd w:val="clear" w:color="auto" w:fill="F8C300" w:themeFill="accent2"/>
          </w:tcPr>
          <w:p w14:paraId="546D25CA" w14:textId="729A11CB" w:rsidR="005A1A01" w:rsidRPr="005A1A01" w:rsidRDefault="005A1A01" w:rsidP="005A1A01">
            <w:pPr>
              <w:spacing w:line="360" w:lineRule="auto"/>
              <w:jc w:val="center"/>
              <w:rPr>
                <w:rFonts w:eastAsia="Calibri" w:cstheme="minorHAnsi"/>
                <w:b/>
                <w:bCs/>
              </w:rPr>
            </w:pPr>
            <w:r w:rsidRPr="005A1A01">
              <w:rPr>
                <w:rFonts w:eastAsia="Calibri" w:cstheme="minorHAnsi"/>
                <w:b/>
                <w:bCs/>
              </w:rPr>
              <w:t>rok</w:t>
            </w:r>
          </w:p>
        </w:tc>
        <w:tc>
          <w:tcPr>
            <w:tcW w:w="3685" w:type="dxa"/>
            <w:shd w:val="clear" w:color="auto" w:fill="F8C300" w:themeFill="accent2"/>
          </w:tcPr>
          <w:p w14:paraId="7A4F9E62" w14:textId="2C2840F7" w:rsidR="005A1A01" w:rsidRPr="005A1A01" w:rsidRDefault="005A1A01" w:rsidP="005A1A01">
            <w:pPr>
              <w:spacing w:line="360" w:lineRule="auto"/>
              <w:jc w:val="center"/>
              <w:rPr>
                <w:rFonts w:eastAsia="Calibri" w:cstheme="minorHAnsi"/>
                <w:b/>
                <w:bCs/>
              </w:rPr>
            </w:pPr>
            <w:r w:rsidRPr="005A1A01">
              <w:rPr>
                <w:rFonts w:eastAsia="Calibri" w:cstheme="minorHAnsi"/>
                <w:b/>
                <w:bCs/>
              </w:rPr>
              <w:t>Kwota dofinansowania</w:t>
            </w:r>
            <w:r w:rsidR="003974BF">
              <w:rPr>
                <w:rFonts w:eastAsia="Calibri" w:cstheme="minorHAnsi"/>
                <w:b/>
                <w:bCs/>
              </w:rPr>
              <w:t xml:space="preserve"> w zł.</w:t>
            </w:r>
          </w:p>
        </w:tc>
      </w:tr>
      <w:tr w:rsidR="005A1A01" w14:paraId="2FBFFF01" w14:textId="77777777" w:rsidTr="005A1A01">
        <w:tc>
          <w:tcPr>
            <w:tcW w:w="2410" w:type="dxa"/>
          </w:tcPr>
          <w:p w14:paraId="40BC8469" w14:textId="2F46F8ED" w:rsidR="005A1A01" w:rsidRPr="005A1A01" w:rsidRDefault="005A1A01" w:rsidP="005A1A01">
            <w:pPr>
              <w:spacing w:line="360" w:lineRule="auto"/>
              <w:jc w:val="center"/>
              <w:rPr>
                <w:rFonts w:eastAsia="Calibri" w:cstheme="minorHAnsi"/>
                <w:b/>
                <w:bCs/>
              </w:rPr>
            </w:pPr>
            <w:r w:rsidRPr="005A1A01">
              <w:rPr>
                <w:rFonts w:eastAsia="Calibri" w:cstheme="minorHAnsi"/>
                <w:b/>
                <w:bCs/>
              </w:rPr>
              <w:t>2016</w:t>
            </w:r>
          </w:p>
        </w:tc>
        <w:tc>
          <w:tcPr>
            <w:tcW w:w="3685" w:type="dxa"/>
          </w:tcPr>
          <w:p w14:paraId="1B308737" w14:textId="6392DB00" w:rsidR="005A1A01" w:rsidRPr="005A1A01" w:rsidRDefault="005A1A01" w:rsidP="005A1A01">
            <w:pPr>
              <w:spacing w:line="360" w:lineRule="auto"/>
              <w:jc w:val="right"/>
              <w:rPr>
                <w:rFonts w:eastAsia="Calibri" w:cstheme="minorHAnsi"/>
              </w:rPr>
            </w:pPr>
            <w:r>
              <w:rPr>
                <w:rFonts w:eastAsia="Calibri" w:cstheme="minorHAnsi"/>
              </w:rPr>
              <w:t>21.300,00</w:t>
            </w:r>
          </w:p>
        </w:tc>
      </w:tr>
      <w:tr w:rsidR="005A1A01" w14:paraId="42BA38DB" w14:textId="77777777" w:rsidTr="005A1A01">
        <w:tc>
          <w:tcPr>
            <w:tcW w:w="2410" w:type="dxa"/>
          </w:tcPr>
          <w:p w14:paraId="73A6A1C7" w14:textId="285B0442" w:rsidR="005A1A01" w:rsidRPr="005A1A01" w:rsidRDefault="005A1A01" w:rsidP="005A1A01">
            <w:pPr>
              <w:spacing w:line="360" w:lineRule="auto"/>
              <w:jc w:val="center"/>
              <w:rPr>
                <w:rFonts w:eastAsia="Calibri" w:cstheme="minorHAnsi"/>
                <w:b/>
                <w:bCs/>
              </w:rPr>
            </w:pPr>
            <w:r w:rsidRPr="005A1A01">
              <w:rPr>
                <w:rFonts w:eastAsia="Calibri" w:cstheme="minorHAnsi"/>
                <w:b/>
                <w:bCs/>
              </w:rPr>
              <w:t>2017</w:t>
            </w:r>
          </w:p>
        </w:tc>
        <w:tc>
          <w:tcPr>
            <w:tcW w:w="3685" w:type="dxa"/>
          </w:tcPr>
          <w:p w14:paraId="5A993605" w14:textId="7C00AFBB" w:rsidR="005A1A01" w:rsidRPr="005A1A01" w:rsidRDefault="005A1A01" w:rsidP="005A1A01">
            <w:pPr>
              <w:spacing w:line="360" w:lineRule="auto"/>
              <w:jc w:val="right"/>
              <w:rPr>
                <w:rFonts w:eastAsia="Calibri" w:cstheme="minorHAnsi"/>
              </w:rPr>
            </w:pPr>
            <w:r>
              <w:rPr>
                <w:rFonts w:eastAsia="Calibri" w:cstheme="minorHAnsi"/>
              </w:rPr>
              <w:t>25.200,00</w:t>
            </w:r>
          </w:p>
        </w:tc>
      </w:tr>
      <w:tr w:rsidR="005A1A01" w14:paraId="13889534" w14:textId="77777777" w:rsidTr="005A1A01">
        <w:tc>
          <w:tcPr>
            <w:tcW w:w="2410" w:type="dxa"/>
          </w:tcPr>
          <w:p w14:paraId="7D23F7A1" w14:textId="580B6C63" w:rsidR="005A1A01" w:rsidRPr="005A1A01" w:rsidRDefault="005A1A01" w:rsidP="005A1A01">
            <w:pPr>
              <w:spacing w:line="360" w:lineRule="auto"/>
              <w:jc w:val="center"/>
              <w:rPr>
                <w:rFonts w:eastAsia="Calibri" w:cstheme="minorHAnsi"/>
                <w:b/>
                <w:bCs/>
              </w:rPr>
            </w:pPr>
            <w:r w:rsidRPr="005A1A01">
              <w:rPr>
                <w:rFonts w:eastAsia="Calibri" w:cstheme="minorHAnsi"/>
                <w:b/>
                <w:bCs/>
              </w:rPr>
              <w:t>2018</w:t>
            </w:r>
          </w:p>
        </w:tc>
        <w:tc>
          <w:tcPr>
            <w:tcW w:w="3685" w:type="dxa"/>
          </w:tcPr>
          <w:p w14:paraId="67DFE607" w14:textId="5E2B8FB5" w:rsidR="005A1A01" w:rsidRPr="005A1A01" w:rsidRDefault="005A1A01" w:rsidP="005A1A01">
            <w:pPr>
              <w:spacing w:line="360" w:lineRule="auto"/>
              <w:jc w:val="right"/>
              <w:rPr>
                <w:rFonts w:eastAsia="Calibri" w:cstheme="minorHAnsi"/>
              </w:rPr>
            </w:pPr>
            <w:r>
              <w:rPr>
                <w:rFonts w:eastAsia="Calibri" w:cstheme="minorHAnsi"/>
              </w:rPr>
              <w:t>22.151,00</w:t>
            </w:r>
          </w:p>
        </w:tc>
      </w:tr>
      <w:tr w:rsidR="005A1A01" w14:paraId="7C1B4A66" w14:textId="77777777" w:rsidTr="005A1A01">
        <w:tc>
          <w:tcPr>
            <w:tcW w:w="2410" w:type="dxa"/>
          </w:tcPr>
          <w:p w14:paraId="79D0ACA0" w14:textId="6D3F4500" w:rsidR="005A1A01" w:rsidRPr="005A1A01" w:rsidRDefault="005A1A01" w:rsidP="005A1A01">
            <w:pPr>
              <w:spacing w:line="360" w:lineRule="auto"/>
              <w:jc w:val="center"/>
              <w:rPr>
                <w:rFonts w:eastAsia="Calibri" w:cstheme="minorHAnsi"/>
                <w:b/>
                <w:bCs/>
              </w:rPr>
            </w:pPr>
            <w:r w:rsidRPr="005A1A01">
              <w:rPr>
                <w:rFonts w:eastAsia="Calibri" w:cstheme="minorHAnsi"/>
                <w:b/>
                <w:bCs/>
              </w:rPr>
              <w:t>2019</w:t>
            </w:r>
          </w:p>
        </w:tc>
        <w:tc>
          <w:tcPr>
            <w:tcW w:w="3685" w:type="dxa"/>
          </w:tcPr>
          <w:p w14:paraId="557B73EE" w14:textId="2CC2B480" w:rsidR="005A1A01" w:rsidRPr="005A1A01" w:rsidRDefault="003974BF" w:rsidP="003974BF">
            <w:pPr>
              <w:spacing w:line="360" w:lineRule="auto"/>
              <w:jc w:val="right"/>
              <w:rPr>
                <w:rFonts w:eastAsia="Calibri" w:cstheme="minorHAnsi"/>
              </w:rPr>
            </w:pPr>
            <w:r>
              <w:rPr>
                <w:rFonts w:eastAsia="Calibri" w:cstheme="minorHAnsi"/>
              </w:rPr>
              <w:t>19.494,00</w:t>
            </w:r>
          </w:p>
        </w:tc>
      </w:tr>
    </w:tbl>
    <w:p w14:paraId="257C7335" w14:textId="77777777" w:rsidR="005A1A01" w:rsidRPr="00215566" w:rsidRDefault="005A1A01" w:rsidP="00046D30">
      <w:pPr>
        <w:spacing w:line="360" w:lineRule="auto"/>
        <w:ind w:firstLine="709"/>
        <w:jc w:val="both"/>
        <w:rPr>
          <w:rFonts w:eastAsia="Calibri" w:cstheme="minorHAnsi"/>
          <w:sz w:val="24"/>
        </w:rPr>
      </w:pPr>
    </w:p>
    <w:p w14:paraId="67B5CB6B" w14:textId="77777777" w:rsidR="00F959F8" w:rsidRPr="00215566" w:rsidRDefault="00F959F8" w:rsidP="00046D30">
      <w:pPr>
        <w:spacing w:line="360" w:lineRule="auto"/>
        <w:ind w:firstLine="709"/>
        <w:jc w:val="both"/>
        <w:rPr>
          <w:rFonts w:eastAsia="Calibri" w:cstheme="minorHAnsi"/>
          <w:sz w:val="24"/>
        </w:rPr>
      </w:pPr>
    </w:p>
    <w:p w14:paraId="4449A408" w14:textId="77777777" w:rsidR="00F959F8" w:rsidRPr="005527AB" w:rsidRDefault="00F959F8" w:rsidP="007E74BB">
      <w:pPr>
        <w:pStyle w:val="Nowastrategia-poziom2"/>
        <w:numPr>
          <w:ilvl w:val="1"/>
          <w:numId w:val="56"/>
        </w:numPr>
        <w:rPr>
          <w:rFonts w:cstheme="minorHAnsi"/>
          <w:b w:val="0"/>
          <w:bCs/>
        </w:rPr>
      </w:pPr>
      <w:r w:rsidRPr="005527AB">
        <w:rPr>
          <w:rFonts w:cstheme="minorHAnsi"/>
          <w:b w:val="0"/>
          <w:bCs/>
        </w:rPr>
        <w:t>Placówka wsparcia dziennego</w:t>
      </w:r>
    </w:p>
    <w:p w14:paraId="5826B0C7" w14:textId="77777777" w:rsidR="00F959F8" w:rsidRPr="00215566" w:rsidRDefault="00F959F8" w:rsidP="00F959F8">
      <w:pPr>
        <w:pStyle w:val="Nowastrategia-poziom2"/>
        <w:rPr>
          <w:rFonts w:cstheme="minorHAnsi"/>
        </w:rPr>
      </w:pPr>
      <w:r w:rsidRPr="00215566">
        <w:rPr>
          <w:rFonts w:cstheme="minorHAnsi"/>
        </w:rPr>
        <w:t xml:space="preserve"> </w:t>
      </w:r>
    </w:p>
    <w:p w14:paraId="5F58B562" w14:textId="77777777" w:rsidR="00F959F8" w:rsidRPr="00215566" w:rsidRDefault="00F959F8" w:rsidP="00F959F8">
      <w:pPr>
        <w:pStyle w:val="Nowastrategia-poziom2"/>
        <w:jc w:val="both"/>
        <w:rPr>
          <w:rFonts w:eastAsia="Calibri" w:cstheme="minorHAnsi"/>
          <w:b w:val="0"/>
          <w:sz w:val="24"/>
        </w:rPr>
      </w:pPr>
      <w:r w:rsidRPr="00215566">
        <w:rPr>
          <w:rFonts w:cstheme="minorHAnsi"/>
        </w:rPr>
        <w:t xml:space="preserve">        </w:t>
      </w:r>
      <w:r w:rsidRPr="00215566">
        <w:rPr>
          <w:rFonts w:eastAsia="Calibri" w:cstheme="minorHAnsi"/>
          <w:b w:val="0"/>
          <w:sz w:val="24"/>
        </w:rPr>
        <w:t xml:space="preserve">W celu  wsparcia rodziny dziecko może zostać objęte opieką i wychowaniem w placówce wsparcia dziennego. Placówka ta współpracuje z rodzicami lub opiekunami dziecka, a także </w:t>
      </w:r>
      <w:r w:rsidRPr="00215566">
        <w:rPr>
          <w:rFonts w:eastAsia="Calibri" w:cstheme="minorHAnsi"/>
          <w:b w:val="0"/>
          <w:sz w:val="24"/>
        </w:rPr>
        <w:br/>
        <w:t xml:space="preserve">z placówkami oświatowymi i podmiotami leczniczymi. </w:t>
      </w:r>
    </w:p>
    <w:p w14:paraId="69334A70" w14:textId="6945E0D0" w:rsidR="00F959F8" w:rsidRPr="00215566" w:rsidRDefault="00F959F8" w:rsidP="00F959F8">
      <w:pPr>
        <w:pStyle w:val="Nowastrategia-poziom2"/>
        <w:jc w:val="both"/>
        <w:rPr>
          <w:rFonts w:eastAsia="Calibri" w:cstheme="minorHAnsi"/>
          <w:b w:val="0"/>
          <w:sz w:val="24"/>
        </w:rPr>
      </w:pPr>
      <w:r w:rsidRPr="00215566">
        <w:rPr>
          <w:rFonts w:eastAsia="Calibri" w:cstheme="minorHAnsi"/>
          <w:b w:val="0"/>
          <w:sz w:val="24"/>
        </w:rPr>
        <w:t xml:space="preserve">Pobyt dziecka w placówce wsparcia dziennego jest nieodpłatny i </w:t>
      </w:r>
      <w:r w:rsidR="00505F66" w:rsidRPr="00215566">
        <w:rPr>
          <w:rFonts w:eastAsia="Calibri" w:cstheme="minorHAnsi"/>
          <w:b w:val="0"/>
          <w:sz w:val="24"/>
        </w:rPr>
        <w:t>dobrowolny, chyba</w:t>
      </w:r>
      <w:r w:rsidRPr="00215566">
        <w:rPr>
          <w:rFonts w:eastAsia="Calibri" w:cstheme="minorHAnsi"/>
          <w:b w:val="0"/>
          <w:sz w:val="24"/>
        </w:rPr>
        <w:t xml:space="preserve"> że do placówki skieruje dziecko sąd.</w:t>
      </w:r>
    </w:p>
    <w:p w14:paraId="6FBBA2B8" w14:textId="77777777" w:rsidR="00B96978" w:rsidRPr="00215566" w:rsidRDefault="00B96978" w:rsidP="00F959F8">
      <w:pPr>
        <w:pStyle w:val="Nowastrategia-poziom2"/>
        <w:jc w:val="both"/>
        <w:rPr>
          <w:rFonts w:eastAsia="Calibri" w:cstheme="minorHAnsi"/>
          <w:b w:val="0"/>
          <w:sz w:val="24"/>
        </w:rPr>
      </w:pPr>
      <w:r w:rsidRPr="00215566">
        <w:rPr>
          <w:rFonts w:eastAsia="Calibri" w:cstheme="minorHAnsi"/>
          <w:b w:val="0"/>
          <w:sz w:val="24"/>
        </w:rPr>
        <w:t>Placówka wsparcia dziennego może być prowadzona w formie:</w:t>
      </w:r>
    </w:p>
    <w:p w14:paraId="0C5E6C9A" w14:textId="77777777" w:rsidR="00F959F8" w:rsidRPr="00215566" w:rsidRDefault="00B96978" w:rsidP="007E74BB">
      <w:pPr>
        <w:pStyle w:val="Nowastrategia-poziom2"/>
        <w:numPr>
          <w:ilvl w:val="0"/>
          <w:numId w:val="58"/>
        </w:numPr>
        <w:ind w:left="709" w:hanging="283"/>
        <w:jc w:val="both"/>
        <w:rPr>
          <w:rFonts w:cstheme="minorHAnsi"/>
          <w:b w:val="0"/>
          <w:sz w:val="24"/>
          <w:szCs w:val="24"/>
        </w:rPr>
      </w:pPr>
      <w:r w:rsidRPr="00215566">
        <w:rPr>
          <w:rFonts w:cstheme="minorHAnsi"/>
          <w:b w:val="0"/>
          <w:sz w:val="24"/>
          <w:szCs w:val="24"/>
        </w:rPr>
        <w:t>opiekuńczej, w tym kół zainteresowań, świetlic, klubów i ognisk wychowawczych,</w:t>
      </w:r>
    </w:p>
    <w:p w14:paraId="1D78F7E2" w14:textId="77777777" w:rsidR="00B96978" w:rsidRPr="00215566" w:rsidRDefault="00B96978" w:rsidP="007E74BB">
      <w:pPr>
        <w:pStyle w:val="Nowastrategia-poziom2"/>
        <w:numPr>
          <w:ilvl w:val="0"/>
          <w:numId w:val="58"/>
        </w:numPr>
        <w:ind w:left="709" w:hanging="283"/>
        <w:jc w:val="both"/>
        <w:rPr>
          <w:rFonts w:cstheme="minorHAnsi"/>
          <w:b w:val="0"/>
          <w:sz w:val="24"/>
          <w:szCs w:val="24"/>
        </w:rPr>
      </w:pPr>
      <w:r w:rsidRPr="00215566">
        <w:rPr>
          <w:rFonts w:cstheme="minorHAnsi"/>
          <w:b w:val="0"/>
          <w:sz w:val="24"/>
          <w:szCs w:val="24"/>
        </w:rPr>
        <w:t xml:space="preserve">specjalistycznej, </w:t>
      </w:r>
    </w:p>
    <w:p w14:paraId="44CA6BD3" w14:textId="77777777" w:rsidR="00B96978" w:rsidRPr="00215566" w:rsidRDefault="00B96978" w:rsidP="007E74BB">
      <w:pPr>
        <w:pStyle w:val="Nowastrategia-poziom2"/>
        <w:numPr>
          <w:ilvl w:val="0"/>
          <w:numId w:val="58"/>
        </w:numPr>
        <w:ind w:left="709" w:hanging="283"/>
        <w:jc w:val="both"/>
        <w:rPr>
          <w:rFonts w:cstheme="minorHAnsi"/>
          <w:b w:val="0"/>
          <w:sz w:val="24"/>
          <w:szCs w:val="24"/>
        </w:rPr>
      </w:pPr>
      <w:r w:rsidRPr="00215566">
        <w:rPr>
          <w:rFonts w:cstheme="minorHAnsi"/>
          <w:b w:val="0"/>
          <w:sz w:val="24"/>
          <w:szCs w:val="24"/>
        </w:rPr>
        <w:t>pracy podwórkowej realizowanej przez wychowawcę.</w:t>
      </w:r>
    </w:p>
    <w:p w14:paraId="24974583" w14:textId="77777777" w:rsidR="00141749" w:rsidRDefault="00B96978" w:rsidP="00B96978">
      <w:pPr>
        <w:pStyle w:val="Nowastrategia-poziom2"/>
        <w:jc w:val="both"/>
        <w:rPr>
          <w:rFonts w:cstheme="minorHAnsi"/>
          <w:b w:val="0"/>
          <w:sz w:val="24"/>
          <w:szCs w:val="24"/>
        </w:rPr>
      </w:pPr>
      <w:r w:rsidRPr="00215566">
        <w:rPr>
          <w:rFonts w:cstheme="minorHAnsi"/>
          <w:b w:val="0"/>
          <w:sz w:val="24"/>
          <w:szCs w:val="24"/>
        </w:rPr>
        <w:t xml:space="preserve">         W Gorzycach działa jedna placówka wsparcia dziennego ( świetlica ), która zapewnia opiekę dzieciom i młodzieży podczas czasu wolnego, rozwój zainteresowań, organizację zabaw, pomoc w nauce. Placówkę tą prowadzi Stowarzyszenie na Rzecz Dzieci i Młodzieży „Sami dla Siebie” w Gorzycach.</w:t>
      </w:r>
    </w:p>
    <w:p w14:paraId="5A526D7B" w14:textId="73310859" w:rsidR="009F4D3F" w:rsidRDefault="009F4D3F" w:rsidP="00B96978">
      <w:pPr>
        <w:pStyle w:val="StylSpistabel"/>
        <w:rPr>
          <w:rFonts w:cstheme="minorHAnsi"/>
        </w:rPr>
      </w:pPr>
    </w:p>
    <w:p w14:paraId="3B1A33BF" w14:textId="773FF223" w:rsidR="0035222E" w:rsidRDefault="0035222E" w:rsidP="00B96978">
      <w:pPr>
        <w:pStyle w:val="StylSpistabel"/>
        <w:rPr>
          <w:rFonts w:cstheme="minorHAnsi"/>
        </w:rPr>
      </w:pPr>
    </w:p>
    <w:p w14:paraId="6B391B0E" w14:textId="08CFC91F" w:rsidR="0035222E" w:rsidRDefault="0035222E" w:rsidP="00B96978">
      <w:pPr>
        <w:pStyle w:val="StylSpistabel"/>
        <w:rPr>
          <w:rFonts w:cstheme="minorHAnsi"/>
        </w:rPr>
      </w:pPr>
    </w:p>
    <w:p w14:paraId="2663666E" w14:textId="4E5D5E54" w:rsidR="0035222E" w:rsidRDefault="0035222E" w:rsidP="00B96978">
      <w:pPr>
        <w:pStyle w:val="StylSpistabel"/>
        <w:rPr>
          <w:rFonts w:cstheme="minorHAnsi"/>
        </w:rPr>
      </w:pPr>
    </w:p>
    <w:p w14:paraId="6EF8AA95" w14:textId="54B50FD0" w:rsidR="0035222E" w:rsidRDefault="0035222E" w:rsidP="00B96978">
      <w:pPr>
        <w:pStyle w:val="StylSpistabel"/>
        <w:rPr>
          <w:rFonts w:cstheme="minorHAnsi"/>
        </w:rPr>
      </w:pPr>
    </w:p>
    <w:p w14:paraId="412C77CD" w14:textId="77777777" w:rsidR="0035222E" w:rsidRDefault="0035222E" w:rsidP="00B96978">
      <w:pPr>
        <w:pStyle w:val="StylSpistabel"/>
        <w:rPr>
          <w:rFonts w:cstheme="minorHAnsi"/>
        </w:rPr>
      </w:pPr>
    </w:p>
    <w:p w14:paraId="44E059AA" w14:textId="6DDCB2B6" w:rsidR="005527AB" w:rsidRDefault="005527AB" w:rsidP="00B96978">
      <w:pPr>
        <w:pStyle w:val="StylSpistabel"/>
        <w:rPr>
          <w:rFonts w:cstheme="minorHAnsi"/>
        </w:rPr>
      </w:pPr>
    </w:p>
    <w:p w14:paraId="36CB3066" w14:textId="0A66C7C6" w:rsidR="00B96978" w:rsidRPr="00215566" w:rsidRDefault="00141749" w:rsidP="005527AB">
      <w:pPr>
        <w:pStyle w:val="StylSpistabel"/>
        <w:jc w:val="center"/>
        <w:rPr>
          <w:rFonts w:cstheme="minorHAnsi"/>
        </w:rPr>
      </w:pPr>
      <w:bookmarkStart w:id="16" w:name="_Hlk46476518"/>
      <w:r w:rsidRPr="00215566">
        <w:rPr>
          <w:rFonts w:cstheme="minorHAnsi"/>
        </w:rPr>
        <w:t>Liczba dzieci objętych pomocą placówki wsparcia dziennego</w:t>
      </w:r>
      <w:r w:rsidR="00B96978" w:rsidRPr="00215566">
        <w:rPr>
          <w:rFonts w:cstheme="minorHAnsi"/>
        </w:rPr>
        <w:t xml:space="preserve"> w latach 201</w:t>
      </w:r>
      <w:r w:rsidR="0035222E">
        <w:rPr>
          <w:rFonts w:cstheme="minorHAnsi"/>
        </w:rPr>
        <w:t>6</w:t>
      </w:r>
      <w:r w:rsidR="00B96978" w:rsidRPr="00215566">
        <w:rPr>
          <w:rFonts w:cstheme="minorHAnsi"/>
        </w:rPr>
        <w:t>-201</w:t>
      </w:r>
      <w:r w:rsidR="0035222E">
        <w:rPr>
          <w:rFonts w:cstheme="minorHAnsi"/>
        </w:rPr>
        <w:t>9</w:t>
      </w:r>
    </w:p>
    <w:p w14:paraId="2C0C8602" w14:textId="77777777" w:rsidR="00B96978" w:rsidRPr="00215566" w:rsidRDefault="00B96978" w:rsidP="00B96978">
      <w:pPr>
        <w:pStyle w:val="StylSpistabel"/>
        <w:rPr>
          <w:rFonts w:cstheme="minorHAnsi"/>
          <w:sz w:val="20"/>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2122"/>
        <w:gridCol w:w="2551"/>
        <w:gridCol w:w="2199"/>
        <w:gridCol w:w="2200"/>
      </w:tblGrid>
      <w:tr w:rsidR="00141749" w:rsidRPr="00215566" w14:paraId="2EB2CE7B" w14:textId="77777777" w:rsidTr="008F04DE">
        <w:trPr>
          <w:trHeight w:val="284"/>
          <w:jc w:val="center"/>
        </w:trPr>
        <w:tc>
          <w:tcPr>
            <w:tcW w:w="9072" w:type="dxa"/>
            <w:gridSpan w:val="4"/>
            <w:shd w:val="clear" w:color="auto" w:fill="F8C300"/>
            <w:vAlign w:val="center"/>
          </w:tcPr>
          <w:p w14:paraId="777DC31B" w14:textId="77777777" w:rsidR="00141749" w:rsidRPr="00215566" w:rsidRDefault="00141749" w:rsidP="00141749">
            <w:pPr>
              <w:jc w:val="center"/>
              <w:rPr>
                <w:rFonts w:cstheme="minorHAnsi"/>
                <w:b/>
              </w:rPr>
            </w:pPr>
            <w:r w:rsidRPr="00215566">
              <w:rPr>
                <w:rFonts w:cstheme="minorHAnsi"/>
                <w:b/>
              </w:rPr>
              <w:t>Liczba dzieci objętych pomocą placówki</w:t>
            </w:r>
          </w:p>
        </w:tc>
      </w:tr>
      <w:tr w:rsidR="0035222E" w:rsidRPr="00215566" w14:paraId="4EBBA652" w14:textId="77777777" w:rsidTr="003974BF">
        <w:trPr>
          <w:trHeight w:val="284"/>
          <w:jc w:val="center"/>
        </w:trPr>
        <w:tc>
          <w:tcPr>
            <w:tcW w:w="2122" w:type="dxa"/>
            <w:shd w:val="clear" w:color="auto" w:fill="F8C300"/>
            <w:vAlign w:val="center"/>
          </w:tcPr>
          <w:p w14:paraId="1CA81F46" w14:textId="3C48D19F" w:rsidR="0035222E" w:rsidRPr="00215566" w:rsidRDefault="0035222E" w:rsidP="00141749">
            <w:pPr>
              <w:jc w:val="center"/>
              <w:rPr>
                <w:rFonts w:cstheme="minorHAnsi"/>
                <w:b/>
              </w:rPr>
            </w:pPr>
            <w:r w:rsidRPr="00215566">
              <w:rPr>
                <w:rFonts w:cstheme="minorHAnsi"/>
                <w:b/>
              </w:rPr>
              <w:t>201</w:t>
            </w:r>
            <w:r>
              <w:rPr>
                <w:rFonts w:cstheme="minorHAnsi"/>
                <w:b/>
              </w:rPr>
              <w:t>6</w:t>
            </w:r>
          </w:p>
        </w:tc>
        <w:tc>
          <w:tcPr>
            <w:tcW w:w="2551" w:type="dxa"/>
            <w:shd w:val="clear" w:color="auto" w:fill="F8C300"/>
            <w:vAlign w:val="center"/>
            <w:hideMark/>
          </w:tcPr>
          <w:p w14:paraId="78C48B0E" w14:textId="73DB7937" w:rsidR="0035222E" w:rsidRPr="00215566" w:rsidRDefault="0035222E" w:rsidP="00141749">
            <w:pPr>
              <w:jc w:val="center"/>
              <w:rPr>
                <w:rFonts w:cstheme="minorHAnsi"/>
                <w:b/>
              </w:rPr>
            </w:pPr>
            <w:r w:rsidRPr="00215566">
              <w:rPr>
                <w:rFonts w:cstheme="minorHAnsi"/>
                <w:b/>
              </w:rPr>
              <w:t>201</w:t>
            </w:r>
            <w:r>
              <w:rPr>
                <w:rFonts w:cstheme="minorHAnsi"/>
                <w:b/>
              </w:rPr>
              <w:t>7</w:t>
            </w:r>
            <w:r w:rsidRPr="00215566">
              <w:rPr>
                <w:rFonts w:cstheme="minorHAnsi"/>
                <w:b/>
              </w:rPr>
              <w:t xml:space="preserve"> r.</w:t>
            </w:r>
          </w:p>
        </w:tc>
        <w:tc>
          <w:tcPr>
            <w:tcW w:w="2199" w:type="dxa"/>
            <w:shd w:val="clear" w:color="auto" w:fill="F8C300"/>
            <w:vAlign w:val="center"/>
            <w:hideMark/>
          </w:tcPr>
          <w:p w14:paraId="73D80B14" w14:textId="77777777" w:rsidR="0035222E" w:rsidRPr="00215566" w:rsidRDefault="0035222E" w:rsidP="00141749">
            <w:pPr>
              <w:jc w:val="center"/>
              <w:rPr>
                <w:rFonts w:cstheme="minorHAnsi"/>
                <w:b/>
              </w:rPr>
            </w:pPr>
            <w:r w:rsidRPr="00215566">
              <w:rPr>
                <w:rFonts w:cstheme="minorHAnsi"/>
                <w:b/>
              </w:rPr>
              <w:t>201</w:t>
            </w:r>
            <w:r>
              <w:rPr>
                <w:rFonts w:cstheme="minorHAnsi"/>
                <w:b/>
              </w:rPr>
              <w:t>8</w:t>
            </w:r>
            <w:r w:rsidRPr="00215566">
              <w:rPr>
                <w:rFonts w:cstheme="minorHAnsi"/>
                <w:b/>
              </w:rPr>
              <w:t xml:space="preserve"> r.</w:t>
            </w:r>
          </w:p>
        </w:tc>
        <w:tc>
          <w:tcPr>
            <w:tcW w:w="2200" w:type="dxa"/>
            <w:shd w:val="clear" w:color="auto" w:fill="F8C300"/>
            <w:vAlign w:val="center"/>
          </w:tcPr>
          <w:p w14:paraId="271794FE" w14:textId="5714537D" w:rsidR="0035222E" w:rsidRPr="00215566" w:rsidRDefault="0035222E" w:rsidP="00141749">
            <w:pPr>
              <w:jc w:val="center"/>
              <w:rPr>
                <w:rFonts w:cstheme="minorHAnsi"/>
                <w:b/>
              </w:rPr>
            </w:pPr>
            <w:r>
              <w:rPr>
                <w:rFonts w:cstheme="minorHAnsi"/>
                <w:b/>
              </w:rPr>
              <w:t>2019 r.</w:t>
            </w:r>
          </w:p>
        </w:tc>
      </w:tr>
      <w:tr w:rsidR="0035222E" w:rsidRPr="00215566" w14:paraId="4363A100" w14:textId="77777777" w:rsidTr="003974BF">
        <w:trPr>
          <w:trHeight w:val="284"/>
          <w:jc w:val="center"/>
        </w:trPr>
        <w:tc>
          <w:tcPr>
            <w:tcW w:w="2122" w:type="dxa"/>
            <w:vAlign w:val="center"/>
            <w:hideMark/>
          </w:tcPr>
          <w:p w14:paraId="0FE86DA9" w14:textId="6D6D50D5" w:rsidR="0035222E" w:rsidRPr="00215566" w:rsidRDefault="0035222E" w:rsidP="00C84F4C">
            <w:pPr>
              <w:jc w:val="center"/>
              <w:rPr>
                <w:rFonts w:eastAsia="Calibri" w:cstheme="minorHAnsi"/>
              </w:rPr>
            </w:pPr>
            <w:r w:rsidRPr="00215566">
              <w:rPr>
                <w:rFonts w:eastAsia="Calibri" w:cstheme="minorHAnsi"/>
              </w:rPr>
              <w:t>3</w:t>
            </w:r>
            <w:r>
              <w:rPr>
                <w:rFonts w:eastAsia="Calibri" w:cstheme="minorHAnsi"/>
              </w:rPr>
              <w:t>0</w:t>
            </w:r>
          </w:p>
        </w:tc>
        <w:tc>
          <w:tcPr>
            <w:tcW w:w="2551" w:type="dxa"/>
            <w:vAlign w:val="center"/>
            <w:hideMark/>
          </w:tcPr>
          <w:p w14:paraId="62C3A603" w14:textId="5F0E0AC0" w:rsidR="0035222E" w:rsidRPr="00215566" w:rsidRDefault="0035222E" w:rsidP="00C84F4C">
            <w:pPr>
              <w:jc w:val="center"/>
              <w:rPr>
                <w:rFonts w:eastAsia="Calibri" w:cstheme="minorHAnsi"/>
              </w:rPr>
            </w:pPr>
            <w:r w:rsidRPr="00215566">
              <w:rPr>
                <w:rFonts w:eastAsia="Calibri" w:cstheme="minorHAnsi"/>
              </w:rPr>
              <w:t>3</w:t>
            </w:r>
            <w:r>
              <w:rPr>
                <w:rFonts w:eastAsia="Calibri" w:cstheme="minorHAnsi"/>
              </w:rPr>
              <w:t>2</w:t>
            </w:r>
          </w:p>
        </w:tc>
        <w:tc>
          <w:tcPr>
            <w:tcW w:w="2199" w:type="dxa"/>
            <w:vAlign w:val="center"/>
          </w:tcPr>
          <w:p w14:paraId="44EA068A" w14:textId="73D56A50" w:rsidR="0035222E" w:rsidRPr="00215566" w:rsidRDefault="0035222E" w:rsidP="00C84F4C">
            <w:pPr>
              <w:jc w:val="center"/>
              <w:rPr>
                <w:rFonts w:eastAsia="Calibri" w:cstheme="minorHAnsi"/>
              </w:rPr>
            </w:pPr>
            <w:r>
              <w:rPr>
                <w:rFonts w:eastAsia="Calibri" w:cstheme="minorHAnsi"/>
              </w:rPr>
              <w:t>29</w:t>
            </w:r>
          </w:p>
        </w:tc>
        <w:tc>
          <w:tcPr>
            <w:tcW w:w="2200" w:type="dxa"/>
            <w:vAlign w:val="center"/>
          </w:tcPr>
          <w:p w14:paraId="06C4B515" w14:textId="4193998D" w:rsidR="0035222E" w:rsidRPr="00215566" w:rsidRDefault="0035222E" w:rsidP="00C84F4C">
            <w:pPr>
              <w:jc w:val="center"/>
              <w:rPr>
                <w:rFonts w:eastAsia="Calibri" w:cstheme="minorHAnsi"/>
              </w:rPr>
            </w:pPr>
            <w:r>
              <w:rPr>
                <w:rFonts w:eastAsia="Calibri" w:cstheme="minorHAnsi"/>
              </w:rPr>
              <w:t>21</w:t>
            </w:r>
          </w:p>
        </w:tc>
      </w:tr>
    </w:tbl>
    <w:p w14:paraId="60244395" w14:textId="77777777" w:rsidR="00B96978" w:rsidRPr="00215566" w:rsidRDefault="00B96978" w:rsidP="00B96978">
      <w:pPr>
        <w:rPr>
          <w:rFonts w:cstheme="minorHAnsi"/>
          <w:sz w:val="20"/>
        </w:rPr>
      </w:pPr>
    </w:p>
    <w:p w14:paraId="6A418903" w14:textId="77777777" w:rsidR="00B96978" w:rsidRDefault="00B96978" w:rsidP="00B96978">
      <w:pPr>
        <w:jc w:val="center"/>
        <w:rPr>
          <w:rFonts w:cstheme="minorHAnsi"/>
          <w:sz w:val="20"/>
        </w:rPr>
      </w:pPr>
      <w:r w:rsidRPr="00215566">
        <w:rPr>
          <w:rFonts w:cstheme="minorHAnsi"/>
          <w:sz w:val="20"/>
        </w:rPr>
        <w:t xml:space="preserve">Źródło danych: </w:t>
      </w:r>
      <w:r w:rsidR="00141749" w:rsidRPr="00215566">
        <w:rPr>
          <w:rFonts w:cstheme="minorHAnsi"/>
          <w:sz w:val="20"/>
        </w:rPr>
        <w:t>Stowarzyszenie „Sami dla Siebie”</w:t>
      </w:r>
    </w:p>
    <w:p w14:paraId="6F3228C8" w14:textId="77777777" w:rsidR="009F4D3F" w:rsidRPr="00215566" w:rsidRDefault="009F4D3F" w:rsidP="00B96978">
      <w:pPr>
        <w:jc w:val="center"/>
        <w:rPr>
          <w:rFonts w:eastAsia="Calibri" w:cstheme="minorHAnsi"/>
          <w:sz w:val="20"/>
        </w:rPr>
      </w:pPr>
    </w:p>
    <w:p w14:paraId="725361B0" w14:textId="77777777" w:rsidR="00141749" w:rsidRPr="00215566" w:rsidRDefault="00141749" w:rsidP="00B96978">
      <w:pPr>
        <w:spacing w:line="360" w:lineRule="auto"/>
        <w:jc w:val="both"/>
        <w:rPr>
          <w:rFonts w:cstheme="minorHAnsi"/>
          <w:sz w:val="24"/>
          <w:szCs w:val="24"/>
        </w:rPr>
      </w:pPr>
    </w:p>
    <w:bookmarkEnd w:id="16"/>
    <w:p w14:paraId="03D77F79" w14:textId="77777777" w:rsidR="00141749" w:rsidRPr="005527AB" w:rsidRDefault="00141749" w:rsidP="007E74BB">
      <w:pPr>
        <w:pStyle w:val="Nowastrategia-poziom2"/>
        <w:numPr>
          <w:ilvl w:val="1"/>
          <w:numId w:val="56"/>
        </w:numPr>
        <w:rPr>
          <w:rFonts w:cstheme="minorHAnsi"/>
          <w:b w:val="0"/>
          <w:bCs/>
        </w:rPr>
      </w:pPr>
      <w:r w:rsidRPr="005527AB">
        <w:rPr>
          <w:rFonts w:cstheme="minorHAnsi"/>
          <w:b w:val="0"/>
          <w:bCs/>
        </w:rPr>
        <w:t>Rodzina wspierająca</w:t>
      </w:r>
    </w:p>
    <w:p w14:paraId="7D41F309" w14:textId="77777777" w:rsidR="008F04DE" w:rsidRPr="00215566" w:rsidRDefault="008F04DE" w:rsidP="008F04DE">
      <w:pPr>
        <w:tabs>
          <w:tab w:val="left" w:pos="0"/>
        </w:tabs>
        <w:spacing w:line="360" w:lineRule="auto"/>
        <w:jc w:val="both"/>
        <w:rPr>
          <w:rFonts w:eastAsia="Arial Unicode MS" w:cstheme="minorHAnsi"/>
          <w:sz w:val="24"/>
          <w:szCs w:val="24"/>
        </w:rPr>
      </w:pPr>
    </w:p>
    <w:p w14:paraId="6615954E" w14:textId="77777777" w:rsidR="008F04DE" w:rsidRPr="00215566" w:rsidRDefault="008F04DE" w:rsidP="008F04DE">
      <w:pPr>
        <w:tabs>
          <w:tab w:val="left" w:pos="0"/>
        </w:tabs>
        <w:spacing w:line="360" w:lineRule="auto"/>
        <w:jc w:val="both"/>
        <w:rPr>
          <w:rFonts w:eastAsia="Arial Unicode MS" w:cstheme="minorHAnsi"/>
          <w:sz w:val="24"/>
          <w:szCs w:val="24"/>
        </w:rPr>
      </w:pPr>
      <w:r w:rsidRPr="00215566">
        <w:rPr>
          <w:rFonts w:eastAsia="Arial Unicode MS" w:cstheme="minorHAnsi"/>
          <w:sz w:val="24"/>
          <w:szCs w:val="24"/>
        </w:rPr>
        <w:t xml:space="preserve">           W celu wspierania rodziny przeżywającej trudności w wypełnianiu funkcji opiekuńczo - wychowawczych rodzina może zostać objęta pomocą rodziny wspierającej. Rodzina ta, przy współpracy asystenta rodziny pomaga rodzinie przeżywającej trudności w opiece </w:t>
      </w:r>
      <w:r w:rsidRPr="00215566">
        <w:rPr>
          <w:rFonts w:eastAsia="Arial Unicode MS" w:cstheme="minorHAnsi"/>
          <w:sz w:val="24"/>
          <w:szCs w:val="24"/>
        </w:rPr>
        <w:br/>
        <w:t>i wychowywaniu dziecka, prowadzeniu gospodarstwa domowego, kształtowaniu i wypełnianiu podstawowych ról społecznych. Pełnienie funkcji rodziny wspierającej może być powierzone osobom z bezpośredniego otoczenia dziecka, które nie były skazane prawomocnym wyrokiem za umyślne przestępstwo. Rodzinę wspierającą ustanawia wójt właściwy ze względu na miejsce zamieszkania rodziny wspieranej po uzyskaniu pozytywnej opinii kierownika ośrodka pomocy społecznej wydanej na podstawie przeprowadzonego rodzinnego wywiadu środowiskowego. Z rodziną wspierając</w:t>
      </w:r>
      <w:r w:rsidR="00A70496">
        <w:rPr>
          <w:rFonts w:eastAsia="Arial Unicode MS" w:cstheme="minorHAnsi"/>
          <w:sz w:val="24"/>
          <w:szCs w:val="24"/>
        </w:rPr>
        <w:t>ą</w:t>
      </w:r>
      <w:r w:rsidRPr="00215566">
        <w:rPr>
          <w:rFonts w:eastAsia="Arial Unicode MS" w:cstheme="minorHAnsi"/>
          <w:sz w:val="24"/>
          <w:szCs w:val="24"/>
        </w:rPr>
        <w:t xml:space="preserve"> wójt zawiera umowę, która określa zasady zwrotu kosztów związanych z udzieleniem pomocy. </w:t>
      </w:r>
    </w:p>
    <w:p w14:paraId="650DC70C" w14:textId="77777777" w:rsidR="008F04DE" w:rsidRDefault="008F04DE" w:rsidP="008F04DE">
      <w:pPr>
        <w:tabs>
          <w:tab w:val="left" w:pos="0"/>
        </w:tabs>
        <w:spacing w:line="360" w:lineRule="auto"/>
        <w:jc w:val="both"/>
        <w:rPr>
          <w:rFonts w:eastAsia="Arial Unicode MS" w:cstheme="minorHAnsi"/>
          <w:sz w:val="24"/>
          <w:szCs w:val="24"/>
        </w:rPr>
      </w:pPr>
      <w:r w:rsidRPr="00215566">
        <w:rPr>
          <w:rFonts w:eastAsia="Arial Unicode MS" w:cstheme="minorHAnsi"/>
          <w:sz w:val="24"/>
          <w:szCs w:val="24"/>
        </w:rPr>
        <w:t>Dotychczas na terenie gminy Gorzyce nie ustanowiono żadnej rodziny wspierającej.</w:t>
      </w:r>
    </w:p>
    <w:p w14:paraId="5C99FEE9" w14:textId="77777777" w:rsidR="00D22AC5" w:rsidRDefault="00D22AC5" w:rsidP="008F04DE">
      <w:pPr>
        <w:tabs>
          <w:tab w:val="left" w:pos="0"/>
        </w:tabs>
        <w:spacing w:line="360" w:lineRule="auto"/>
        <w:jc w:val="both"/>
        <w:rPr>
          <w:rFonts w:eastAsia="Arial Unicode MS" w:cstheme="minorHAnsi"/>
          <w:sz w:val="24"/>
          <w:szCs w:val="24"/>
        </w:rPr>
      </w:pPr>
    </w:p>
    <w:p w14:paraId="1AD50B89" w14:textId="77777777" w:rsidR="00D22AC5" w:rsidRDefault="00D22AC5" w:rsidP="008F04DE">
      <w:pPr>
        <w:tabs>
          <w:tab w:val="left" w:pos="0"/>
        </w:tabs>
        <w:spacing w:line="360" w:lineRule="auto"/>
        <w:jc w:val="both"/>
        <w:rPr>
          <w:rFonts w:eastAsia="Arial Unicode MS" w:cstheme="minorHAnsi"/>
          <w:sz w:val="24"/>
          <w:szCs w:val="24"/>
        </w:rPr>
      </w:pPr>
    </w:p>
    <w:p w14:paraId="7A2846E8" w14:textId="77777777" w:rsidR="008F04DE" w:rsidRPr="005527AB" w:rsidRDefault="002A40FF" w:rsidP="007E74BB">
      <w:pPr>
        <w:pStyle w:val="Nowastrategia-poziom2"/>
        <w:numPr>
          <w:ilvl w:val="1"/>
          <w:numId w:val="56"/>
        </w:numPr>
        <w:tabs>
          <w:tab w:val="left" w:pos="0"/>
        </w:tabs>
        <w:jc w:val="both"/>
        <w:rPr>
          <w:rFonts w:eastAsia="Arial Unicode MS" w:cstheme="minorHAnsi"/>
          <w:b w:val="0"/>
          <w:bCs/>
          <w:sz w:val="24"/>
          <w:szCs w:val="24"/>
        </w:rPr>
      </w:pPr>
      <w:r w:rsidRPr="005527AB">
        <w:rPr>
          <w:rFonts w:cstheme="minorHAnsi"/>
          <w:b w:val="0"/>
          <w:bCs/>
        </w:rPr>
        <w:t xml:space="preserve">Partycypacja w kosztach utrzymania dzieci z Gminy Gorzyce umieszczonych </w:t>
      </w:r>
      <w:r w:rsidRPr="005527AB">
        <w:rPr>
          <w:rFonts w:cstheme="minorHAnsi"/>
          <w:b w:val="0"/>
          <w:bCs/>
        </w:rPr>
        <w:br/>
        <w:t>w pieczy zastępczej.</w:t>
      </w:r>
    </w:p>
    <w:p w14:paraId="76351EB3" w14:textId="77777777" w:rsidR="002A40FF" w:rsidRPr="00215566" w:rsidRDefault="002A40FF" w:rsidP="002A40FF">
      <w:pPr>
        <w:pStyle w:val="Nowastrategia-poziom2"/>
        <w:tabs>
          <w:tab w:val="left" w:pos="0"/>
        </w:tabs>
        <w:jc w:val="both"/>
        <w:rPr>
          <w:rFonts w:cstheme="minorHAnsi"/>
        </w:rPr>
      </w:pPr>
    </w:p>
    <w:p w14:paraId="6EE7B2EF" w14:textId="77777777" w:rsidR="002A40FF" w:rsidRPr="00215566" w:rsidRDefault="002A40FF" w:rsidP="002A40FF">
      <w:pPr>
        <w:pStyle w:val="Nowastrategia-poziom2"/>
        <w:tabs>
          <w:tab w:val="left" w:pos="0"/>
        </w:tabs>
        <w:jc w:val="both"/>
        <w:rPr>
          <w:rFonts w:cstheme="minorHAnsi"/>
          <w:b w:val="0"/>
          <w:sz w:val="24"/>
          <w:szCs w:val="24"/>
        </w:rPr>
      </w:pPr>
      <w:r w:rsidRPr="00215566">
        <w:rPr>
          <w:rFonts w:cstheme="minorHAnsi"/>
          <w:b w:val="0"/>
          <w:sz w:val="24"/>
          <w:szCs w:val="24"/>
        </w:rPr>
        <w:t xml:space="preserve">        Ustawa z dnia 9 czerwca 2011 r. o wspieraniu rodziny i systemie pieczy zastępczej określa zasady i formy wspierania rodziny przeżywającej trudności w wypełnianiu funkcji opiekuńczo-wychowawczych, oraz zasady i formy sprawowania pieczy zastępczej, traktując je jako dopełniające się i wzajemnie powiązane. Zgodnie z ustawą zadaniem gminy jest szeroko pojęta profilaktyka, praca z rodziną i pomoc w opiece i wychowaniu dziecka. Natomiast zadania </w:t>
      </w:r>
      <w:r w:rsidRPr="00215566">
        <w:rPr>
          <w:rFonts w:cstheme="minorHAnsi"/>
          <w:b w:val="0"/>
          <w:sz w:val="24"/>
          <w:szCs w:val="24"/>
        </w:rPr>
        <w:lastRenderedPageBreak/>
        <w:t>związane ze sprawowaniem rodzinnej i instytucjonalnej pieczy zastępczej przypisane zostały powiatom.</w:t>
      </w:r>
    </w:p>
    <w:p w14:paraId="49C8690B" w14:textId="77777777" w:rsidR="002A40FF" w:rsidRPr="00215566" w:rsidRDefault="002A40FF" w:rsidP="002A40FF">
      <w:pPr>
        <w:pStyle w:val="Nowastrategia-poziom2"/>
        <w:tabs>
          <w:tab w:val="left" w:pos="0"/>
        </w:tabs>
        <w:jc w:val="both"/>
        <w:rPr>
          <w:rFonts w:cstheme="minorHAnsi"/>
          <w:b w:val="0"/>
          <w:sz w:val="24"/>
          <w:szCs w:val="24"/>
        </w:rPr>
      </w:pPr>
      <w:r w:rsidRPr="00215566">
        <w:rPr>
          <w:rFonts w:cstheme="minorHAnsi"/>
          <w:b w:val="0"/>
          <w:sz w:val="24"/>
          <w:szCs w:val="24"/>
        </w:rPr>
        <w:t xml:space="preserve">Zgodnie z ww. ustawą, za dziecko umieszczone w </w:t>
      </w:r>
      <w:r w:rsidR="009E7DFA" w:rsidRPr="00215566">
        <w:rPr>
          <w:rFonts w:cstheme="minorHAnsi"/>
          <w:b w:val="0"/>
          <w:sz w:val="24"/>
          <w:szCs w:val="24"/>
        </w:rPr>
        <w:t xml:space="preserve">rodzinie zastępczej albo rodzinnym domu dziecka, w </w:t>
      </w:r>
      <w:r w:rsidRPr="00215566">
        <w:rPr>
          <w:rFonts w:cstheme="minorHAnsi"/>
          <w:b w:val="0"/>
          <w:sz w:val="24"/>
          <w:szCs w:val="24"/>
        </w:rPr>
        <w:t xml:space="preserve">placówce opiekuńczo-wychowawczej, </w:t>
      </w:r>
      <w:r w:rsidR="009E7DFA" w:rsidRPr="00215566">
        <w:rPr>
          <w:rFonts w:cstheme="minorHAnsi"/>
          <w:b w:val="0"/>
          <w:sz w:val="24"/>
          <w:szCs w:val="24"/>
        </w:rPr>
        <w:t>regionalnej placówce opiekuńczo-terapeutycznej albo interwencyjnym ośrodku preadopcyjnym</w:t>
      </w:r>
      <w:r w:rsidR="006F6BBB" w:rsidRPr="00215566">
        <w:rPr>
          <w:rFonts w:cstheme="minorHAnsi"/>
          <w:b w:val="0"/>
          <w:sz w:val="24"/>
          <w:szCs w:val="24"/>
        </w:rPr>
        <w:t>, gmina właściwa ze względu na miejsce zamieszkania dziecka przed umieszczeniem go po raz pierwszy w pieczy zastępczej, ponosi wydatki z tego tytułu, w wysokości :</w:t>
      </w:r>
    </w:p>
    <w:p w14:paraId="2872AC54" w14:textId="77777777" w:rsidR="006F6BBB" w:rsidRPr="00215566" w:rsidRDefault="006F6BBB" w:rsidP="007E74BB">
      <w:pPr>
        <w:pStyle w:val="Nowastrategia-poziom2"/>
        <w:numPr>
          <w:ilvl w:val="0"/>
          <w:numId w:val="59"/>
        </w:numPr>
        <w:tabs>
          <w:tab w:val="left" w:pos="0"/>
        </w:tabs>
        <w:jc w:val="both"/>
        <w:rPr>
          <w:rFonts w:cstheme="minorHAnsi"/>
          <w:b w:val="0"/>
          <w:sz w:val="24"/>
          <w:szCs w:val="24"/>
        </w:rPr>
      </w:pPr>
      <w:r w:rsidRPr="00215566">
        <w:rPr>
          <w:rFonts w:cstheme="minorHAnsi"/>
          <w:b w:val="0"/>
          <w:sz w:val="24"/>
          <w:szCs w:val="24"/>
        </w:rPr>
        <w:t xml:space="preserve">10% wydatków na opiekę i wychowanie dziecka – w pierwszym roku pobytu dziecka </w:t>
      </w:r>
      <w:r w:rsidRPr="00215566">
        <w:rPr>
          <w:rFonts w:cstheme="minorHAnsi"/>
          <w:b w:val="0"/>
          <w:sz w:val="24"/>
          <w:szCs w:val="24"/>
        </w:rPr>
        <w:br/>
        <w:t>w pieczy zastępczej,</w:t>
      </w:r>
    </w:p>
    <w:p w14:paraId="5249EA7B" w14:textId="77777777" w:rsidR="006F6BBB" w:rsidRPr="00215566" w:rsidRDefault="006F6BBB" w:rsidP="007E74BB">
      <w:pPr>
        <w:pStyle w:val="Nowastrategia-poziom2"/>
        <w:numPr>
          <w:ilvl w:val="0"/>
          <w:numId w:val="59"/>
        </w:numPr>
        <w:tabs>
          <w:tab w:val="left" w:pos="0"/>
        </w:tabs>
        <w:jc w:val="both"/>
        <w:rPr>
          <w:rFonts w:cstheme="minorHAnsi"/>
          <w:b w:val="0"/>
          <w:sz w:val="24"/>
          <w:szCs w:val="24"/>
        </w:rPr>
      </w:pPr>
      <w:r w:rsidRPr="00215566">
        <w:rPr>
          <w:rFonts w:cstheme="minorHAnsi"/>
          <w:b w:val="0"/>
          <w:sz w:val="24"/>
          <w:szCs w:val="24"/>
        </w:rPr>
        <w:t xml:space="preserve">30% wydatków na opiekę i wychowanie dziecka – w drugim roku pobytu dziecka </w:t>
      </w:r>
      <w:r w:rsidRPr="00215566">
        <w:rPr>
          <w:rFonts w:cstheme="minorHAnsi"/>
          <w:b w:val="0"/>
          <w:sz w:val="24"/>
          <w:szCs w:val="24"/>
        </w:rPr>
        <w:br/>
        <w:t>w pieczy zastępczej,</w:t>
      </w:r>
    </w:p>
    <w:p w14:paraId="78B553F6" w14:textId="1F510D50" w:rsidR="006F6BBB" w:rsidRDefault="006F6BBB" w:rsidP="007E74BB">
      <w:pPr>
        <w:pStyle w:val="Nowastrategia-poziom2"/>
        <w:numPr>
          <w:ilvl w:val="0"/>
          <w:numId w:val="59"/>
        </w:numPr>
        <w:tabs>
          <w:tab w:val="left" w:pos="0"/>
        </w:tabs>
        <w:jc w:val="both"/>
        <w:rPr>
          <w:rFonts w:cstheme="minorHAnsi"/>
          <w:b w:val="0"/>
          <w:sz w:val="24"/>
          <w:szCs w:val="24"/>
        </w:rPr>
      </w:pPr>
      <w:r w:rsidRPr="00215566">
        <w:rPr>
          <w:rFonts w:cstheme="minorHAnsi"/>
          <w:b w:val="0"/>
          <w:sz w:val="24"/>
          <w:szCs w:val="24"/>
        </w:rPr>
        <w:t>50% wydatków na opiekę i wychowanie dziecka – w trzecim i następnych latach pobytu dziecka w pieczy zastępczej.</w:t>
      </w:r>
    </w:p>
    <w:p w14:paraId="037877C7" w14:textId="3F97CC3C" w:rsidR="003974BF" w:rsidRDefault="003974BF" w:rsidP="003974BF">
      <w:pPr>
        <w:pStyle w:val="Nowastrategia-poziom2"/>
        <w:tabs>
          <w:tab w:val="left" w:pos="0"/>
        </w:tabs>
        <w:jc w:val="both"/>
        <w:rPr>
          <w:rFonts w:cstheme="minorHAnsi"/>
          <w:b w:val="0"/>
          <w:sz w:val="24"/>
          <w:szCs w:val="24"/>
        </w:rPr>
      </w:pPr>
    </w:p>
    <w:p w14:paraId="2F03EBD5" w14:textId="77777777" w:rsidR="00CC50EA" w:rsidRDefault="00F70098" w:rsidP="003974BF">
      <w:pPr>
        <w:pStyle w:val="Nowastrategia-poziom2"/>
        <w:tabs>
          <w:tab w:val="left" w:pos="0"/>
        </w:tabs>
        <w:jc w:val="center"/>
        <w:rPr>
          <w:rFonts w:cstheme="minorHAnsi"/>
          <w:bCs/>
          <w:sz w:val="22"/>
          <w:szCs w:val="22"/>
        </w:rPr>
      </w:pPr>
      <w:r>
        <w:rPr>
          <w:rFonts w:cstheme="minorHAnsi"/>
          <w:bCs/>
          <w:sz w:val="22"/>
          <w:szCs w:val="22"/>
        </w:rPr>
        <w:t xml:space="preserve">Wysokość środków </w:t>
      </w:r>
      <w:r w:rsidR="00CC50EA">
        <w:rPr>
          <w:rFonts w:cstheme="minorHAnsi"/>
          <w:bCs/>
          <w:sz w:val="22"/>
          <w:szCs w:val="22"/>
        </w:rPr>
        <w:t xml:space="preserve">wydatkowanych z budżetu gminy na współfinansowanie </w:t>
      </w:r>
    </w:p>
    <w:p w14:paraId="730E4FFF" w14:textId="77777777" w:rsidR="00CC50EA" w:rsidRDefault="00CC50EA" w:rsidP="00CC50EA">
      <w:pPr>
        <w:pStyle w:val="Nowastrategia-poziom2"/>
        <w:tabs>
          <w:tab w:val="left" w:pos="0"/>
        </w:tabs>
        <w:jc w:val="center"/>
        <w:rPr>
          <w:rFonts w:cstheme="minorHAnsi"/>
          <w:bCs/>
          <w:sz w:val="22"/>
          <w:szCs w:val="22"/>
        </w:rPr>
      </w:pPr>
      <w:r>
        <w:rPr>
          <w:rFonts w:cstheme="minorHAnsi"/>
          <w:bCs/>
          <w:sz w:val="22"/>
          <w:szCs w:val="22"/>
        </w:rPr>
        <w:t xml:space="preserve">pobytu dzieci w pieczy zastępczej w latach 2016 – 2019 </w:t>
      </w:r>
    </w:p>
    <w:p w14:paraId="6F186650" w14:textId="77777777" w:rsidR="00CC50EA" w:rsidRDefault="00CC50EA" w:rsidP="00CC50EA">
      <w:pPr>
        <w:pStyle w:val="Nowastrategia-poziom2"/>
        <w:tabs>
          <w:tab w:val="left" w:pos="0"/>
        </w:tabs>
        <w:jc w:val="center"/>
        <w:rPr>
          <w:rFonts w:cstheme="minorHAnsi"/>
          <w:bCs/>
          <w:sz w:val="22"/>
          <w:szCs w:val="22"/>
        </w:rPr>
      </w:pPr>
    </w:p>
    <w:tbl>
      <w:tblPr>
        <w:tblW w:w="9061"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1257"/>
        <w:gridCol w:w="1290"/>
        <w:gridCol w:w="1417"/>
        <w:gridCol w:w="1276"/>
        <w:gridCol w:w="1301"/>
        <w:gridCol w:w="1260"/>
        <w:gridCol w:w="1260"/>
      </w:tblGrid>
      <w:tr w:rsidR="005523BE" w:rsidRPr="00215566" w14:paraId="0CC32CCF" w14:textId="792FB1B8" w:rsidTr="005523BE">
        <w:trPr>
          <w:trHeight w:val="284"/>
          <w:jc w:val="center"/>
        </w:trPr>
        <w:tc>
          <w:tcPr>
            <w:tcW w:w="1257" w:type="dxa"/>
            <w:vMerge w:val="restart"/>
            <w:shd w:val="clear" w:color="auto" w:fill="F8C300"/>
            <w:vAlign w:val="center"/>
          </w:tcPr>
          <w:p w14:paraId="608D874F" w14:textId="7E274C66" w:rsidR="005523BE" w:rsidRPr="00215566" w:rsidRDefault="005523BE" w:rsidP="00E02D4D">
            <w:pPr>
              <w:jc w:val="center"/>
              <w:rPr>
                <w:rFonts w:cstheme="minorHAnsi"/>
                <w:b/>
              </w:rPr>
            </w:pPr>
            <w:r>
              <w:rPr>
                <w:rFonts w:cstheme="minorHAnsi"/>
                <w:b/>
              </w:rPr>
              <w:t>rok</w:t>
            </w:r>
          </w:p>
        </w:tc>
        <w:tc>
          <w:tcPr>
            <w:tcW w:w="2707" w:type="dxa"/>
            <w:gridSpan w:val="2"/>
            <w:shd w:val="clear" w:color="auto" w:fill="F8C300"/>
            <w:vAlign w:val="center"/>
          </w:tcPr>
          <w:p w14:paraId="308CD757" w14:textId="11BFF9C2" w:rsidR="005523BE" w:rsidRPr="00215566" w:rsidRDefault="005523BE" w:rsidP="00E02D4D">
            <w:pPr>
              <w:jc w:val="center"/>
              <w:rPr>
                <w:rFonts w:cstheme="minorHAnsi"/>
                <w:b/>
              </w:rPr>
            </w:pPr>
            <w:r>
              <w:rPr>
                <w:rFonts w:cstheme="minorHAnsi"/>
                <w:b/>
              </w:rPr>
              <w:t>Piecza rodzinna</w:t>
            </w:r>
          </w:p>
        </w:tc>
        <w:tc>
          <w:tcPr>
            <w:tcW w:w="2577" w:type="dxa"/>
            <w:gridSpan w:val="2"/>
            <w:shd w:val="clear" w:color="auto" w:fill="F8C300"/>
            <w:vAlign w:val="center"/>
          </w:tcPr>
          <w:p w14:paraId="333B80A6" w14:textId="7D3DA5AB" w:rsidR="005523BE" w:rsidRPr="00215566" w:rsidRDefault="005523BE" w:rsidP="00E02D4D">
            <w:pPr>
              <w:jc w:val="center"/>
              <w:rPr>
                <w:rFonts w:cstheme="minorHAnsi"/>
                <w:b/>
              </w:rPr>
            </w:pPr>
            <w:r>
              <w:rPr>
                <w:rFonts w:cstheme="minorHAnsi"/>
                <w:b/>
              </w:rPr>
              <w:t>Piecza instytucjonalna</w:t>
            </w:r>
          </w:p>
        </w:tc>
        <w:tc>
          <w:tcPr>
            <w:tcW w:w="2520" w:type="dxa"/>
            <w:gridSpan w:val="2"/>
            <w:shd w:val="clear" w:color="auto" w:fill="F8C300"/>
          </w:tcPr>
          <w:p w14:paraId="35C1DF83" w14:textId="16FC4322" w:rsidR="005523BE" w:rsidRDefault="005523BE" w:rsidP="00E02D4D">
            <w:pPr>
              <w:jc w:val="center"/>
              <w:rPr>
                <w:rFonts w:cstheme="minorHAnsi"/>
                <w:b/>
              </w:rPr>
            </w:pPr>
            <w:r>
              <w:rPr>
                <w:rFonts w:cstheme="minorHAnsi"/>
                <w:b/>
              </w:rPr>
              <w:t>Razem</w:t>
            </w:r>
          </w:p>
        </w:tc>
      </w:tr>
      <w:tr w:rsidR="005523BE" w:rsidRPr="00215566" w14:paraId="1FD76FFD" w14:textId="69A88312" w:rsidTr="005523BE">
        <w:trPr>
          <w:trHeight w:val="284"/>
          <w:jc w:val="center"/>
        </w:trPr>
        <w:tc>
          <w:tcPr>
            <w:tcW w:w="1257" w:type="dxa"/>
            <w:vMerge/>
            <w:shd w:val="clear" w:color="auto" w:fill="F8C300"/>
            <w:vAlign w:val="center"/>
          </w:tcPr>
          <w:p w14:paraId="369AC622" w14:textId="1AB1EC56" w:rsidR="005523BE" w:rsidRPr="00215566" w:rsidRDefault="005523BE" w:rsidP="00CC50EA">
            <w:pPr>
              <w:jc w:val="center"/>
              <w:rPr>
                <w:rFonts w:cstheme="minorHAnsi"/>
                <w:b/>
              </w:rPr>
            </w:pPr>
          </w:p>
        </w:tc>
        <w:tc>
          <w:tcPr>
            <w:tcW w:w="1290" w:type="dxa"/>
            <w:shd w:val="clear" w:color="auto" w:fill="F8C300"/>
            <w:vAlign w:val="center"/>
            <w:hideMark/>
          </w:tcPr>
          <w:p w14:paraId="518EDB13" w14:textId="34D6DC05" w:rsidR="005523BE" w:rsidRPr="00215566" w:rsidRDefault="005523BE" w:rsidP="00CC50EA">
            <w:pPr>
              <w:jc w:val="center"/>
              <w:rPr>
                <w:rFonts w:cstheme="minorHAnsi"/>
                <w:b/>
              </w:rPr>
            </w:pPr>
            <w:r>
              <w:rPr>
                <w:rFonts w:cstheme="minorHAnsi"/>
                <w:b/>
              </w:rPr>
              <w:t>Ilość dzieci</w:t>
            </w:r>
          </w:p>
        </w:tc>
        <w:tc>
          <w:tcPr>
            <w:tcW w:w="1417" w:type="dxa"/>
            <w:shd w:val="clear" w:color="auto" w:fill="F8C300"/>
            <w:vAlign w:val="center"/>
          </w:tcPr>
          <w:p w14:paraId="6AAFE462" w14:textId="535E6A4F" w:rsidR="005523BE" w:rsidRPr="00215566" w:rsidRDefault="005523BE" w:rsidP="00CC50EA">
            <w:pPr>
              <w:jc w:val="center"/>
              <w:rPr>
                <w:rFonts w:cstheme="minorHAnsi"/>
                <w:b/>
              </w:rPr>
            </w:pPr>
            <w:r>
              <w:rPr>
                <w:rFonts w:cstheme="minorHAnsi"/>
                <w:b/>
              </w:rPr>
              <w:t>kwota</w:t>
            </w:r>
          </w:p>
        </w:tc>
        <w:tc>
          <w:tcPr>
            <w:tcW w:w="1276" w:type="dxa"/>
            <w:shd w:val="clear" w:color="auto" w:fill="F8C300"/>
            <w:vAlign w:val="center"/>
            <w:hideMark/>
          </w:tcPr>
          <w:p w14:paraId="78D9823A" w14:textId="073828D9" w:rsidR="005523BE" w:rsidRPr="00215566" w:rsidRDefault="005523BE" w:rsidP="00CC50EA">
            <w:pPr>
              <w:jc w:val="center"/>
              <w:rPr>
                <w:rFonts w:cstheme="minorHAnsi"/>
                <w:b/>
              </w:rPr>
            </w:pPr>
            <w:r>
              <w:rPr>
                <w:rFonts w:cstheme="minorHAnsi"/>
                <w:b/>
              </w:rPr>
              <w:t>Ilość dzieci</w:t>
            </w:r>
          </w:p>
        </w:tc>
        <w:tc>
          <w:tcPr>
            <w:tcW w:w="1301" w:type="dxa"/>
            <w:shd w:val="clear" w:color="auto" w:fill="F8C300"/>
            <w:vAlign w:val="center"/>
          </w:tcPr>
          <w:p w14:paraId="4B65EA39" w14:textId="191134B0" w:rsidR="005523BE" w:rsidRPr="00215566" w:rsidRDefault="005523BE" w:rsidP="00CC50EA">
            <w:pPr>
              <w:jc w:val="center"/>
              <w:rPr>
                <w:rFonts w:cstheme="minorHAnsi"/>
                <w:b/>
              </w:rPr>
            </w:pPr>
            <w:r>
              <w:rPr>
                <w:rFonts w:cstheme="minorHAnsi"/>
                <w:b/>
              </w:rPr>
              <w:t>kwota</w:t>
            </w:r>
          </w:p>
        </w:tc>
        <w:tc>
          <w:tcPr>
            <w:tcW w:w="1260" w:type="dxa"/>
            <w:shd w:val="clear" w:color="auto" w:fill="F8C300"/>
          </w:tcPr>
          <w:p w14:paraId="0D49B8CD" w14:textId="416B7758" w:rsidR="005523BE" w:rsidRDefault="005523BE" w:rsidP="00CC50EA">
            <w:pPr>
              <w:jc w:val="center"/>
              <w:rPr>
                <w:rFonts w:cstheme="minorHAnsi"/>
                <w:b/>
              </w:rPr>
            </w:pPr>
            <w:r>
              <w:rPr>
                <w:rFonts w:cstheme="minorHAnsi"/>
                <w:b/>
              </w:rPr>
              <w:t>Ilość dzieci</w:t>
            </w:r>
          </w:p>
        </w:tc>
        <w:tc>
          <w:tcPr>
            <w:tcW w:w="1260" w:type="dxa"/>
            <w:shd w:val="clear" w:color="auto" w:fill="F8C300"/>
          </w:tcPr>
          <w:p w14:paraId="00B94B9E" w14:textId="4A64ED99" w:rsidR="005523BE" w:rsidRDefault="005523BE" w:rsidP="00CC50EA">
            <w:pPr>
              <w:jc w:val="center"/>
              <w:rPr>
                <w:rFonts w:cstheme="minorHAnsi"/>
                <w:b/>
              </w:rPr>
            </w:pPr>
            <w:r>
              <w:rPr>
                <w:rFonts w:cstheme="minorHAnsi"/>
                <w:b/>
              </w:rPr>
              <w:t>kwota</w:t>
            </w:r>
          </w:p>
        </w:tc>
      </w:tr>
      <w:tr w:rsidR="005523BE" w:rsidRPr="00215566" w14:paraId="6891A2E6" w14:textId="5F96AC76" w:rsidTr="00A91C52">
        <w:trPr>
          <w:trHeight w:val="284"/>
          <w:jc w:val="center"/>
        </w:trPr>
        <w:tc>
          <w:tcPr>
            <w:tcW w:w="1257" w:type="dxa"/>
            <w:vAlign w:val="center"/>
          </w:tcPr>
          <w:p w14:paraId="16139123" w14:textId="77777777" w:rsidR="005523BE" w:rsidRDefault="005523BE" w:rsidP="00CC50EA">
            <w:pPr>
              <w:jc w:val="center"/>
              <w:rPr>
                <w:rFonts w:eastAsia="Calibri" w:cstheme="minorHAnsi"/>
                <w:b/>
                <w:bCs/>
              </w:rPr>
            </w:pPr>
          </w:p>
          <w:p w14:paraId="26F00A3D" w14:textId="761B72E4" w:rsidR="005523BE" w:rsidRPr="00CC50EA" w:rsidRDefault="005523BE" w:rsidP="00CC50EA">
            <w:pPr>
              <w:jc w:val="center"/>
              <w:rPr>
                <w:rFonts w:eastAsia="Calibri" w:cstheme="minorHAnsi"/>
                <w:b/>
                <w:bCs/>
              </w:rPr>
            </w:pPr>
            <w:r w:rsidRPr="00CC50EA">
              <w:rPr>
                <w:rFonts w:eastAsia="Calibri" w:cstheme="minorHAnsi"/>
                <w:b/>
                <w:bCs/>
              </w:rPr>
              <w:t>2016</w:t>
            </w:r>
          </w:p>
        </w:tc>
        <w:tc>
          <w:tcPr>
            <w:tcW w:w="1290" w:type="dxa"/>
            <w:vAlign w:val="center"/>
          </w:tcPr>
          <w:p w14:paraId="509E1572" w14:textId="00A7F18D" w:rsidR="005523BE" w:rsidRPr="00215566" w:rsidRDefault="005523BE" w:rsidP="00CC50EA">
            <w:pPr>
              <w:jc w:val="center"/>
              <w:rPr>
                <w:rFonts w:eastAsia="Calibri" w:cstheme="minorHAnsi"/>
              </w:rPr>
            </w:pPr>
            <w:r>
              <w:rPr>
                <w:rFonts w:eastAsia="Calibri" w:cstheme="minorHAnsi"/>
              </w:rPr>
              <w:t>4</w:t>
            </w:r>
          </w:p>
        </w:tc>
        <w:tc>
          <w:tcPr>
            <w:tcW w:w="1417" w:type="dxa"/>
            <w:vAlign w:val="center"/>
          </w:tcPr>
          <w:p w14:paraId="61C58B04" w14:textId="428477C5" w:rsidR="005523BE" w:rsidRPr="00215566" w:rsidRDefault="005523BE" w:rsidP="005D2FAB">
            <w:pPr>
              <w:jc w:val="center"/>
              <w:rPr>
                <w:rFonts w:eastAsia="Calibri" w:cstheme="minorHAnsi"/>
              </w:rPr>
            </w:pPr>
            <w:r>
              <w:rPr>
                <w:rFonts w:eastAsia="Calibri" w:cstheme="minorHAnsi"/>
              </w:rPr>
              <w:t>16.756,06</w:t>
            </w:r>
          </w:p>
        </w:tc>
        <w:tc>
          <w:tcPr>
            <w:tcW w:w="1276" w:type="dxa"/>
            <w:vAlign w:val="center"/>
          </w:tcPr>
          <w:p w14:paraId="727315E1" w14:textId="6EF39469" w:rsidR="005523BE" w:rsidRPr="00215566" w:rsidRDefault="005523BE" w:rsidP="005D2FAB">
            <w:pPr>
              <w:jc w:val="center"/>
              <w:rPr>
                <w:rFonts w:eastAsia="Calibri" w:cstheme="minorHAnsi"/>
              </w:rPr>
            </w:pPr>
            <w:r>
              <w:rPr>
                <w:rFonts w:eastAsia="Calibri" w:cstheme="minorHAnsi"/>
              </w:rPr>
              <w:t>5</w:t>
            </w:r>
          </w:p>
        </w:tc>
        <w:tc>
          <w:tcPr>
            <w:tcW w:w="1301" w:type="dxa"/>
            <w:vAlign w:val="center"/>
          </w:tcPr>
          <w:p w14:paraId="441B5B7D" w14:textId="7F46C4A3" w:rsidR="005523BE" w:rsidRPr="00215566" w:rsidRDefault="005523BE" w:rsidP="005D2FAB">
            <w:pPr>
              <w:jc w:val="center"/>
              <w:rPr>
                <w:rFonts w:eastAsia="Calibri" w:cstheme="minorHAnsi"/>
              </w:rPr>
            </w:pPr>
            <w:r>
              <w:rPr>
                <w:rFonts w:eastAsia="Calibri" w:cstheme="minorHAnsi"/>
              </w:rPr>
              <w:t>21.678,44</w:t>
            </w:r>
          </w:p>
        </w:tc>
        <w:tc>
          <w:tcPr>
            <w:tcW w:w="1260" w:type="dxa"/>
            <w:vAlign w:val="center"/>
          </w:tcPr>
          <w:p w14:paraId="22E8E189" w14:textId="6C09375B" w:rsidR="005523BE" w:rsidRDefault="005523BE" w:rsidP="00D91C42">
            <w:pPr>
              <w:jc w:val="center"/>
              <w:rPr>
                <w:rFonts w:eastAsia="Calibri" w:cstheme="minorHAnsi"/>
              </w:rPr>
            </w:pPr>
            <w:r>
              <w:rPr>
                <w:rFonts w:eastAsia="Calibri" w:cstheme="minorHAnsi"/>
              </w:rPr>
              <w:t>9</w:t>
            </w:r>
          </w:p>
        </w:tc>
        <w:tc>
          <w:tcPr>
            <w:tcW w:w="1260" w:type="dxa"/>
            <w:vAlign w:val="center"/>
          </w:tcPr>
          <w:p w14:paraId="32631053" w14:textId="21C91E77" w:rsidR="00087207" w:rsidRDefault="00087207" w:rsidP="00D91C42">
            <w:pPr>
              <w:jc w:val="center"/>
              <w:rPr>
                <w:rFonts w:eastAsia="Calibri" w:cstheme="minorHAnsi"/>
              </w:rPr>
            </w:pPr>
            <w:r>
              <w:rPr>
                <w:rFonts w:eastAsia="Calibri" w:cstheme="minorHAnsi"/>
              </w:rPr>
              <w:t>38.434,50</w:t>
            </w:r>
          </w:p>
        </w:tc>
      </w:tr>
      <w:tr w:rsidR="005523BE" w:rsidRPr="00215566" w14:paraId="6CBED2FC" w14:textId="1D75FCD9" w:rsidTr="00A91C52">
        <w:trPr>
          <w:trHeight w:val="284"/>
          <w:jc w:val="center"/>
        </w:trPr>
        <w:tc>
          <w:tcPr>
            <w:tcW w:w="1257" w:type="dxa"/>
            <w:vAlign w:val="center"/>
          </w:tcPr>
          <w:p w14:paraId="12E8D5B7" w14:textId="77777777" w:rsidR="005523BE" w:rsidRDefault="005523BE" w:rsidP="00CC50EA">
            <w:pPr>
              <w:jc w:val="center"/>
              <w:rPr>
                <w:rFonts w:eastAsia="Calibri" w:cstheme="minorHAnsi"/>
                <w:b/>
                <w:bCs/>
              </w:rPr>
            </w:pPr>
          </w:p>
          <w:p w14:paraId="2388FB7B" w14:textId="07B3AC62" w:rsidR="005523BE" w:rsidRPr="00CC50EA" w:rsidRDefault="005523BE" w:rsidP="00CC50EA">
            <w:pPr>
              <w:jc w:val="center"/>
              <w:rPr>
                <w:rFonts w:eastAsia="Calibri" w:cstheme="minorHAnsi"/>
                <w:b/>
                <w:bCs/>
              </w:rPr>
            </w:pPr>
            <w:r w:rsidRPr="00CC50EA">
              <w:rPr>
                <w:rFonts w:eastAsia="Calibri" w:cstheme="minorHAnsi"/>
                <w:b/>
                <w:bCs/>
              </w:rPr>
              <w:t>2017</w:t>
            </w:r>
          </w:p>
        </w:tc>
        <w:tc>
          <w:tcPr>
            <w:tcW w:w="1290" w:type="dxa"/>
            <w:vAlign w:val="center"/>
          </w:tcPr>
          <w:p w14:paraId="100CDA4F" w14:textId="1BCDEA42" w:rsidR="005523BE" w:rsidRPr="00215566" w:rsidRDefault="005523BE" w:rsidP="00CC50EA">
            <w:pPr>
              <w:jc w:val="center"/>
              <w:rPr>
                <w:rFonts w:eastAsia="Calibri" w:cstheme="minorHAnsi"/>
              </w:rPr>
            </w:pPr>
            <w:r>
              <w:rPr>
                <w:rFonts w:eastAsia="Calibri" w:cstheme="minorHAnsi"/>
              </w:rPr>
              <w:t>4</w:t>
            </w:r>
          </w:p>
        </w:tc>
        <w:tc>
          <w:tcPr>
            <w:tcW w:w="1417" w:type="dxa"/>
            <w:vAlign w:val="center"/>
          </w:tcPr>
          <w:p w14:paraId="59246670" w14:textId="60FE0844" w:rsidR="005523BE" w:rsidRPr="00215566" w:rsidRDefault="005523BE" w:rsidP="00CC50EA">
            <w:pPr>
              <w:jc w:val="center"/>
              <w:rPr>
                <w:rFonts w:eastAsia="Calibri" w:cstheme="minorHAnsi"/>
              </w:rPr>
            </w:pPr>
            <w:r>
              <w:rPr>
                <w:rFonts w:eastAsia="Calibri" w:cstheme="minorHAnsi"/>
              </w:rPr>
              <w:t>16.946,45</w:t>
            </w:r>
          </w:p>
        </w:tc>
        <w:tc>
          <w:tcPr>
            <w:tcW w:w="1276" w:type="dxa"/>
            <w:vAlign w:val="center"/>
          </w:tcPr>
          <w:p w14:paraId="647ABED6" w14:textId="0C901217" w:rsidR="005523BE" w:rsidRDefault="005523BE" w:rsidP="00CC50EA">
            <w:pPr>
              <w:jc w:val="center"/>
              <w:rPr>
                <w:rFonts w:eastAsia="Calibri" w:cstheme="minorHAnsi"/>
              </w:rPr>
            </w:pPr>
            <w:r>
              <w:rPr>
                <w:rFonts w:eastAsia="Calibri" w:cstheme="minorHAnsi"/>
              </w:rPr>
              <w:t>7</w:t>
            </w:r>
          </w:p>
        </w:tc>
        <w:tc>
          <w:tcPr>
            <w:tcW w:w="1301" w:type="dxa"/>
            <w:vAlign w:val="center"/>
          </w:tcPr>
          <w:p w14:paraId="53F80403" w14:textId="50869158" w:rsidR="005523BE" w:rsidRDefault="005523BE" w:rsidP="00CC50EA">
            <w:pPr>
              <w:jc w:val="center"/>
              <w:rPr>
                <w:rFonts w:eastAsia="Calibri" w:cstheme="minorHAnsi"/>
              </w:rPr>
            </w:pPr>
            <w:r>
              <w:rPr>
                <w:rFonts w:eastAsia="Calibri" w:cstheme="minorHAnsi"/>
              </w:rPr>
              <w:t>52.138,97</w:t>
            </w:r>
          </w:p>
        </w:tc>
        <w:tc>
          <w:tcPr>
            <w:tcW w:w="1260" w:type="dxa"/>
            <w:vAlign w:val="center"/>
          </w:tcPr>
          <w:p w14:paraId="3F5E99B0" w14:textId="5EEB2E7A" w:rsidR="005523BE" w:rsidRDefault="005523BE" w:rsidP="00D91C42">
            <w:pPr>
              <w:jc w:val="center"/>
              <w:rPr>
                <w:rFonts w:eastAsia="Calibri" w:cstheme="minorHAnsi"/>
              </w:rPr>
            </w:pPr>
            <w:r>
              <w:rPr>
                <w:rFonts w:eastAsia="Calibri" w:cstheme="minorHAnsi"/>
              </w:rPr>
              <w:t>11</w:t>
            </w:r>
          </w:p>
        </w:tc>
        <w:tc>
          <w:tcPr>
            <w:tcW w:w="1260" w:type="dxa"/>
            <w:vAlign w:val="center"/>
          </w:tcPr>
          <w:p w14:paraId="5271C941" w14:textId="4A2DE147" w:rsidR="00087207" w:rsidRDefault="00087207" w:rsidP="00D91C42">
            <w:pPr>
              <w:jc w:val="center"/>
              <w:rPr>
                <w:rFonts w:eastAsia="Calibri" w:cstheme="minorHAnsi"/>
              </w:rPr>
            </w:pPr>
            <w:r>
              <w:rPr>
                <w:rFonts w:eastAsia="Calibri" w:cstheme="minorHAnsi"/>
              </w:rPr>
              <w:t>69.085,42</w:t>
            </w:r>
          </w:p>
        </w:tc>
      </w:tr>
      <w:tr w:rsidR="005523BE" w:rsidRPr="00215566" w14:paraId="550012F2" w14:textId="724293D5" w:rsidTr="00A91C52">
        <w:trPr>
          <w:trHeight w:val="284"/>
          <w:jc w:val="center"/>
        </w:trPr>
        <w:tc>
          <w:tcPr>
            <w:tcW w:w="1257" w:type="dxa"/>
            <w:vAlign w:val="center"/>
          </w:tcPr>
          <w:p w14:paraId="16E7C33F" w14:textId="77777777" w:rsidR="005523BE" w:rsidRDefault="005523BE" w:rsidP="00CC50EA">
            <w:pPr>
              <w:jc w:val="center"/>
              <w:rPr>
                <w:rFonts w:eastAsia="Calibri" w:cstheme="minorHAnsi"/>
                <w:b/>
                <w:bCs/>
              </w:rPr>
            </w:pPr>
          </w:p>
          <w:p w14:paraId="4941EFC2" w14:textId="095B841B" w:rsidR="005523BE" w:rsidRPr="00CC50EA" w:rsidRDefault="005523BE" w:rsidP="00CC50EA">
            <w:pPr>
              <w:jc w:val="center"/>
              <w:rPr>
                <w:rFonts w:eastAsia="Calibri" w:cstheme="minorHAnsi"/>
                <w:b/>
                <w:bCs/>
              </w:rPr>
            </w:pPr>
            <w:r w:rsidRPr="00CC50EA">
              <w:rPr>
                <w:rFonts w:eastAsia="Calibri" w:cstheme="minorHAnsi"/>
                <w:b/>
                <w:bCs/>
              </w:rPr>
              <w:t>2018</w:t>
            </w:r>
          </w:p>
        </w:tc>
        <w:tc>
          <w:tcPr>
            <w:tcW w:w="1290" w:type="dxa"/>
            <w:vAlign w:val="center"/>
          </w:tcPr>
          <w:p w14:paraId="35A92207" w14:textId="5582AA5E" w:rsidR="005523BE" w:rsidRPr="00215566" w:rsidRDefault="005523BE" w:rsidP="00CC50EA">
            <w:pPr>
              <w:jc w:val="center"/>
              <w:rPr>
                <w:rFonts w:eastAsia="Calibri" w:cstheme="minorHAnsi"/>
              </w:rPr>
            </w:pPr>
            <w:r>
              <w:rPr>
                <w:rFonts w:eastAsia="Calibri" w:cstheme="minorHAnsi"/>
              </w:rPr>
              <w:t>8</w:t>
            </w:r>
          </w:p>
        </w:tc>
        <w:tc>
          <w:tcPr>
            <w:tcW w:w="1417" w:type="dxa"/>
            <w:vAlign w:val="center"/>
          </w:tcPr>
          <w:p w14:paraId="0197B62E" w14:textId="581AE8D5" w:rsidR="005523BE" w:rsidRPr="00215566" w:rsidRDefault="005523BE" w:rsidP="00CC50EA">
            <w:pPr>
              <w:jc w:val="center"/>
              <w:rPr>
                <w:rFonts w:eastAsia="Calibri" w:cstheme="minorHAnsi"/>
              </w:rPr>
            </w:pPr>
            <w:r>
              <w:rPr>
                <w:rFonts w:eastAsia="Calibri" w:cstheme="minorHAnsi"/>
              </w:rPr>
              <w:t>15.086,93</w:t>
            </w:r>
          </w:p>
        </w:tc>
        <w:tc>
          <w:tcPr>
            <w:tcW w:w="1276" w:type="dxa"/>
            <w:vAlign w:val="center"/>
          </w:tcPr>
          <w:p w14:paraId="3434A7E0" w14:textId="1B630BB9" w:rsidR="005523BE" w:rsidRDefault="005523BE" w:rsidP="00CC50EA">
            <w:pPr>
              <w:jc w:val="center"/>
              <w:rPr>
                <w:rFonts w:eastAsia="Calibri" w:cstheme="minorHAnsi"/>
              </w:rPr>
            </w:pPr>
            <w:r>
              <w:rPr>
                <w:rFonts w:eastAsia="Calibri" w:cstheme="minorHAnsi"/>
              </w:rPr>
              <w:t>7</w:t>
            </w:r>
          </w:p>
        </w:tc>
        <w:tc>
          <w:tcPr>
            <w:tcW w:w="1301" w:type="dxa"/>
            <w:vAlign w:val="center"/>
          </w:tcPr>
          <w:p w14:paraId="631919CF" w14:textId="070387D0" w:rsidR="005523BE" w:rsidRDefault="005523BE" w:rsidP="00CC50EA">
            <w:pPr>
              <w:jc w:val="center"/>
              <w:rPr>
                <w:rFonts w:eastAsia="Calibri" w:cstheme="minorHAnsi"/>
              </w:rPr>
            </w:pPr>
            <w:r>
              <w:rPr>
                <w:rFonts w:eastAsia="Calibri" w:cstheme="minorHAnsi"/>
              </w:rPr>
              <w:t>95.754,85</w:t>
            </w:r>
          </w:p>
        </w:tc>
        <w:tc>
          <w:tcPr>
            <w:tcW w:w="1260" w:type="dxa"/>
            <w:vAlign w:val="center"/>
          </w:tcPr>
          <w:p w14:paraId="0568BEFC" w14:textId="4955ADFB" w:rsidR="00087207" w:rsidRDefault="00087207" w:rsidP="00D91C42">
            <w:pPr>
              <w:jc w:val="center"/>
              <w:rPr>
                <w:rFonts w:eastAsia="Calibri" w:cstheme="minorHAnsi"/>
              </w:rPr>
            </w:pPr>
            <w:r>
              <w:rPr>
                <w:rFonts w:eastAsia="Calibri" w:cstheme="minorHAnsi"/>
              </w:rPr>
              <w:t>15</w:t>
            </w:r>
          </w:p>
        </w:tc>
        <w:tc>
          <w:tcPr>
            <w:tcW w:w="1260" w:type="dxa"/>
            <w:vAlign w:val="center"/>
          </w:tcPr>
          <w:p w14:paraId="7F2E4EAE" w14:textId="453A6D33" w:rsidR="00087207" w:rsidRDefault="00087207" w:rsidP="00D91C42">
            <w:pPr>
              <w:jc w:val="center"/>
              <w:rPr>
                <w:rFonts w:eastAsia="Calibri" w:cstheme="minorHAnsi"/>
              </w:rPr>
            </w:pPr>
            <w:r>
              <w:rPr>
                <w:rFonts w:eastAsia="Calibri" w:cstheme="minorHAnsi"/>
              </w:rPr>
              <w:t>110.841,78</w:t>
            </w:r>
          </w:p>
        </w:tc>
      </w:tr>
      <w:tr w:rsidR="005523BE" w:rsidRPr="00215566" w14:paraId="26443630" w14:textId="2E8D769A" w:rsidTr="00A91C52">
        <w:trPr>
          <w:trHeight w:val="284"/>
          <w:jc w:val="center"/>
        </w:trPr>
        <w:tc>
          <w:tcPr>
            <w:tcW w:w="1257" w:type="dxa"/>
            <w:vAlign w:val="center"/>
          </w:tcPr>
          <w:p w14:paraId="522A50E7" w14:textId="77777777" w:rsidR="005523BE" w:rsidRDefault="005523BE" w:rsidP="00CC50EA">
            <w:pPr>
              <w:jc w:val="center"/>
              <w:rPr>
                <w:rFonts w:eastAsia="Calibri" w:cstheme="minorHAnsi"/>
                <w:b/>
                <w:bCs/>
              </w:rPr>
            </w:pPr>
          </w:p>
          <w:p w14:paraId="64BAAD0B" w14:textId="543A0DA5" w:rsidR="005523BE" w:rsidRPr="00CC50EA" w:rsidRDefault="005523BE" w:rsidP="00CC50EA">
            <w:pPr>
              <w:jc w:val="center"/>
              <w:rPr>
                <w:rFonts w:eastAsia="Calibri" w:cstheme="minorHAnsi"/>
                <w:b/>
                <w:bCs/>
              </w:rPr>
            </w:pPr>
            <w:r w:rsidRPr="00CC50EA">
              <w:rPr>
                <w:rFonts w:eastAsia="Calibri" w:cstheme="minorHAnsi"/>
                <w:b/>
                <w:bCs/>
              </w:rPr>
              <w:t>2019</w:t>
            </w:r>
          </w:p>
        </w:tc>
        <w:tc>
          <w:tcPr>
            <w:tcW w:w="1290" w:type="dxa"/>
            <w:vAlign w:val="center"/>
          </w:tcPr>
          <w:p w14:paraId="688D7947" w14:textId="58F29581" w:rsidR="005523BE" w:rsidRPr="00215566" w:rsidRDefault="005523BE" w:rsidP="00CC50EA">
            <w:pPr>
              <w:jc w:val="center"/>
              <w:rPr>
                <w:rFonts w:eastAsia="Calibri" w:cstheme="minorHAnsi"/>
              </w:rPr>
            </w:pPr>
            <w:r>
              <w:rPr>
                <w:rFonts w:eastAsia="Calibri" w:cstheme="minorHAnsi"/>
              </w:rPr>
              <w:t>5</w:t>
            </w:r>
          </w:p>
        </w:tc>
        <w:tc>
          <w:tcPr>
            <w:tcW w:w="1417" w:type="dxa"/>
            <w:vAlign w:val="center"/>
          </w:tcPr>
          <w:p w14:paraId="1672836B" w14:textId="2FED2EA4" w:rsidR="005523BE" w:rsidRPr="00215566" w:rsidRDefault="005523BE" w:rsidP="00CC50EA">
            <w:pPr>
              <w:jc w:val="center"/>
              <w:rPr>
                <w:rFonts w:eastAsia="Calibri" w:cstheme="minorHAnsi"/>
              </w:rPr>
            </w:pPr>
            <w:r>
              <w:rPr>
                <w:rFonts w:eastAsia="Calibri" w:cstheme="minorHAnsi"/>
              </w:rPr>
              <w:t>14.609,32</w:t>
            </w:r>
          </w:p>
        </w:tc>
        <w:tc>
          <w:tcPr>
            <w:tcW w:w="1276" w:type="dxa"/>
            <w:vAlign w:val="center"/>
          </w:tcPr>
          <w:p w14:paraId="4228658E" w14:textId="39232298" w:rsidR="005523BE" w:rsidRDefault="005523BE" w:rsidP="00CC50EA">
            <w:pPr>
              <w:jc w:val="center"/>
              <w:rPr>
                <w:rFonts w:eastAsia="Calibri" w:cstheme="minorHAnsi"/>
              </w:rPr>
            </w:pPr>
            <w:r>
              <w:rPr>
                <w:rFonts w:eastAsia="Calibri" w:cstheme="minorHAnsi"/>
              </w:rPr>
              <w:t>7</w:t>
            </w:r>
          </w:p>
        </w:tc>
        <w:tc>
          <w:tcPr>
            <w:tcW w:w="1301" w:type="dxa"/>
            <w:vAlign w:val="center"/>
          </w:tcPr>
          <w:p w14:paraId="22CCCF94" w14:textId="7F9444AC" w:rsidR="005523BE" w:rsidRDefault="005523BE" w:rsidP="00CC50EA">
            <w:pPr>
              <w:jc w:val="center"/>
              <w:rPr>
                <w:rFonts w:eastAsia="Calibri" w:cstheme="minorHAnsi"/>
              </w:rPr>
            </w:pPr>
            <w:r>
              <w:rPr>
                <w:rFonts w:eastAsia="Calibri" w:cstheme="minorHAnsi"/>
              </w:rPr>
              <w:t>108.066,39</w:t>
            </w:r>
          </w:p>
        </w:tc>
        <w:tc>
          <w:tcPr>
            <w:tcW w:w="1260" w:type="dxa"/>
            <w:vAlign w:val="center"/>
          </w:tcPr>
          <w:p w14:paraId="10D86F53" w14:textId="6093E4B8" w:rsidR="00087207" w:rsidRDefault="00087207" w:rsidP="00D91C42">
            <w:pPr>
              <w:jc w:val="center"/>
              <w:rPr>
                <w:rFonts w:eastAsia="Calibri" w:cstheme="minorHAnsi"/>
              </w:rPr>
            </w:pPr>
            <w:r>
              <w:rPr>
                <w:rFonts w:eastAsia="Calibri" w:cstheme="minorHAnsi"/>
              </w:rPr>
              <w:t>12</w:t>
            </w:r>
          </w:p>
        </w:tc>
        <w:tc>
          <w:tcPr>
            <w:tcW w:w="1260" w:type="dxa"/>
            <w:vAlign w:val="center"/>
          </w:tcPr>
          <w:p w14:paraId="040BC27F" w14:textId="6A463319" w:rsidR="00087207" w:rsidRDefault="00087207" w:rsidP="00D91C42">
            <w:pPr>
              <w:jc w:val="center"/>
              <w:rPr>
                <w:rFonts w:eastAsia="Calibri" w:cstheme="minorHAnsi"/>
              </w:rPr>
            </w:pPr>
            <w:r>
              <w:rPr>
                <w:rFonts w:eastAsia="Calibri" w:cstheme="minorHAnsi"/>
              </w:rPr>
              <w:t>122.675,71</w:t>
            </w:r>
          </w:p>
        </w:tc>
      </w:tr>
    </w:tbl>
    <w:p w14:paraId="45813780" w14:textId="77777777" w:rsidR="002801EB" w:rsidRDefault="002801EB" w:rsidP="00CC50EA">
      <w:pPr>
        <w:pStyle w:val="Nowastrategia-poziom2"/>
        <w:tabs>
          <w:tab w:val="left" w:pos="0"/>
        </w:tabs>
        <w:jc w:val="center"/>
        <w:rPr>
          <w:rFonts w:cstheme="minorHAnsi"/>
          <w:b w:val="0"/>
          <w:bCs/>
          <w:sz w:val="20"/>
        </w:rPr>
      </w:pPr>
    </w:p>
    <w:p w14:paraId="00A4DC14" w14:textId="7EED1C8D" w:rsidR="00CC50EA" w:rsidRDefault="002801EB" w:rsidP="00CC50EA">
      <w:pPr>
        <w:pStyle w:val="Nowastrategia-poziom2"/>
        <w:tabs>
          <w:tab w:val="left" w:pos="0"/>
        </w:tabs>
        <w:jc w:val="center"/>
        <w:rPr>
          <w:rFonts w:cstheme="minorHAnsi"/>
          <w:b w:val="0"/>
          <w:bCs/>
          <w:sz w:val="20"/>
        </w:rPr>
      </w:pPr>
      <w:r w:rsidRPr="002801EB">
        <w:rPr>
          <w:rFonts w:cstheme="minorHAnsi"/>
          <w:b w:val="0"/>
          <w:bCs/>
          <w:sz w:val="20"/>
        </w:rPr>
        <w:t xml:space="preserve">Źródło danych: </w:t>
      </w:r>
      <w:r>
        <w:rPr>
          <w:rFonts w:cstheme="minorHAnsi"/>
          <w:b w:val="0"/>
          <w:bCs/>
          <w:sz w:val="20"/>
        </w:rPr>
        <w:t xml:space="preserve">Ośrodek Pomocy Społecznej </w:t>
      </w:r>
      <w:r w:rsidRPr="002801EB">
        <w:rPr>
          <w:rFonts w:cstheme="minorHAnsi"/>
          <w:b w:val="0"/>
          <w:bCs/>
          <w:sz w:val="20"/>
        </w:rPr>
        <w:t xml:space="preserve">w </w:t>
      </w:r>
      <w:r>
        <w:rPr>
          <w:rFonts w:cstheme="minorHAnsi"/>
          <w:b w:val="0"/>
          <w:bCs/>
          <w:sz w:val="20"/>
        </w:rPr>
        <w:t>Gorzycach</w:t>
      </w:r>
    </w:p>
    <w:p w14:paraId="696D4136" w14:textId="77777777" w:rsidR="002801EB" w:rsidRPr="002801EB" w:rsidRDefault="002801EB" w:rsidP="00CC50EA">
      <w:pPr>
        <w:pStyle w:val="Nowastrategia-poziom2"/>
        <w:tabs>
          <w:tab w:val="left" w:pos="0"/>
        </w:tabs>
        <w:jc w:val="center"/>
        <w:rPr>
          <w:rFonts w:cstheme="minorHAnsi"/>
          <w:b w:val="0"/>
          <w:bCs/>
          <w:sz w:val="22"/>
          <w:szCs w:val="22"/>
        </w:rPr>
      </w:pPr>
    </w:p>
    <w:p w14:paraId="1DC16C3F" w14:textId="79785E62" w:rsidR="00CC50EA" w:rsidRPr="00087207" w:rsidRDefault="00087207" w:rsidP="00087207">
      <w:pPr>
        <w:pStyle w:val="Nowastrategia-poziom2"/>
        <w:tabs>
          <w:tab w:val="left" w:pos="0"/>
        </w:tabs>
        <w:jc w:val="both"/>
        <w:rPr>
          <w:rFonts w:cstheme="minorHAnsi"/>
          <w:b w:val="0"/>
          <w:sz w:val="24"/>
          <w:szCs w:val="24"/>
        </w:rPr>
      </w:pPr>
      <w:r>
        <w:rPr>
          <w:rFonts w:cstheme="minorHAnsi"/>
          <w:bCs/>
          <w:sz w:val="22"/>
          <w:szCs w:val="22"/>
        </w:rPr>
        <w:t xml:space="preserve">        </w:t>
      </w:r>
      <w:r w:rsidRPr="00215566">
        <w:rPr>
          <w:rFonts w:cstheme="minorHAnsi"/>
          <w:b w:val="0"/>
          <w:sz w:val="24"/>
          <w:szCs w:val="24"/>
        </w:rPr>
        <w:t xml:space="preserve">       Wydatki na utrzymanie dzieci w pieczy zastępczej mają tendencję wzrostową. Analizy danych wskazują, że w kolejnych latach tendencja wzrostowa utrzyma się i Gmina Gorzyce będzie ponosić z tego tytułu coraz większe wydatki, gdyż pobyt większości dzieci współfinansowany będzie w wysokości 50%.  </w:t>
      </w:r>
      <w:r w:rsidR="007A29DE">
        <w:rPr>
          <w:rFonts w:cstheme="minorHAnsi"/>
          <w:b w:val="0"/>
          <w:sz w:val="24"/>
          <w:szCs w:val="24"/>
        </w:rPr>
        <w:t>W</w:t>
      </w:r>
      <w:r>
        <w:rPr>
          <w:rFonts w:cstheme="minorHAnsi"/>
          <w:b w:val="0"/>
          <w:sz w:val="24"/>
          <w:szCs w:val="24"/>
        </w:rPr>
        <w:t xml:space="preserve">zrost </w:t>
      </w:r>
      <w:r w:rsidR="007A29DE">
        <w:rPr>
          <w:rFonts w:cstheme="minorHAnsi"/>
          <w:b w:val="0"/>
          <w:sz w:val="24"/>
          <w:szCs w:val="24"/>
        </w:rPr>
        <w:t xml:space="preserve">nakładów finansowych na </w:t>
      </w:r>
      <w:r>
        <w:rPr>
          <w:rFonts w:cstheme="minorHAnsi"/>
          <w:b w:val="0"/>
          <w:sz w:val="24"/>
          <w:szCs w:val="24"/>
        </w:rPr>
        <w:t xml:space="preserve"> </w:t>
      </w:r>
      <w:r w:rsidR="007A29DE">
        <w:rPr>
          <w:rFonts w:cstheme="minorHAnsi"/>
          <w:b w:val="0"/>
          <w:sz w:val="24"/>
          <w:szCs w:val="24"/>
        </w:rPr>
        <w:t xml:space="preserve">współfinansowanie pieczy </w:t>
      </w:r>
      <w:r w:rsidR="002801EB">
        <w:rPr>
          <w:rFonts w:cstheme="minorHAnsi"/>
          <w:b w:val="0"/>
          <w:sz w:val="24"/>
          <w:szCs w:val="24"/>
        </w:rPr>
        <w:t xml:space="preserve">instytucjonalnej </w:t>
      </w:r>
      <w:r w:rsidR="007A29DE">
        <w:rPr>
          <w:rFonts w:cstheme="minorHAnsi"/>
          <w:b w:val="0"/>
          <w:sz w:val="24"/>
          <w:szCs w:val="24"/>
        </w:rPr>
        <w:t xml:space="preserve">wiąże się również ze wzrostem </w:t>
      </w:r>
      <w:r w:rsidR="002801EB">
        <w:rPr>
          <w:rFonts w:cstheme="minorHAnsi"/>
          <w:b w:val="0"/>
          <w:sz w:val="24"/>
          <w:szCs w:val="24"/>
        </w:rPr>
        <w:t xml:space="preserve">średnich </w:t>
      </w:r>
      <w:r w:rsidR="002801EB">
        <w:rPr>
          <w:rFonts w:cstheme="minorHAnsi"/>
          <w:b w:val="0"/>
          <w:sz w:val="24"/>
          <w:szCs w:val="24"/>
        </w:rPr>
        <w:lastRenderedPageBreak/>
        <w:t xml:space="preserve">miesięcznych wydatków przeznaczonych na </w:t>
      </w:r>
      <w:r>
        <w:rPr>
          <w:rFonts w:cstheme="minorHAnsi"/>
          <w:b w:val="0"/>
          <w:sz w:val="24"/>
          <w:szCs w:val="24"/>
        </w:rPr>
        <w:t>utrzymani</w:t>
      </w:r>
      <w:r w:rsidR="002801EB">
        <w:rPr>
          <w:rFonts w:cstheme="minorHAnsi"/>
          <w:b w:val="0"/>
          <w:sz w:val="24"/>
          <w:szCs w:val="24"/>
        </w:rPr>
        <w:t>e</w:t>
      </w:r>
      <w:r>
        <w:rPr>
          <w:rFonts w:cstheme="minorHAnsi"/>
          <w:b w:val="0"/>
          <w:sz w:val="24"/>
          <w:szCs w:val="24"/>
        </w:rPr>
        <w:t xml:space="preserve"> dziec</w:t>
      </w:r>
      <w:r w:rsidR="002801EB">
        <w:rPr>
          <w:rFonts w:cstheme="minorHAnsi"/>
          <w:b w:val="0"/>
          <w:sz w:val="24"/>
          <w:szCs w:val="24"/>
        </w:rPr>
        <w:t>ka w całodobowej placówce opiekuńczo-wychowawczej ustalanej corocznie przez Starostę właściwego ze względu na położenie placówki</w:t>
      </w:r>
      <w:r>
        <w:rPr>
          <w:rFonts w:cstheme="minorHAnsi"/>
          <w:b w:val="0"/>
          <w:sz w:val="24"/>
          <w:szCs w:val="24"/>
        </w:rPr>
        <w:t xml:space="preserve">.  </w:t>
      </w:r>
    </w:p>
    <w:p w14:paraId="634FBB59" w14:textId="04D329E4" w:rsidR="005D2FAB" w:rsidRDefault="005D2FAB" w:rsidP="00CC50EA">
      <w:pPr>
        <w:pStyle w:val="Nowastrategia-poziom2"/>
        <w:tabs>
          <w:tab w:val="left" w:pos="0"/>
        </w:tabs>
        <w:jc w:val="center"/>
        <w:rPr>
          <w:rFonts w:cstheme="minorHAnsi"/>
          <w:bCs/>
          <w:sz w:val="22"/>
          <w:szCs w:val="22"/>
        </w:rPr>
      </w:pPr>
    </w:p>
    <w:p w14:paraId="27F1D9C5" w14:textId="58482017" w:rsidR="002A40FF" w:rsidRPr="00645918" w:rsidRDefault="002A40FF" w:rsidP="00645918">
      <w:pPr>
        <w:pStyle w:val="Nowastrategia-poziom2"/>
        <w:tabs>
          <w:tab w:val="left" w:pos="0"/>
        </w:tabs>
        <w:jc w:val="center"/>
        <w:rPr>
          <w:rFonts w:cstheme="minorHAnsi"/>
          <w:sz w:val="22"/>
          <w:szCs w:val="22"/>
        </w:rPr>
      </w:pPr>
      <w:r w:rsidRPr="00645918">
        <w:rPr>
          <w:rFonts w:cstheme="minorHAnsi"/>
          <w:sz w:val="22"/>
          <w:szCs w:val="22"/>
        </w:rPr>
        <w:t xml:space="preserve"> </w:t>
      </w:r>
      <w:bookmarkStart w:id="17" w:name="_Hlk46476566"/>
      <w:r w:rsidRPr="00645918">
        <w:rPr>
          <w:rFonts w:cstheme="minorHAnsi"/>
          <w:sz w:val="22"/>
          <w:szCs w:val="22"/>
        </w:rPr>
        <w:t>Działalność Powiatowego Centrum Pomocy Rodzinie w zakresie pieczy zastępczej</w:t>
      </w:r>
      <w:r w:rsidRPr="00645918">
        <w:rPr>
          <w:rFonts w:cstheme="minorHAnsi"/>
          <w:sz w:val="22"/>
          <w:szCs w:val="22"/>
        </w:rPr>
        <w:br/>
        <w:t xml:space="preserve"> w latach  201</w:t>
      </w:r>
      <w:r w:rsidR="005523BE" w:rsidRPr="00645918">
        <w:rPr>
          <w:rFonts w:cstheme="minorHAnsi"/>
          <w:sz w:val="22"/>
          <w:szCs w:val="22"/>
        </w:rPr>
        <w:t>8</w:t>
      </w:r>
      <w:r w:rsidRPr="00645918">
        <w:rPr>
          <w:rFonts w:cstheme="minorHAnsi"/>
          <w:sz w:val="22"/>
          <w:szCs w:val="22"/>
        </w:rPr>
        <w:t xml:space="preserve"> </w:t>
      </w:r>
      <w:r w:rsidR="005523BE" w:rsidRPr="00645918">
        <w:rPr>
          <w:rFonts w:cstheme="minorHAnsi"/>
          <w:sz w:val="22"/>
          <w:szCs w:val="22"/>
        </w:rPr>
        <w:t>–</w:t>
      </w:r>
      <w:r w:rsidRPr="00645918">
        <w:rPr>
          <w:rFonts w:cstheme="minorHAnsi"/>
          <w:sz w:val="22"/>
          <w:szCs w:val="22"/>
        </w:rPr>
        <w:t xml:space="preserve"> 201</w:t>
      </w:r>
      <w:r w:rsidR="005D2FAB" w:rsidRPr="00645918">
        <w:rPr>
          <w:rFonts w:cstheme="minorHAnsi"/>
          <w:sz w:val="22"/>
          <w:szCs w:val="22"/>
        </w:rPr>
        <w:t>9</w:t>
      </w: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4A0" w:firstRow="1" w:lastRow="0" w:firstColumn="1" w:lastColumn="0" w:noHBand="0" w:noVBand="1"/>
      </w:tblPr>
      <w:tblGrid>
        <w:gridCol w:w="6197"/>
        <w:gridCol w:w="1560"/>
        <w:gridCol w:w="1341"/>
      </w:tblGrid>
      <w:tr w:rsidR="005523BE" w:rsidRPr="00215566" w14:paraId="11ECCA49" w14:textId="77777777" w:rsidTr="005523BE">
        <w:trPr>
          <w:cantSplit/>
          <w:trHeight w:val="284"/>
        </w:trPr>
        <w:tc>
          <w:tcPr>
            <w:tcW w:w="6197" w:type="dxa"/>
            <w:tcBorders>
              <w:top w:val="nil"/>
              <w:left w:val="nil"/>
              <w:bottom w:val="single" w:sz="4" w:space="0" w:color="007CC3"/>
              <w:right w:val="single" w:sz="4" w:space="0" w:color="007CC3"/>
            </w:tcBorders>
            <w:vAlign w:val="center"/>
          </w:tcPr>
          <w:p w14:paraId="043C10BE" w14:textId="77777777" w:rsidR="005523BE" w:rsidRPr="00215566" w:rsidRDefault="005523BE" w:rsidP="007F4DFD">
            <w:pPr>
              <w:spacing w:line="100" w:lineRule="atLeast"/>
              <w:rPr>
                <w:rFonts w:cstheme="minorHAnsi"/>
                <w:b/>
              </w:rPr>
            </w:pPr>
          </w:p>
        </w:tc>
        <w:tc>
          <w:tcPr>
            <w:tcW w:w="1560"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0F5B0904" w14:textId="77777777" w:rsidR="005523BE" w:rsidRPr="00215566" w:rsidRDefault="005523BE" w:rsidP="007F4DFD">
            <w:pPr>
              <w:spacing w:line="100" w:lineRule="atLeast"/>
              <w:jc w:val="center"/>
              <w:rPr>
                <w:rFonts w:cstheme="minorHAnsi"/>
                <w:b/>
              </w:rPr>
            </w:pPr>
          </w:p>
          <w:p w14:paraId="32759693" w14:textId="69B9112C" w:rsidR="005523BE" w:rsidRPr="00215566" w:rsidRDefault="005523BE" w:rsidP="007F4DFD">
            <w:pPr>
              <w:spacing w:line="100" w:lineRule="atLeast"/>
              <w:jc w:val="center"/>
              <w:rPr>
                <w:rFonts w:cstheme="minorHAnsi"/>
                <w:b/>
              </w:rPr>
            </w:pPr>
            <w:r w:rsidRPr="00215566">
              <w:rPr>
                <w:rFonts w:cstheme="minorHAnsi"/>
                <w:b/>
              </w:rPr>
              <w:t>201</w:t>
            </w:r>
            <w:r>
              <w:rPr>
                <w:rFonts w:cstheme="minorHAnsi"/>
                <w:b/>
              </w:rPr>
              <w:t>8</w:t>
            </w:r>
            <w:r w:rsidRPr="00215566">
              <w:rPr>
                <w:rFonts w:cstheme="minorHAnsi"/>
                <w:b/>
              </w:rPr>
              <w:t xml:space="preserve"> r.</w:t>
            </w:r>
          </w:p>
        </w:tc>
        <w:tc>
          <w:tcPr>
            <w:tcW w:w="1341"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5CFE3A21" w14:textId="77777777" w:rsidR="005523BE" w:rsidRPr="00215566" w:rsidRDefault="005523BE" w:rsidP="007F4DFD">
            <w:pPr>
              <w:spacing w:line="100" w:lineRule="atLeast"/>
              <w:jc w:val="center"/>
              <w:rPr>
                <w:rFonts w:cstheme="minorHAnsi"/>
                <w:b/>
              </w:rPr>
            </w:pPr>
          </w:p>
          <w:p w14:paraId="3FBB5D08" w14:textId="2B924023" w:rsidR="005523BE" w:rsidRPr="00215566" w:rsidRDefault="005523BE" w:rsidP="007F4DFD">
            <w:pPr>
              <w:spacing w:line="100" w:lineRule="atLeast"/>
              <w:jc w:val="center"/>
              <w:rPr>
                <w:rFonts w:cstheme="minorHAnsi"/>
                <w:b/>
              </w:rPr>
            </w:pPr>
            <w:r w:rsidRPr="00215566">
              <w:rPr>
                <w:rFonts w:cstheme="minorHAnsi"/>
                <w:b/>
              </w:rPr>
              <w:t>201</w:t>
            </w:r>
            <w:r>
              <w:rPr>
                <w:rFonts w:cstheme="minorHAnsi"/>
                <w:b/>
              </w:rPr>
              <w:t>9</w:t>
            </w:r>
            <w:r w:rsidRPr="00215566">
              <w:rPr>
                <w:rFonts w:cstheme="minorHAnsi"/>
                <w:b/>
              </w:rPr>
              <w:t xml:space="preserve"> r.</w:t>
            </w:r>
          </w:p>
        </w:tc>
      </w:tr>
      <w:tr w:rsidR="005523BE" w:rsidRPr="00215566" w14:paraId="0A734045" w14:textId="77777777" w:rsidTr="005523BE">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441905D8" w14:textId="77777777" w:rsidR="005523BE" w:rsidRPr="00215566" w:rsidRDefault="005523BE" w:rsidP="007F4DFD">
            <w:pPr>
              <w:spacing w:line="100" w:lineRule="atLeast"/>
              <w:rPr>
                <w:rFonts w:cstheme="minorHAnsi"/>
                <w:b/>
              </w:rPr>
            </w:pPr>
          </w:p>
          <w:p w14:paraId="32659C6B" w14:textId="77777777" w:rsidR="005523BE" w:rsidRPr="005D2FAB" w:rsidRDefault="005523BE" w:rsidP="007F4DFD">
            <w:pPr>
              <w:spacing w:line="100" w:lineRule="atLeast"/>
              <w:rPr>
                <w:rFonts w:cstheme="minorHAnsi"/>
                <w:b/>
                <w:bCs/>
              </w:rPr>
            </w:pPr>
            <w:r w:rsidRPr="005D2FAB">
              <w:rPr>
                <w:rFonts w:cstheme="minorHAnsi"/>
                <w:b/>
                <w:bCs/>
              </w:rPr>
              <w:t xml:space="preserve">liczba dzieci z gminy umieszczonych w rodzinach zastępczych, </w:t>
            </w:r>
          </w:p>
          <w:p w14:paraId="0F021992" w14:textId="7F2E899D" w:rsidR="005523BE" w:rsidRPr="00215566" w:rsidRDefault="005523BE" w:rsidP="007F4DFD">
            <w:pPr>
              <w:spacing w:line="100" w:lineRule="atLeast"/>
              <w:rPr>
                <w:rFonts w:cstheme="minorHAnsi"/>
              </w:rPr>
            </w:pPr>
            <w:r>
              <w:rPr>
                <w:rFonts w:cstheme="minorHAnsi"/>
              </w:rPr>
              <w:t xml:space="preserve">w tym: </w:t>
            </w:r>
          </w:p>
        </w:tc>
        <w:tc>
          <w:tcPr>
            <w:tcW w:w="156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E9BB14E" w14:textId="2E4DB597" w:rsidR="005523BE" w:rsidRPr="005523BE" w:rsidRDefault="005523BE" w:rsidP="007F4DFD">
            <w:pPr>
              <w:shd w:val="clear" w:color="auto" w:fill="FFFFFF"/>
              <w:spacing w:line="100" w:lineRule="atLeast"/>
              <w:ind w:left="10"/>
              <w:jc w:val="center"/>
              <w:rPr>
                <w:rFonts w:cstheme="minorHAnsi"/>
                <w:b/>
                <w:bCs/>
              </w:rPr>
            </w:pPr>
            <w:r w:rsidRPr="005523BE">
              <w:rPr>
                <w:rFonts w:cstheme="minorHAnsi"/>
                <w:b/>
                <w:bCs/>
              </w:rPr>
              <w:t>1</w:t>
            </w:r>
          </w:p>
        </w:tc>
        <w:tc>
          <w:tcPr>
            <w:tcW w:w="134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644A1E24" w14:textId="5214F735" w:rsidR="005523BE" w:rsidRPr="005523BE" w:rsidRDefault="005523BE" w:rsidP="007F4DFD">
            <w:pPr>
              <w:shd w:val="clear" w:color="auto" w:fill="FFFFFF"/>
              <w:spacing w:line="100" w:lineRule="atLeast"/>
              <w:ind w:left="10"/>
              <w:jc w:val="center"/>
              <w:rPr>
                <w:rFonts w:cstheme="minorHAnsi"/>
                <w:b/>
                <w:bCs/>
              </w:rPr>
            </w:pPr>
            <w:r w:rsidRPr="005523BE">
              <w:rPr>
                <w:rFonts w:cstheme="minorHAnsi"/>
                <w:b/>
                <w:bCs/>
              </w:rPr>
              <w:t>0</w:t>
            </w:r>
          </w:p>
        </w:tc>
      </w:tr>
      <w:tr w:rsidR="005523BE" w:rsidRPr="00215566" w14:paraId="558C9B9D" w14:textId="77777777" w:rsidTr="005523BE">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40008C75" w14:textId="10E9084C" w:rsidR="005523BE" w:rsidRPr="005D2FAB" w:rsidRDefault="005523BE" w:rsidP="007F4DFD">
            <w:pPr>
              <w:spacing w:line="100" w:lineRule="atLeast"/>
              <w:rPr>
                <w:rFonts w:cstheme="minorHAnsi"/>
                <w:bCs/>
              </w:rPr>
            </w:pPr>
            <w:r w:rsidRPr="005D2FAB">
              <w:rPr>
                <w:rFonts w:cstheme="minorHAnsi"/>
                <w:bCs/>
              </w:rPr>
              <w:t>- spokrewnionych</w:t>
            </w:r>
          </w:p>
        </w:tc>
        <w:tc>
          <w:tcPr>
            <w:tcW w:w="156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70194D53" w14:textId="00212976" w:rsidR="005523BE" w:rsidRPr="00215566" w:rsidRDefault="005523BE" w:rsidP="007F4DFD">
            <w:pPr>
              <w:shd w:val="clear" w:color="auto" w:fill="FFFFFF"/>
              <w:spacing w:line="100" w:lineRule="atLeast"/>
              <w:ind w:left="10"/>
              <w:jc w:val="center"/>
              <w:rPr>
                <w:rFonts w:cstheme="minorHAnsi"/>
              </w:rPr>
            </w:pPr>
            <w:r>
              <w:rPr>
                <w:rFonts w:cstheme="minorHAnsi"/>
              </w:rPr>
              <w:t>0</w:t>
            </w:r>
          </w:p>
        </w:tc>
        <w:tc>
          <w:tcPr>
            <w:tcW w:w="134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F583240" w14:textId="095C89C5" w:rsidR="005523BE" w:rsidRPr="00215566" w:rsidRDefault="005523BE" w:rsidP="007F4DFD">
            <w:pPr>
              <w:shd w:val="clear" w:color="auto" w:fill="FFFFFF"/>
              <w:spacing w:line="100" w:lineRule="atLeast"/>
              <w:ind w:left="10"/>
              <w:jc w:val="center"/>
              <w:rPr>
                <w:rFonts w:cstheme="minorHAnsi"/>
              </w:rPr>
            </w:pPr>
            <w:r>
              <w:rPr>
                <w:rFonts w:cstheme="minorHAnsi"/>
              </w:rPr>
              <w:t>0</w:t>
            </w:r>
          </w:p>
        </w:tc>
      </w:tr>
      <w:tr w:rsidR="005523BE" w:rsidRPr="00215566" w14:paraId="4D819124" w14:textId="77777777" w:rsidTr="005523BE">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DDD2184" w14:textId="415B3154" w:rsidR="005523BE" w:rsidRPr="005D2FAB" w:rsidRDefault="005523BE" w:rsidP="007F4DFD">
            <w:pPr>
              <w:spacing w:line="100" w:lineRule="atLeast"/>
              <w:rPr>
                <w:rFonts w:cstheme="minorHAnsi"/>
                <w:bCs/>
              </w:rPr>
            </w:pPr>
            <w:r w:rsidRPr="005D2FAB">
              <w:rPr>
                <w:rFonts w:cstheme="minorHAnsi"/>
                <w:bCs/>
              </w:rPr>
              <w:t>- niezawodowych</w:t>
            </w:r>
          </w:p>
        </w:tc>
        <w:tc>
          <w:tcPr>
            <w:tcW w:w="156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775B8876" w14:textId="13403E5B" w:rsidR="005523BE" w:rsidRPr="00215566" w:rsidRDefault="005523BE" w:rsidP="007F4DFD">
            <w:pPr>
              <w:shd w:val="clear" w:color="auto" w:fill="FFFFFF"/>
              <w:spacing w:line="100" w:lineRule="atLeast"/>
              <w:ind w:left="10"/>
              <w:jc w:val="center"/>
              <w:rPr>
                <w:rFonts w:cstheme="minorHAnsi"/>
              </w:rPr>
            </w:pPr>
            <w:r>
              <w:rPr>
                <w:rFonts w:cstheme="minorHAnsi"/>
              </w:rPr>
              <w:t>0</w:t>
            </w:r>
          </w:p>
        </w:tc>
        <w:tc>
          <w:tcPr>
            <w:tcW w:w="134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437DD5D8" w14:textId="3E1DF20E" w:rsidR="005523BE" w:rsidRPr="00215566" w:rsidRDefault="005523BE" w:rsidP="007F4DFD">
            <w:pPr>
              <w:shd w:val="clear" w:color="auto" w:fill="FFFFFF"/>
              <w:spacing w:line="100" w:lineRule="atLeast"/>
              <w:ind w:left="10"/>
              <w:jc w:val="center"/>
              <w:rPr>
                <w:rFonts w:cstheme="minorHAnsi"/>
              </w:rPr>
            </w:pPr>
            <w:r>
              <w:rPr>
                <w:rFonts w:cstheme="minorHAnsi"/>
              </w:rPr>
              <w:t>0</w:t>
            </w:r>
          </w:p>
        </w:tc>
      </w:tr>
      <w:tr w:rsidR="005523BE" w:rsidRPr="00215566" w14:paraId="60C858A2" w14:textId="77777777" w:rsidTr="005523BE">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A146A57" w14:textId="1FFB7C73" w:rsidR="005523BE" w:rsidRPr="005D2FAB" w:rsidRDefault="005523BE" w:rsidP="007F4DFD">
            <w:pPr>
              <w:spacing w:line="100" w:lineRule="atLeast"/>
              <w:rPr>
                <w:rFonts w:cstheme="minorHAnsi"/>
                <w:bCs/>
              </w:rPr>
            </w:pPr>
            <w:r w:rsidRPr="005D2FAB">
              <w:rPr>
                <w:rFonts w:cstheme="minorHAnsi"/>
                <w:bCs/>
              </w:rPr>
              <w:t>- zawodowych</w:t>
            </w:r>
          </w:p>
        </w:tc>
        <w:tc>
          <w:tcPr>
            <w:tcW w:w="156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C406033" w14:textId="763C3DF0" w:rsidR="005523BE" w:rsidRPr="00215566" w:rsidRDefault="005523BE" w:rsidP="007F4DFD">
            <w:pPr>
              <w:shd w:val="clear" w:color="auto" w:fill="FFFFFF"/>
              <w:spacing w:line="100" w:lineRule="atLeast"/>
              <w:ind w:left="10"/>
              <w:jc w:val="center"/>
              <w:rPr>
                <w:rFonts w:cstheme="minorHAnsi"/>
              </w:rPr>
            </w:pPr>
            <w:r>
              <w:rPr>
                <w:rFonts w:cstheme="minorHAnsi"/>
              </w:rPr>
              <w:t>1</w:t>
            </w:r>
          </w:p>
        </w:tc>
        <w:tc>
          <w:tcPr>
            <w:tcW w:w="134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72166908" w14:textId="1DDBD25D" w:rsidR="005523BE" w:rsidRPr="00215566" w:rsidRDefault="005523BE" w:rsidP="007F4DFD">
            <w:pPr>
              <w:shd w:val="clear" w:color="auto" w:fill="FFFFFF"/>
              <w:spacing w:line="100" w:lineRule="atLeast"/>
              <w:ind w:left="10"/>
              <w:jc w:val="center"/>
              <w:rPr>
                <w:rFonts w:cstheme="minorHAnsi"/>
              </w:rPr>
            </w:pPr>
            <w:r>
              <w:rPr>
                <w:rFonts w:cstheme="minorHAnsi"/>
              </w:rPr>
              <w:t>0</w:t>
            </w:r>
          </w:p>
        </w:tc>
      </w:tr>
      <w:tr w:rsidR="005523BE" w:rsidRPr="00215566" w14:paraId="6C2E8801" w14:textId="77777777" w:rsidTr="005523BE">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2754DD8" w14:textId="77777777" w:rsidR="005523BE" w:rsidRPr="00215566" w:rsidRDefault="005523BE" w:rsidP="007F4DFD">
            <w:pPr>
              <w:spacing w:line="100" w:lineRule="atLeast"/>
              <w:rPr>
                <w:rFonts w:cstheme="minorHAnsi"/>
              </w:rPr>
            </w:pPr>
          </w:p>
          <w:p w14:paraId="6938027A" w14:textId="77777777" w:rsidR="005523BE" w:rsidRPr="005D2FAB" w:rsidRDefault="005523BE" w:rsidP="007F4DFD">
            <w:pPr>
              <w:spacing w:line="100" w:lineRule="atLeast"/>
              <w:rPr>
                <w:rFonts w:cstheme="minorHAnsi"/>
                <w:b/>
                <w:bCs/>
              </w:rPr>
            </w:pPr>
            <w:r w:rsidRPr="005D2FAB">
              <w:rPr>
                <w:rFonts w:cstheme="minorHAnsi"/>
                <w:b/>
                <w:bCs/>
              </w:rPr>
              <w:t>liczba dzieci z gminy umieszczonych w placówkach opiekuńczo – wychowawczych</w:t>
            </w:r>
          </w:p>
        </w:tc>
        <w:tc>
          <w:tcPr>
            <w:tcW w:w="156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24C3E634" w14:textId="1521F402" w:rsidR="005523BE" w:rsidRPr="005523BE" w:rsidRDefault="005523BE" w:rsidP="007F4DFD">
            <w:pPr>
              <w:shd w:val="clear" w:color="auto" w:fill="FFFFFF"/>
              <w:spacing w:line="100" w:lineRule="atLeast"/>
              <w:ind w:left="10"/>
              <w:jc w:val="center"/>
              <w:rPr>
                <w:rFonts w:cstheme="minorHAnsi"/>
                <w:b/>
                <w:bCs/>
              </w:rPr>
            </w:pPr>
            <w:r w:rsidRPr="005523BE">
              <w:rPr>
                <w:rFonts w:cstheme="minorHAnsi"/>
                <w:b/>
                <w:bCs/>
              </w:rPr>
              <w:t>0</w:t>
            </w:r>
          </w:p>
        </w:tc>
        <w:tc>
          <w:tcPr>
            <w:tcW w:w="134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190B93B7" w14:textId="529AA95F" w:rsidR="005523BE" w:rsidRPr="005523BE" w:rsidRDefault="005523BE" w:rsidP="007F4DFD">
            <w:pPr>
              <w:shd w:val="clear" w:color="auto" w:fill="FFFFFF"/>
              <w:spacing w:line="100" w:lineRule="atLeast"/>
              <w:ind w:left="10"/>
              <w:jc w:val="center"/>
              <w:rPr>
                <w:rFonts w:cstheme="minorHAnsi"/>
                <w:b/>
                <w:bCs/>
              </w:rPr>
            </w:pPr>
            <w:r w:rsidRPr="005523BE">
              <w:rPr>
                <w:rFonts w:cstheme="minorHAnsi"/>
                <w:b/>
                <w:bCs/>
              </w:rPr>
              <w:t>2</w:t>
            </w:r>
          </w:p>
        </w:tc>
      </w:tr>
      <w:tr w:rsidR="005523BE" w:rsidRPr="00215566" w14:paraId="01F3860B" w14:textId="77777777" w:rsidTr="005523BE">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7E8D82CD" w14:textId="177F8F2A" w:rsidR="005523BE" w:rsidRPr="005D2FAB" w:rsidRDefault="005523BE" w:rsidP="007F4DFD">
            <w:pPr>
              <w:spacing w:line="100" w:lineRule="atLeast"/>
              <w:rPr>
                <w:rFonts w:cstheme="minorHAnsi"/>
                <w:b/>
                <w:bCs/>
              </w:rPr>
            </w:pPr>
            <w:r w:rsidRPr="005D2FAB">
              <w:rPr>
                <w:rFonts w:cstheme="minorHAnsi"/>
                <w:b/>
                <w:bCs/>
              </w:rPr>
              <w:t>liczba dzieci z gminy umieszczonych w Rodzinnym Domu Dziecka</w:t>
            </w:r>
          </w:p>
        </w:tc>
        <w:tc>
          <w:tcPr>
            <w:tcW w:w="156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15DFFCB8" w14:textId="126087A4" w:rsidR="005523BE" w:rsidRPr="00215566" w:rsidRDefault="005523BE" w:rsidP="007F4DFD">
            <w:pPr>
              <w:shd w:val="clear" w:color="auto" w:fill="FFFFFF"/>
              <w:spacing w:line="100" w:lineRule="atLeast"/>
              <w:ind w:left="10"/>
              <w:jc w:val="center"/>
              <w:rPr>
                <w:rFonts w:cstheme="minorHAnsi"/>
              </w:rPr>
            </w:pPr>
            <w:r>
              <w:rPr>
                <w:rFonts w:cstheme="minorHAnsi"/>
              </w:rPr>
              <w:t>0</w:t>
            </w:r>
          </w:p>
        </w:tc>
        <w:tc>
          <w:tcPr>
            <w:tcW w:w="134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1C51CEE" w14:textId="1C406829" w:rsidR="005523BE" w:rsidRPr="00215566" w:rsidRDefault="005523BE" w:rsidP="007F4DFD">
            <w:pPr>
              <w:shd w:val="clear" w:color="auto" w:fill="FFFFFF"/>
              <w:spacing w:line="100" w:lineRule="atLeast"/>
              <w:ind w:left="10"/>
              <w:jc w:val="center"/>
              <w:rPr>
                <w:rFonts w:cstheme="minorHAnsi"/>
              </w:rPr>
            </w:pPr>
            <w:r>
              <w:rPr>
                <w:rFonts w:cstheme="minorHAnsi"/>
              </w:rPr>
              <w:t>0</w:t>
            </w:r>
          </w:p>
        </w:tc>
      </w:tr>
      <w:tr w:rsidR="005523BE" w:rsidRPr="00215566" w14:paraId="1E70C856" w14:textId="77777777" w:rsidTr="005523BE">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02474DD" w14:textId="77777777" w:rsidR="005523BE" w:rsidRPr="005D2FAB" w:rsidRDefault="005523BE" w:rsidP="007F4DFD">
            <w:pPr>
              <w:spacing w:line="100" w:lineRule="atLeast"/>
              <w:rPr>
                <w:rFonts w:cstheme="minorHAnsi"/>
                <w:b/>
                <w:bCs/>
              </w:rPr>
            </w:pPr>
          </w:p>
          <w:p w14:paraId="21A42EB5" w14:textId="77777777" w:rsidR="005523BE" w:rsidRPr="005D2FAB" w:rsidRDefault="005523BE" w:rsidP="007F4DFD">
            <w:pPr>
              <w:spacing w:line="100" w:lineRule="atLeast"/>
              <w:rPr>
                <w:rFonts w:cstheme="minorHAnsi"/>
                <w:b/>
                <w:bCs/>
              </w:rPr>
            </w:pPr>
            <w:r w:rsidRPr="005D2FAB">
              <w:rPr>
                <w:rFonts w:cstheme="minorHAnsi"/>
                <w:b/>
                <w:bCs/>
              </w:rPr>
              <w:t>liczba dzieci z gminy przebywających w rodzinach zastępczych</w:t>
            </w:r>
          </w:p>
        </w:tc>
        <w:tc>
          <w:tcPr>
            <w:tcW w:w="156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127F559D" w14:textId="77777777" w:rsidR="005523BE" w:rsidRPr="005523BE" w:rsidRDefault="005523BE" w:rsidP="007F4DFD">
            <w:pPr>
              <w:shd w:val="clear" w:color="auto" w:fill="FFFFFF"/>
              <w:spacing w:line="100" w:lineRule="atLeast"/>
              <w:ind w:left="10"/>
              <w:jc w:val="center"/>
              <w:rPr>
                <w:rFonts w:cstheme="minorHAnsi"/>
                <w:b/>
                <w:bCs/>
              </w:rPr>
            </w:pPr>
          </w:p>
          <w:p w14:paraId="32A0A93A" w14:textId="4DF31BFB" w:rsidR="005523BE" w:rsidRPr="005523BE" w:rsidRDefault="005523BE" w:rsidP="007F4DFD">
            <w:pPr>
              <w:shd w:val="clear" w:color="auto" w:fill="FFFFFF"/>
              <w:spacing w:line="100" w:lineRule="atLeast"/>
              <w:ind w:left="10"/>
              <w:jc w:val="center"/>
              <w:rPr>
                <w:rFonts w:cstheme="minorHAnsi"/>
                <w:b/>
                <w:bCs/>
              </w:rPr>
            </w:pPr>
            <w:r w:rsidRPr="005523BE">
              <w:rPr>
                <w:rFonts w:cstheme="minorHAnsi"/>
                <w:b/>
                <w:bCs/>
              </w:rPr>
              <w:t>14</w:t>
            </w:r>
          </w:p>
        </w:tc>
        <w:tc>
          <w:tcPr>
            <w:tcW w:w="134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43A51497" w14:textId="77777777" w:rsidR="005523BE" w:rsidRPr="005523BE" w:rsidRDefault="005523BE" w:rsidP="007F4DFD">
            <w:pPr>
              <w:shd w:val="clear" w:color="auto" w:fill="FFFFFF"/>
              <w:spacing w:line="100" w:lineRule="atLeast"/>
              <w:ind w:left="10"/>
              <w:jc w:val="center"/>
              <w:rPr>
                <w:rFonts w:cstheme="minorHAnsi"/>
                <w:b/>
                <w:bCs/>
              </w:rPr>
            </w:pPr>
          </w:p>
          <w:p w14:paraId="14A87A84" w14:textId="48997EDF" w:rsidR="005523BE" w:rsidRPr="005523BE" w:rsidRDefault="005523BE" w:rsidP="007F4DFD">
            <w:pPr>
              <w:shd w:val="clear" w:color="auto" w:fill="FFFFFF"/>
              <w:spacing w:line="100" w:lineRule="atLeast"/>
              <w:ind w:left="10"/>
              <w:jc w:val="center"/>
              <w:rPr>
                <w:rFonts w:cstheme="minorHAnsi"/>
                <w:b/>
                <w:bCs/>
              </w:rPr>
            </w:pPr>
            <w:r w:rsidRPr="005523BE">
              <w:rPr>
                <w:rFonts w:cstheme="minorHAnsi"/>
                <w:b/>
                <w:bCs/>
              </w:rPr>
              <w:t>11</w:t>
            </w:r>
          </w:p>
        </w:tc>
      </w:tr>
      <w:tr w:rsidR="005523BE" w:rsidRPr="00215566" w14:paraId="7C636D7B" w14:textId="77777777" w:rsidTr="005523BE">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67C24F6D" w14:textId="77777777" w:rsidR="005523BE" w:rsidRPr="005D2FAB" w:rsidRDefault="005523BE" w:rsidP="007F4DFD">
            <w:pPr>
              <w:spacing w:line="100" w:lineRule="atLeast"/>
              <w:rPr>
                <w:rFonts w:cstheme="minorHAnsi"/>
                <w:b/>
                <w:bCs/>
              </w:rPr>
            </w:pPr>
          </w:p>
          <w:p w14:paraId="246DEDAE" w14:textId="77777777" w:rsidR="005523BE" w:rsidRPr="005D2FAB" w:rsidRDefault="005523BE" w:rsidP="007F4DFD">
            <w:pPr>
              <w:spacing w:line="100" w:lineRule="atLeast"/>
              <w:rPr>
                <w:rFonts w:cstheme="minorHAnsi"/>
                <w:b/>
                <w:bCs/>
              </w:rPr>
            </w:pPr>
            <w:r w:rsidRPr="005D2FAB">
              <w:rPr>
                <w:rFonts w:cstheme="minorHAnsi"/>
                <w:b/>
                <w:bCs/>
              </w:rPr>
              <w:t>liczba dzieci z gminy przebywających w placówkach opiekuńczo – wychowawczych</w:t>
            </w:r>
          </w:p>
        </w:tc>
        <w:tc>
          <w:tcPr>
            <w:tcW w:w="156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2843E0F6" w14:textId="2F13CE0E" w:rsidR="005523BE" w:rsidRPr="005523BE" w:rsidRDefault="005523BE" w:rsidP="007F4DFD">
            <w:pPr>
              <w:shd w:val="clear" w:color="auto" w:fill="FFFFFF"/>
              <w:spacing w:line="100" w:lineRule="atLeast"/>
              <w:ind w:left="10"/>
              <w:jc w:val="center"/>
              <w:rPr>
                <w:rFonts w:cstheme="minorHAnsi"/>
                <w:b/>
                <w:bCs/>
              </w:rPr>
            </w:pPr>
            <w:r w:rsidRPr="005523BE">
              <w:rPr>
                <w:rFonts w:cstheme="minorHAnsi"/>
                <w:b/>
                <w:bCs/>
              </w:rPr>
              <w:t>7</w:t>
            </w:r>
          </w:p>
        </w:tc>
        <w:tc>
          <w:tcPr>
            <w:tcW w:w="134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36412634" w14:textId="25D4C9D3" w:rsidR="005523BE" w:rsidRPr="005523BE" w:rsidRDefault="005523BE" w:rsidP="007F4DFD">
            <w:pPr>
              <w:shd w:val="clear" w:color="auto" w:fill="FFFFFF"/>
              <w:spacing w:line="100" w:lineRule="atLeast"/>
              <w:ind w:left="10"/>
              <w:jc w:val="center"/>
              <w:rPr>
                <w:rFonts w:cstheme="minorHAnsi"/>
                <w:b/>
                <w:bCs/>
              </w:rPr>
            </w:pPr>
            <w:r w:rsidRPr="005523BE">
              <w:rPr>
                <w:rFonts w:cstheme="minorHAnsi"/>
                <w:b/>
                <w:bCs/>
              </w:rPr>
              <w:t>8</w:t>
            </w:r>
          </w:p>
        </w:tc>
      </w:tr>
      <w:tr w:rsidR="005523BE" w:rsidRPr="00215566" w14:paraId="0E0BA0E7" w14:textId="77777777" w:rsidTr="005523BE">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8B70322" w14:textId="77777777" w:rsidR="005523BE" w:rsidRPr="00215566" w:rsidRDefault="005523BE" w:rsidP="007F4DFD">
            <w:pPr>
              <w:spacing w:line="100" w:lineRule="atLeast"/>
              <w:rPr>
                <w:rFonts w:cstheme="minorHAnsi"/>
              </w:rPr>
            </w:pPr>
          </w:p>
          <w:p w14:paraId="6FFFDE2E" w14:textId="343A8FFF" w:rsidR="005523BE" w:rsidRPr="005523BE" w:rsidRDefault="005523BE" w:rsidP="007F4DFD">
            <w:pPr>
              <w:spacing w:line="100" w:lineRule="atLeast"/>
              <w:rPr>
                <w:rFonts w:cstheme="minorHAnsi"/>
                <w:b/>
                <w:bCs/>
              </w:rPr>
            </w:pPr>
            <w:r w:rsidRPr="005523BE">
              <w:rPr>
                <w:rFonts w:cstheme="minorHAnsi"/>
                <w:b/>
                <w:bCs/>
              </w:rPr>
              <w:t>liczba usamodzielnianych dzieci z gminy</w:t>
            </w:r>
          </w:p>
        </w:tc>
        <w:tc>
          <w:tcPr>
            <w:tcW w:w="1560"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45FB78B5" w14:textId="6F4F7C37" w:rsidR="005523BE" w:rsidRPr="005523BE" w:rsidRDefault="005523BE" w:rsidP="007F4DFD">
            <w:pPr>
              <w:shd w:val="clear" w:color="auto" w:fill="FFFFFF"/>
              <w:spacing w:line="100" w:lineRule="atLeast"/>
              <w:ind w:left="10"/>
              <w:jc w:val="center"/>
              <w:rPr>
                <w:rFonts w:cstheme="minorHAnsi"/>
                <w:b/>
                <w:bCs/>
              </w:rPr>
            </w:pPr>
            <w:r w:rsidRPr="005523BE">
              <w:rPr>
                <w:rFonts w:cstheme="minorHAnsi"/>
                <w:b/>
                <w:bCs/>
              </w:rPr>
              <w:t>2</w:t>
            </w:r>
          </w:p>
        </w:tc>
        <w:tc>
          <w:tcPr>
            <w:tcW w:w="134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7A2DD2C" w14:textId="575D3EA5" w:rsidR="005523BE" w:rsidRPr="005523BE" w:rsidRDefault="005523BE" w:rsidP="007F4DFD">
            <w:pPr>
              <w:shd w:val="clear" w:color="auto" w:fill="FFFFFF"/>
              <w:spacing w:line="100" w:lineRule="atLeast"/>
              <w:ind w:left="10"/>
              <w:jc w:val="center"/>
              <w:rPr>
                <w:rFonts w:cstheme="minorHAnsi"/>
                <w:b/>
                <w:bCs/>
              </w:rPr>
            </w:pPr>
            <w:r w:rsidRPr="005523BE">
              <w:rPr>
                <w:rFonts w:cstheme="minorHAnsi"/>
                <w:b/>
                <w:bCs/>
              </w:rPr>
              <w:t>2</w:t>
            </w:r>
          </w:p>
        </w:tc>
      </w:tr>
    </w:tbl>
    <w:p w14:paraId="40A27E42" w14:textId="77777777" w:rsidR="005523BE" w:rsidRDefault="005523BE" w:rsidP="002A40FF">
      <w:pPr>
        <w:jc w:val="center"/>
        <w:rPr>
          <w:rFonts w:cstheme="minorHAnsi"/>
          <w:sz w:val="20"/>
        </w:rPr>
      </w:pPr>
    </w:p>
    <w:p w14:paraId="7D39E55E" w14:textId="3C8B21F5" w:rsidR="002A40FF" w:rsidRPr="00215566" w:rsidRDefault="002A40FF" w:rsidP="002A40FF">
      <w:pPr>
        <w:jc w:val="center"/>
        <w:rPr>
          <w:rFonts w:cstheme="minorHAnsi"/>
          <w:sz w:val="20"/>
        </w:rPr>
      </w:pPr>
      <w:r w:rsidRPr="00215566">
        <w:rPr>
          <w:rFonts w:cstheme="minorHAnsi"/>
          <w:sz w:val="20"/>
        </w:rPr>
        <w:t>Źródło danych: Powiatowe Centrum Pomocy Rodzinie w Tarnobrzegu.</w:t>
      </w:r>
    </w:p>
    <w:bookmarkEnd w:id="17"/>
    <w:p w14:paraId="312153A4" w14:textId="77777777" w:rsidR="002A40FF" w:rsidRPr="00215566" w:rsidRDefault="002A40FF" w:rsidP="002A40FF">
      <w:pPr>
        <w:pStyle w:val="Nowastrategia-poziom2"/>
        <w:rPr>
          <w:rFonts w:cstheme="minorHAnsi"/>
        </w:rPr>
      </w:pPr>
    </w:p>
    <w:p w14:paraId="6692843B" w14:textId="4ABFCA60" w:rsidR="002A40FF" w:rsidRPr="00215566" w:rsidRDefault="002A40FF" w:rsidP="002A40FF">
      <w:pPr>
        <w:spacing w:line="360" w:lineRule="auto"/>
        <w:ind w:firstLine="709"/>
        <w:jc w:val="both"/>
        <w:rPr>
          <w:rFonts w:eastAsia="Arial Unicode MS" w:cstheme="minorHAnsi"/>
          <w:sz w:val="24"/>
          <w:szCs w:val="24"/>
        </w:rPr>
      </w:pPr>
      <w:r w:rsidRPr="00215566">
        <w:rPr>
          <w:rFonts w:eastAsia="Arial Unicode MS" w:cstheme="minorHAnsi"/>
          <w:sz w:val="24"/>
          <w:szCs w:val="24"/>
        </w:rPr>
        <w:t>Jeśli chodzi o rodzicielstwo zastępcze, w latach 201</w:t>
      </w:r>
      <w:r w:rsidR="005523BE">
        <w:rPr>
          <w:rFonts w:eastAsia="Arial Unicode MS" w:cstheme="minorHAnsi"/>
          <w:sz w:val="24"/>
          <w:szCs w:val="24"/>
        </w:rPr>
        <w:t>8</w:t>
      </w:r>
      <w:r w:rsidRPr="00215566">
        <w:rPr>
          <w:rFonts w:eastAsia="Arial Unicode MS" w:cstheme="minorHAnsi"/>
          <w:sz w:val="24"/>
          <w:szCs w:val="24"/>
        </w:rPr>
        <w:t>-201</w:t>
      </w:r>
      <w:r w:rsidR="005523BE">
        <w:rPr>
          <w:rFonts w:eastAsia="Arial Unicode MS" w:cstheme="minorHAnsi"/>
          <w:sz w:val="24"/>
          <w:szCs w:val="24"/>
        </w:rPr>
        <w:t>9</w:t>
      </w:r>
      <w:r w:rsidRPr="00215566">
        <w:rPr>
          <w:rFonts w:eastAsia="Arial Unicode MS" w:cstheme="minorHAnsi"/>
          <w:sz w:val="24"/>
          <w:szCs w:val="24"/>
        </w:rPr>
        <w:t xml:space="preserve"> w rodzinach zastępczych umieszczono </w:t>
      </w:r>
      <w:r w:rsidR="005523BE">
        <w:rPr>
          <w:rFonts w:eastAsia="Arial Unicode MS" w:cstheme="minorHAnsi"/>
          <w:sz w:val="24"/>
          <w:szCs w:val="24"/>
        </w:rPr>
        <w:t xml:space="preserve">1 </w:t>
      </w:r>
      <w:r w:rsidRPr="00215566">
        <w:rPr>
          <w:rFonts w:eastAsia="Arial Unicode MS" w:cstheme="minorHAnsi"/>
          <w:sz w:val="24"/>
          <w:szCs w:val="24"/>
        </w:rPr>
        <w:t>dziec</w:t>
      </w:r>
      <w:r w:rsidR="005523BE">
        <w:rPr>
          <w:rFonts w:eastAsia="Arial Unicode MS" w:cstheme="minorHAnsi"/>
          <w:sz w:val="24"/>
          <w:szCs w:val="24"/>
        </w:rPr>
        <w:t>ko z</w:t>
      </w:r>
      <w:r w:rsidRPr="00215566">
        <w:rPr>
          <w:rFonts w:eastAsia="Arial Unicode MS" w:cstheme="minorHAnsi"/>
          <w:sz w:val="24"/>
          <w:szCs w:val="24"/>
        </w:rPr>
        <w:t xml:space="preserve"> gminy. Ogółem w latach 201</w:t>
      </w:r>
      <w:r w:rsidR="005523BE">
        <w:rPr>
          <w:rFonts w:eastAsia="Arial Unicode MS" w:cstheme="minorHAnsi"/>
          <w:sz w:val="24"/>
          <w:szCs w:val="24"/>
        </w:rPr>
        <w:t>8</w:t>
      </w:r>
      <w:r w:rsidRPr="00215566">
        <w:rPr>
          <w:rFonts w:eastAsia="Arial Unicode MS" w:cstheme="minorHAnsi"/>
          <w:sz w:val="24"/>
          <w:szCs w:val="24"/>
        </w:rPr>
        <w:t>-201</w:t>
      </w:r>
      <w:r w:rsidR="005523BE">
        <w:rPr>
          <w:rFonts w:eastAsia="Arial Unicode MS" w:cstheme="minorHAnsi"/>
          <w:sz w:val="24"/>
          <w:szCs w:val="24"/>
        </w:rPr>
        <w:t>9</w:t>
      </w:r>
      <w:r w:rsidRPr="00215566">
        <w:rPr>
          <w:rFonts w:eastAsia="Arial Unicode MS" w:cstheme="minorHAnsi"/>
          <w:sz w:val="24"/>
          <w:szCs w:val="24"/>
        </w:rPr>
        <w:t xml:space="preserve"> tą formą opieki objętych było odpowiednio </w:t>
      </w:r>
      <w:r w:rsidR="005523BE">
        <w:rPr>
          <w:rFonts w:eastAsia="Arial Unicode MS" w:cstheme="minorHAnsi"/>
          <w:sz w:val="24"/>
          <w:szCs w:val="24"/>
        </w:rPr>
        <w:t>14, 11</w:t>
      </w:r>
      <w:r w:rsidRPr="00215566">
        <w:rPr>
          <w:rFonts w:eastAsia="Arial Unicode MS" w:cstheme="minorHAnsi"/>
          <w:sz w:val="24"/>
          <w:szCs w:val="24"/>
        </w:rPr>
        <w:t xml:space="preserve"> dzieci z gminy. Natomiast </w:t>
      </w:r>
      <w:r w:rsidR="005523BE">
        <w:rPr>
          <w:rFonts w:eastAsia="Arial Unicode MS" w:cstheme="minorHAnsi"/>
          <w:sz w:val="24"/>
          <w:szCs w:val="24"/>
        </w:rPr>
        <w:t xml:space="preserve">w roku 2019 </w:t>
      </w:r>
      <w:r w:rsidRPr="00215566">
        <w:rPr>
          <w:rFonts w:eastAsia="Arial Unicode MS" w:cstheme="minorHAnsi"/>
          <w:sz w:val="24"/>
          <w:szCs w:val="24"/>
        </w:rPr>
        <w:t xml:space="preserve">w placówkach opiekuńczo-wychowawczych </w:t>
      </w:r>
      <w:r w:rsidR="00087207">
        <w:rPr>
          <w:rFonts w:eastAsia="Arial Unicode MS" w:cstheme="minorHAnsi"/>
          <w:sz w:val="24"/>
          <w:szCs w:val="24"/>
        </w:rPr>
        <w:t xml:space="preserve">umieszczono </w:t>
      </w:r>
      <w:r w:rsidR="005523BE">
        <w:rPr>
          <w:rFonts w:eastAsia="Arial Unicode MS" w:cstheme="minorHAnsi"/>
          <w:sz w:val="24"/>
          <w:szCs w:val="24"/>
        </w:rPr>
        <w:t xml:space="preserve">2 dzieci. </w:t>
      </w:r>
      <w:r w:rsidRPr="00215566">
        <w:rPr>
          <w:rFonts w:eastAsia="Arial Unicode MS" w:cstheme="minorHAnsi"/>
          <w:sz w:val="24"/>
          <w:szCs w:val="24"/>
        </w:rPr>
        <w:t xml:space="preserve"> </w:t>
      </w:r>
      <w:r w:rsidR="005523BE">
        <w:rPr>
          <w:rFonts w:eastAsia="Arial Unicode MS" w:cstheme="minorHAnsi"/>
          <w:sz w:val="24"/>
          <w:szCs w:val="24"/>
        </w:rPr>
        <w:t xml:space="preserve">W analizowanym okresie </w:t>
      </w:r>
      <w:r w:rsidRPr="00215566">
        <w:rPr>
          <w:rFonts w:eastAsia="Arial Unicode MS" w:cstheme="minorHAnsi"/>
          <w:sz w:val="24"/>
          <w:szCs w:val="24"/>
        </w:rPr>
        <w:t>w ww. placówkach przebywa</w:t>
      </w:r>
      <w:r w:rsidR="005523BE">
        <w:rPr>
          <w:rFonts w:eastAsia="Arial Unicode MS" w:cstheme="minorHAnsi"/>
          <w:sz w:val="24"/>
          <w:szCs w:val="24"/>
        </w:rPr>
        <w:t>ło</w:t>
      </w:r>
      <w:r w:rsidRPr="00215566">
        <w:rPr>
          <w:rFonts w:eastAsia="Arial Unicode MS" w:cstheme="minorHAnsi"/>
          <w:sz w:val="24"/>
          <w:szCs w:val="24"/>
        </w:rPr>
        <w:t xml:space="preserve"> </w:t>
      </w:r>
      <w:r w:rsidR="005523BE">
        <w:rPr>
          <w:rFonts w:eastAsia="Arial Unicode MS" w:cstheme="minorHAnsi"/>
          <w:sz w:val="24"/>
          <w:szCs w:val="24"/>
        </w:rPr>
        <w:t xml:space="preserve">odpowiednio </w:t>
      </w:r>
      <w:r w:rsidRPr="00215566">
        <w:rPr>
          <w:rFonts w:eastAsia="Arial Unicode MS" w:cstheme="minorHAnsi"/>
          <w:sz w:val="24"/>
          <w:szCs w:val="24"/>
        </w:rPr>
        <w:t>7</w:t>
      </w:r>
      <w:r w:rsidR="005523BE">
        <w:rPr>
          <w:rFonts w:eastAsia="Arial Unicode MS" w:cstheme="minorHAnsi"/>
          <w:sz w:val="24"/>
          <w:szCs w:val="24"/>
        </w:rPr>
        <w:t xml:space="preserve">, 8 </w:t>
      </w:r>
      <w:r w:rsidRPr="00215566">
        <w:rPr>
          <w:rFonts w:eastAsia="Arial Unicode MS" w:cstheme="minorHAnsi"/>
          <w:sz w:val="24"/>
          <w:szCs w:val="24"/>
        </w:rPr>
        <w:t xml:space="preserve">dzieci z terenu gminy. </w:t>
      </w:r>
    </w:p>
    <w:p w14:paraId="1DE7BA7B" w14:textId="77777777" w:rsidR="006A53FA" w:rsidRDefault="006A53FA" w:rsidP="009E7DFA">
      <w:pPr>
        <w:pStyle w:val="StylSpistabel"/>
        <w:jc w:val="both"/>
        <w:rPr>
          <w:rFonts w:cstheme="minorHAnsi"/>
        </w:rPr>
      </w:pPr>
    </w:p>
    <w:p w14:paraId="2E684B62" w14:textId="77777777" w:rsidR="00ED1FA1" w:rsidRDefault="00ED1FA1" w:rsidP="00ED1FA1">
      <w:pPr>
        <w:spacing w:line="100" w:lineRule="atLeast"/>
        <w:jc w:val="center"/>
        <w:rPr>
          <w:rFonts w:eastAsia="Calibri" w:cstheme="minorHAnsi"/>
          <w:color w:val="000000"/>
          <w:sz w:val="20"/>
        </w:rPr>
      </w:pPr>
      <w:bookmarkStart w:id="18" w:name="_Hlk46476603"/>
    </w:p>
    <w:bookmarkEnd w:id="18"/>
    <w:p w14:paraId="29DC9FC0" w14:textId="77777777" w:rsidR="0029348D" w:rsidRPr="005527AB" w:rsidRDefault="0029348D" w:rsidP="007E74BB">
      <w:pPr>
        <w:pStyle w:val="Nowastrategia-poziom2"/>
        <w:numPr>
          <w:ilvl w:val="1"/>
          <w:numId w:val="56"/>
        </w:numPr>
        <w:tabs>
          <w:tab w:val="left" w:pos="0"/>
        </w:tabs>
        <w:jc w:val="both"/>
        <w:rPr>
          <w:rFonts w:eastAsia="Arial Unicode MS" w:cstheme="minorHAnsi"/>
          <w:b w:val="0"/>
          <w:bCs/>
          <w:sz w:val="24"/>
          <w:szCs w:val="24"/>
        </w:rPr>
      </w:pPr>
      <w:r w:rsidRPr="005527AB">
        <w:rPr>
          <w:rFonts w:cstheme="minorHAnsi"/>
          <w:b w:val="0"/>
          <w:bCs/>
        </w:rPr>
        <w:t>Ustawa o wspieraniu kobiet w ciąży i rodziny „Za życiem”.</w:t>
      </w:r>
    </w:p>
    <w:p w14:paraId="0FE940F3" w14:textId="77777777" w:rsidR="00682701" w:rsidRPr="005527AB" w:rsidRDefault="00682701" w:rsidP="00C04B68">
      <w:pPr>
        <w:spacing w:line="360" w:lineRule="auto"/>
        <w:jc w:val="both"/>
        <w:rPr>
          <w:rFonts w:cstheme="minorHAnsi"/>
          <w:bCs/>
          <w:sz w:val="24"/>
          <w:szCs w:val="24"/>
        </w:rPr>
      </w:pPr>
    </w:p>
    <w:p w14:paraId="026D6699" w14:textId="351BBD14" w:rsidR="00682701" w:rsidRPr="00215566" w:rsidRDefault="0029348D" w:rsidP="00C04B68">
      <w:pPr>
        <w:spacing w:line="360" w:lineRule="auto"/>
        <w:jc w:val="both"/>
        <w:rPr>
          <w:rFonts w:cstheme="minorHAnsi"/>
          <w:sz w:val="24"/>
          <w:szCs w:val="24"/>
        </w:rPr>
      </w:pPr>
      <w:r w:rsidRPr="00215566">
        <w:rPr>
          <w:rFonts w:cstheme="minorHAnsi"/>
          <w:sz w:val="24"/>
          <w:szCs w:val="24"/>
        </w:rPr>
        <w:t xml:space="preserve">        Z dniem 1 stycznia 2017 r. weszła w życie Ustawa o wspieraniu kobiet w ciąży i rodziny „Za życiem” ( Dz. U </w:t>
      </w:r>
      <w:r w:rsidR="00C510DC">
        <w:rPr>
          <w:rFonts w:cstheme="minorHAnsi"/>
          <w:sz w:val="24"/>
          <w:szCs w:val="24"/>
        </w:rPr>
        <w:t>z 20</w:t>
      </w:r>
      <w:r w:rsidR="001536DA">
        <w:rPr>
          <w:rFonts w:cstheme="minorHAnsi"/>
          <w:sz w:val="24"/>
          <w:szCs w:val="24"/>
        </w:rPr>
        <w:t>20</w:t>
      </w:r>
      <w:r w:rsidR="00C510DC">
        <w:rPr>
          <w:rFonts w:cstheme="minorHAnsi"/>
          <w:sz w:val="24"/>
          <w:szCs w:val="24"/>
        </w:rPr>
        <w:t xml:space="preserve"> r. poz. 1</w:t>
      </w:r>
      <w:r w:rsidR="001536DA">
        <w:rPr>
          <w:rFonts w:cstheme="minorHAnsi"/>
          <w:sz w:val="24"/>
          <w:szCs w:val="24"/>
        </w:rPr>
        <w:t>329</w:t>
      </w:r>
      <w:r w:rsidRPr="00215566">
        <w:rPr>
          <w:rFonts w:cstheme="minorHAnsi"/>
          <w:sz w:val="24"/>
          <w:szCs w:val="24"/>
        </w:rPr>
        <w:t xml:space="preserve">  ).  Ww. ustawa wskazuje, że wsparcie we wskazanym zakresie będzie realizowane między innymi przez jednostki samorządu terytorialnego oraz </w:t>
      </w:r>
      <w:r w:rsidRPr="00215566">
        <w:rPr>
          <w:rFonts w:cstheme="minorHAnsi"/>
          <w:sz w:val="24"/>
          <w:szCs w:val="24"/>
        </w:rPr>
        <w:lastRenderedPageBreak/>
        <w:t xml:space="preserve">jednostki organizacyjne realizujące wspieranie rodziny. Nowo wprowadzone przepisy prawa dotyczą wsparcia w zakresie dostępu do świadczeń opieki zdrowotnej oraz instrumentów polityki na rzecz rodziny, m. in. </w:t>
      </w:r>
      <w:r w:rsidR="004E642D">
        <w:rPr>
          <w:rFonts w:cstheme="minorHAnsi"/>
          <w:sz w:val="24"/>
          <w:szCs w:val="24"/>
        </w:rPr>
        <w:t>ś</w:t>
      </w:r>
      <w:r w:rsidRPr="00215566">
        <w:rPr>
          <w:rFonts w:cstheme="minorHAnsi"/>
          <w:sz w:val="24"/>
          <w:szCs w:val="24"/>
        </w:rPr>
        <w:t>wiadczeń gwarantowanych, do których szczególnie należy zapewnienie dostępności dla kobiet w ciąży oraz ich dzieci, ze szczególnym uw</w:t>
      </w:r>
      <w:r w:rsidR="00D01BFA" w:rsidRPr="00215566">
        <w:rPr>
          <w:rFonts w:cstheme="minorHAnsi"/>
          <w:sz w:val="24"/>
          <w:szCs w:val="24"/>
        </w:rPr>
        <w:t>z</w:t>
      </w:r>
      <w:r w:rsidRPr="00215566">
        <w:rPr>
          <w:rFonts w:cstheme="minorHAnsi"/>
          <w:sz w:val="24"/>
          <w:szCs w:val="24"/>
        </w:rPr>
        <w:t xml:space="preserve">ględnieniem dzieci, u których zdiagnozowano ciężkie i nieodwracalne upośledzenie albo nieuleczalną chorobę zagrażającą jego życiu, które powstały w prenatalnym okresie rozwoju dziecka lub </w:t>
      </w:r>
      <w:r w:rsidR="00D004F8">
        <w:rPr>
          <w:rFonts w:cstheme="minorHAnsi"/>
          <w:sz w:val="24"/>
          <w:szCs w:val="24"/>
        </w:rPr>
        <w:br/>
      </w:r>
      <w:r w:rsidRPr="00215566">
        <w:rPr>
          <w:rFonts w:cstheme="minorHAnsi"/>
          <w:sz w:val="24"/>
          <w:szCs w:val="24"/>
        </w:rPr>
        <w:t xml:space="preserve">w czasie porodu. Ustawa zakłada m.in., że rodziny uprawnione objęte będą pomocą asystentów rodziny na zasadach określonych w ustawie z dnia 9 czerwca 2011 r. o wspieraniu rodziny i systemie pieczy zastępczej. Nowe rozwiązanie prawne zapewnia dostęp do poradnictwa </w:t>
      </w:r>
      <w:r w:rsidR="00D01BFA" w:rsidRPr="00215566">
        <w:rPr>
          <w:rFonts w:cstheme="minorHAnsi"/>
          <w:sz w:val="24"/>
          <w:szCs w:val="24"/>
        </w:rPr>
        <w:t>w zakresie wspierania rodziny. W jego ramach będzie można skorzystać ze wsparcia psychologicznego, pomocy prawnej ( w szczególności w zakresie praw rodzicielskich</w:t>
      </w:r>
      <w:r w:rsidR="00D01BFA" w:rsidRPr="00215566">
        <w:rPr>
          <w:rFonts w:cstheme="minorHAnsi"/>
          <w:sz w:val="24"/>
          <w:szCs w:val="24"/>
        </w:rPr>
        <w:br/>
        <w:t xml:space="preserve"> i uprawnień pracowniczych), a także poradnictwa w zakresie przezwyciężenia trudności </w:t>
      </w:r>
      <w:r w:rsidR="00D01BFA" w:rsidRPr="00215566">
        <w:rPr>
          <w:rFonts w:cstheme="minorHAnsi"/>
          <w:sz w:val="24"/>
          <w:szCs w:val="24"/>
        </w:rPr>
        <w:br/>
        <w:t xml:space="preserve">w pielęgnacji i wychowaniu dziecka, dostępu do rehabilitacji społecznej i zawodowej oraz świadczeń opieki zdrowotnej. Dostępną pomoc koordynować ma asystent rodziny, którego zadaniem będzie opracowanie katalogu możliwej pomocy i występowanie „do odpowiednich podmiotów, w celu umożliwienia skorzystania ze wsparcia”.  </w:t>
      </w:r>
    </w:p>
    <w:p w14:paraId="3A05B786" w14:textId="77777777" w:rsidR="00D01BFA" w:rsidRPr="00215566" w:rsidRDefault="00D01BFA" w:rsidP="00C04B68">
      <w:pPr>
        <w:spacing w:line="360" w:lineRule="auto"/>
        <w:jc w:val="both"/>
        <w:rPr>
          <w:rFonts w:cstheme="minorHAnsi"/>
          <w:sz w:val="24"/>
          <w:szCs w:val="24"/>
        </w:rPr>
      </w:pPr>
      <w:r w:rsidRPr="00215566">
        <w:rPr>
          <w:rFonts w:cstheme="minorHAnsi"/>
          <w:sz w:val="24"/>
          <w:szCs w:val="24"/>
        </w:rPr>
        <w:t xml:space="preserve">Koordynacja wsparcia podejmowana jest przez asystenta rodziny na wniosek osób uprawnionych do pomocy, złożony do właściwego ze względu na miejsce zamieszkania wnioskodawcy </w:t>
      </w:r>
      <w:r w:rsidR="00C94399" w:rsidRPr="00215566">
        <w:rPr>
          <w:rFonts w:cstheme="minorHAnsi"/>
          <w:sz w:val="24"/>
          <w:szCs w:val="24"/>
        </w:rPr>
        <w:t>kierownika ośrodka pomocy społecznej. Składając ww. wniosek, wnioskodawca</w:t>
      </w:r>
      <w:r w:rsidRPr="00215566">
        <w:rPr>
          <w:rFonts w:cstheme="minorHAnsi"/>
          <w:sz w:val="24"/>
          <w:szCs w:val="24"/>
        </w:rPr>
        <w:t xml:space="preserve"> </w:t>
      </w:r>
      <w:r w:rsidR="00C94399" w:rsidRPr="00215566">
        <w:rPr>
          <w:rFonts w:cstheme="minorHAnsi"/>
          <w:sz w:val="24"/>
          <w:szCs w:val="24"/>
        </w:rPr>
        <w:t xml:space="preserve">wyraża zgodę na przetwarzanie przez asystenta rodziny jego danych osobowych niezbędnych do wykonywania zadań wynikających z ustawy oraz zgodę na przekazywanie asystentowi rodziny przez podmioty współpracujące informacji o </w:t>
      </w:r>
      <w:r w:rsidR="004E642D">
        <w:rPr>
          <w:rFonts w:cstheme="minorHAnsi"/>
          <w:sz w:val="24"/>
          <w:szCs w:val="24"/>
        </w:rPr>
        <w:t>u</w:t>
      </w:r>
      <w:r w:rsidR="00C94399" w:rsidRPr="00215566">
        <w:rPr>
          <w:rFonts w:cstheme="minorHAnsi"/>
          <w:sz w:val="24"/>
          <w:szCs w:val="24"/>
        </w:rPr>
        <w:t xml:space="preserve">dzielonym wsparciu. </w:t>
      </w:r>
    </w:p>
    <w:p w14:paraId="085E7583" w14:textId="1AD8A05D" w:rsidR="00C94399" w:rsidRDefault="00C94399" w:rsidP="00215566">
      <w:pPr>
        <w:spacing w:line="360" w:lineRule="auto"/>
        <w:jc w:val="both"/>
        <w:rPr>
          <w:rFonts w:cstheme="minorHAnsi"/>
          <w:sz w:val="24"/>
          <w:szCs w:val="24"/>
        </w:rPr>
      </w:pPr>
      <w:r w:rsidRPr="00215566">
        <w:rPr>
          <w:rFonts w:cstheme="minorHAnsi"/>
          <w:sz w:val="24"/>
          <w:szCs w:val="24"/>
        </w:rPr>
        <w:t xml:space="preserve">      Od dnia wejścia w życie </w:t>
      </w:r>
      <w:r w:rsidR="00357BBC" w:rsidRPr="00215566">
        <w:rPr>
          <w:rFonts w:cstheme="minorHAnsi"/>
          <w:sz w:val="24"/>
          <w:szCs w:val="24"/>
        </w:rPr>
        <w:t>powyższ</w:t>
      </w:r>
      <w:r w:rsidR="00F810C1">
        <w:rPr>
          <w:rFonts w:cstheme="minorHAnsi"/>
          <w:sz w:val="24"/>
          <w:szCs w:val="24"/>
        </w:rPr>
        <w:t xml:space="preserve">ych przepisów prawa </w:t>
      </w:r>
      <w:r w:rsidR="009F4D3F">
        <w:rPr>
          <w:rFonts w:cstheme="minorHAnsi"/>
          <w:sz w:val="24"/>
          <w:szCs w:val="24"/>
        </w:rPr>
        <w:t>wpłyn</w:t>
      </w:r>
      <w:r w:rsidR="00E36804">
        <w:rPr>
          <w:rFonts w:cstheme="minorHAnsi"/>
          <w:sz w:val="24"/>
          <w:szCs w:val="24"/>
        </w:rPr>
        <w:t>ę</w:t>
      </w:r>
      <w:r w:rsidR="009F4D3F">
        <w:rPr>
          <w:rFonts w:cstheme="minorHAnsi"/>
          <w:sz w:val="24"/>
          <w:szCs w:val="24"/>
        </w:rPr>
        <w:t>ł</w:t>
      </w:r>
      <w:r w:rsidR="00E36804">
        <w:rPr>
          <w:rFonts w:cstheme="minorHAnsi"/>
          <w:sz w:val="24"/>
          <w:szCs w:val="24"/>
        </w:rPr>
        <w:t xml:space="preserve">y 2 </w:t>
      </w:r>
      <w:r w:rsidR="009F4D3F">
        <w:rPr>
          <w:rFonts w:cstheme="minorHAnsi"/>
          <w:sz w:val="24"/>
          <w:szCs w:val="24"/>
        </w:rPr>
        <w:t>wniosk</w:t>
      </w:r>
      <w:r w:rsidR="00E36804">
        <w:rPr>
          <w:rFonts w:cstheme="minorHAnsi"/>
          <w:sz w:val="24"/>
          <w:szCs w:val="24"/>
        </w:rPr>
        <w:t>i</w:t>
      </w:r>
      <w:r w:rsidR="009F4D3F">
        <w:rPr>
          <w:rFonts w:cstheme="minorHAnsi"/>
          <w:sz w:val="24"/>
          <w:szCs w:val="24"/>
        </w:rPr>
        <w:t xml:space="preserve"> o udzielenie </w:t>
      </w:r>
      <w:r w:rsidR="00F810C1">
        <w:rPr>
          <w:rFonts w:cstheme="minorHAnsi"/>
          <w:sz w:val="24"/>
          <w:szCs w:val="24"/>
        </w:rPr>
        <w:t>pomocy w formie jednorazowego świadczenia pieniężnego</w:t>
      </w:r>
      <w:r w:rsidR="00AF5935">
        <w:rPr>
          <w:rFonts w:cstheme="minorHAnsi"/>
          <w:sz w:val="24"/>
          <w:szCs w:val="24"/>
        </w:rPr>
        <w:t xml:space="preserve"> „Za życiem”</w:t>
      </w:r>
      <w:r w:rsidR="00E36804">
        <w:rPr>
          <w:rFonts w:cstheme="minorHAnsi"/>
          <w:sz w:val="24"/>
          <w:szCs w:val="24"/>
        </w:rPr>
        <w:t xml:space="preserve"> ( 2017 r. – 1 wniosek; 2018 r. – 1 wniosek; 2019 r. – 0 )</w:t>
      </w:r>
      <w:r w:rsidR="00F810C1">
        <w:rPr>
          <w:rFonts w:cstheme="minorHAnsi"/>
          <w:sz w:val="24"/>
          <w:szCs w:val="24"/>
        </w:rPr>
        <w:t xml:space="preserve">, natomiast </w:t>
      </w:r>
      <w:r w:rsidR="00357BBC" w:rsidRPr="00215566">
        <w:rPr>
          <w:rFonts w:cstheme="minorHAnsi"/>
          <w:sz w:val="24"/>
          <w:szCs w:val="24"/>
        </w:rPr>
        <w:t xml:space="preserve">nie wpłynął żaden wniosek o udzielenie wsparcia w </w:t>
      </w:r>
      <w:r w:rsidR="00F810C1">
        <w:rPr>
          <w:rFonts w:cstheme="minorHAnsi"/>
          <w:sz w:val="24"/>
          <w:szCs w:val="24"/>
        </w:rPr>
        <w:t xml:space="preserve">pozostałym </w:t>
      </w:r>
      <w:r w:rsidR="00357BBC" w:rsidRPr="00215566">
        <w:rPr>
          <w:rFonts w:cstheme="minorHAnsi"/>
          <w:sz w:val="24"/>
          <w:szCs w:val="24"/>
        </w:rPr>
        <w:t>zakresie określonym</w:t>
      </w:r>
      <w:r w:rsidR="00F810C1">
        <w:rPr>
          <w:rFonts w:cstheme="minorHAnsi"/>
          <w:sz w:val="24"/>
          <w:szCs w:val="24"/>
        </w:rPr>
        <w:t xml:space="preserve"> niniejszą ustawą</w:t>
      </w:r>
      <w:r w:rsidR="00357BBC" w:rsidRPr="00215566">
        <w:rPr>
          <w:rFonts w:cstheme="minorHAnsi"/>
          <w:sz w:val="24"/>
          <w:szCs w:val="24"/>
        </w:rPr>
        <w:t xml:space="preserve">.  </w:t>
      </w:r>
    </w:p>
    <w:p w14:paraId="4668226D" w14:textId="23FD98B9" w:rsidR="005527AB" w:rsidRDefault="005527AB" w:rsidP="00215566">
      <w:pPr>
        <w:spacing w:line="360" w:lineRule="auto"/>
        <w:jc w:val="both"/>
        <w:rPr>
          <w:rFonts w:cstheme="minorHAnsi"/>
          <w:sz w:val="24"/>
          <w:szCs w:val="24"/>
        </w:rPr>
      </w:pPr>
    </w:p>
    <w:p w14:paraId="52D8C4FA" w14:textId="61098781" w:rsidR="005527AB" w:rsidRDefault="005527AB" w:rsidP="00215566">
      <w:pPr>
        <w:spacing w:line="360" w:lineRule="auto"/>
        <w:jc w:val="both"/>
        <w:rPr>
          <w:rFonts w:cstheme="minorHAnsi"/>
          <w:sz w:val="24"/>
          <w:szCs w:val="24"/>
        </w:rPr>
      </w:pPr>
    </w:p>
    <w:p w14:paraId="45A05427" w14:textId="32C93269" w:rsidR="005527AB" w:rsidRDefault="005527AB" w:rsidP="00215566">
      <w:pPr>
        <w:spacing w:line="360" w:lineRule="auto"/>
        <w:jc w:val="both"/>
        <w:rPr>
          <w:rFonts w:cstheme="minorHAnsi"/>
          <w:sz w:val="24"/>
          <w:szCs w:val="24"/>
        </w:rPr>
      </w:pPr>
    </w:p>
    <w:p w14:paraId="6B9FC29B" w14:textId="6AF993B1" w:rsidR="005527AB" w:rsidRDefault="005527AB" w:rsidP="00215566">
      <w:pPr>
        <w:spacing w:line="360" w:lineRule="auto"/>
        <w:jc w:val="both"/>
        <w:rPr>
          <w:rFonts w:cstheme="minorHAnsi"/>
          <w:sz w:val="24"/>
          <w:szCs w:val="24"/>
        </w:rPr>
      </w:pPr>
    </w:p>
    <w:p w14:paraId="03A3CFFC" w14:textId="77777777" w:rsidR="005527AB" w:rsidRPr="00215566" w:rsidRDefault="005527AB" w:rsidP="00215566">
      <w:pPr>
        <w:spacing w:line="360" w:lineRule="auto"/>
        <w:jc w:val="both"/>
        <w:rPr>
          <w:rFonts w:cstheme="minorHAnsi"/>
          <w:sz w:val="24"/>
          <w:szCs w:val="24"/>
        </w:rPr>
      </w:pPr>
    </w:p>
    <w:p w14:paraId="45375013" w14:textId="7D4D6446" w:rsidR="00ED1FA1" w:rsidRDefault="004D5697" w:rsidP="00C04B68">
      <w:pPr>
        <w:spacing w:line="360" w:lineRule="auto"/>
        <w:jc w:val="both"/>
        <w:rPr>
          <w:rFonts w:cstheme="minorHAnsi"/>
          <w:sz w:val="24"/>
          <w:szCs w:val="24"/>
        </w:rPr>
      </w:pPr>
      <w:r>
        <w:rPr>
          <w:rFonts w:cstheme="minorHAnsi"/>
          <w:sz w:val="24"/>
          <w:szCs w:val="24"/>
        </w:rPr>
        <w:t xml:space="preserve">     </w:t>
      </w:r>
    </w:p>
    <w:p w14:paraId="7607C091" w14:textId="77777777" w:rsidR="004D5697" w:rsidRPr="00215566" w:rsidRDefault="004D5697" w:rsidP="00C04B68">
      <w:pPr>
        <w:spacing w:line="360" w:lineRule="auto"/>
        <w:jc w:val="both"/>
        <w:rPr>
          <w:rFonts w:cstheme="minorHAnsi"/>
          <w:sz w:val="24"/>
          <w:szCs w:val="24"/>
        </w:rPr>
      </w:pPr>
      <w:r>
        <w:rPr>
          <w:rFonts w:cstheme="minorHAnsi"/>
          <w:sz w:val="24"/>
          <w:szCs w:val="24"/>
        </w:rPr>
        <w:t>Analizując wyżej opisane dane można wywnioskować, iż w najbliższych latach pomoc będzie rozwijała się w kierunku większego wsparcia rodzin i dzieci. Obecnie obserwujemy pojawienie się w rodzinach wielu problemów i trudności, które niejednokrotnie prowadza do destabilizacji i rozpadu więzi rodzinnych. W rozwiązaniu tych problemów często potrzebna jest pomoc zarówno Ośrodka Pomocy Społecznej, jak i wielu innych instytucji i organizacji. Dlatego tak ważne jest, aby w Gminie Gorzyce działał dobrze zorganizowany  system wsparcia rodziny</w:t>
      </w:r>
      <w:r w:rsidR="001C6B3C">
        <w:rPr>
          <w:rFonts w:cstheme="minorHAnsi"/>
          <w:sz w:val="24"/>
          <w:szCs w:val="24"/>
        </w:rPr>
        <w:t>:  system oparty na współpracy OPS-u, instytucji i organizacji działających na polu pomocy społecznej, szkół i placówek oświatowych, służby zdrowia, policji i wszystkich zainteresowanych dobrem rodzin zamieszkujących na terenie naszej gminy.</w:t>
      </w:r>
    </w:p>
    <w:tbl>
      <w:tblPr>
        <w:tblW w:w="5953" w:type="dxa"/>
        <w:jc w:val="center"/>
        <w:tblLook w:val="04A0" w:firstRow="1" w:lastRow="0" w:firstColumn="1" w:lastColumn="0" w:noHBand="0" w:noVBand="1"/>
      </w:tblPr>
      <w:tblGrid>
        <w:gridCol w:w="1411"/>
        <w:gridCol w:w="4542"/>
      </w:tblGrid>
      <w:tr w:rsidR="000640E4" w:rsidRPr="00215566" w14:paraId="089DD12F" w14:textId="77777777" w:rsidTr="005C4BC2">
        <w:trPr>
          <w:jc w:val="center"/>
        </w:trPr>
        <w:tc>
          <w:tcPr>
            <w:tcW w:w="1411" w:type="dxa"/>
          </w:tcPr>
          <w:p w14:paraId="22736873" w14:textId="77777777" w:rsidR="00ED1FA1" w:rsidRDefault="00ED1FA1" w:rsidP="00B012F0">
            <w:pPr>
              <w:pStyle w:val="Spistabeliwykresw"/>
              <w:tabs>
                <w:tab w:val="left" w:pos="8364"/>
              </w:tabs>
              <w:spacing w:after="120" w:line="240" w:lineRule="auto"/>
              <w:rPr>
                <w:rFonts w:cstheme="minorHAnsi"/>
                <w:sz w:val="24"/>
                <w:szCs w:val="24"/>
              </w:rPr>
            </w:pPr>
          </w:p>
          <w:p w14:paraId="407ABB4D" w14:textId="77777777" w:rsidR="00E463D2" w:rsidRDefault="00E463D2" w:rsidP="00B012F0">
            <w:pPr>
              <w:pStyle w:val="Spistabeliwykresw"/>
              <w:tabs>
                <w:tab w:val="left" w:pos="8364"/>
              </w:tabs>
              <w:spacing w:after="120" w:line="240" w:lineRule="auto"/>
              <w:rPr>
                <w:rFonts w:cstheme="minorHAnsi"/>
                <w:sz w:val="24"/>
                <w:szCs w:val="24"/>
              </w:rPr>
            </w:pPr>
          </w:p>
          <w:p w14:paraId="3F70434D" w14:textId="77777777" w:rsidR="00E463D2" w:rsidRDefault="00E463D2" w:rsidP="00B012F0">
            <w:pPr>
              <w:pStyle w:val="Spistabeliwykresw"/>
              <w:tabs>
                <w:tab w:val="left" w:pos="8364"/>
              </w:tabs>
              <w:spacing w:after="120" w:line="240" w:lineRule="auto"/>
              <w:rPr>
                <w:rFonts w:cstheme="minorHAnsi"/>
                <w:sz w:val="24"/>
                <w:szCs w:val="24"/>
              </w:rPr>
            </w:pPr>
          </w:p>
          <w:p w14:paraId="50D2C201" w14:textId="77777777" w:rsidR="00E463D2" w:rsidRDefault="00E463D2" w:rsidP="00B012F0">
            <w:pPr>
              <w:pStyle w:val="Spistabeliwykresw"/>
              <w:tabs>
                <w:tab w:val="left" w:pos="8364"/>
              </w:tabs>
              <w:spacing w:after="120" w:line="240" w:lineRule="auto"/>
              <w:rPr>
                <w:rFonts w:cstheme="minorHAnsi"/>
                <w:sz w:val="24"/>
                <w:szCs w:val="24"/>
              </w:rPr>
            </w:pPr>
          </w:p>
          <w:p w14:paraId="406982D2" w14:textId="77777777" w:rsidR="00E463D2" w:rsidRDefault="00E463D2" w:rsidP="00B012F0">
            <w:pPr>
              <w:pStyle w:val="Spistabeliwykresw"/>
              <w:tabs>
                <w:tab w:val="left" w:pos="8364"/>
              </w:tabs>
              <w:spacing w:after="120" w:line="240" w:lineRule="auto"/>
              <w:rPr>
                <w:rFonts w:cstheme="minorHAnsi"/>
                <w:sz w:val="24"/>
                <w:szCs w:val="24"/>
              </w:rPr>
            </w:pPr>
          </w:p>
          <w:p w14:paraId="2ACC7FB1" w14:textId="77777777" w:rsidR="00E463D2" w:rsidRDefault="00E463D2" w:rsidP="00B012F0">
            <w:pPr>
              <w:pStyle w:val="Spistabeliwykresw"/>
              <w:tabs>
                <w:tab w:val="left" w:pos="8364"/>
              </w:tabs>
              <w:spacing w:after="120" w:line="240" w:lineRule="auto"/>
              <w:rPr>
                <w:rFonts w:cstheme="minorHAnsi"/>
                <w:sz w:val="24"/>
                <w:szCs w:val="24"/>
              </w:rPr>
            </w:pPr>
          </w:p>
          <w:p w14:paraId="024B7522" w14:textId="77777777" w:rsidR="00E463D2" w:rsidRDefault="00E463D2" w:rsidP="00B012F0">
            <w:pPr>
              <w:pStyle w:val="Spistabeliwykresw"/>
              <w:tabs>
                <w:tab w:val="left" w:pos="8364"/>
              </w:tabs>
              <w:spacing w:after="120" w:line="240" w:lineRule="auto"/>
              <w:rPr>
                <w:rFonts w:cstheme="minorHAnsi"/>
                <w:sz w:val="24"/>
                <w:szCs w:val="24"/>
              </w:rPr>
            </w:pPr>
          </w:p>
          <w:p w14:paraId="23D945F0" w14:textId="77777777" w:rsidR="00E463D2" w:rsidRDefault="00E463D2" w:rsidP="00B012F0">
            <w:pPr>
              <w:pStyle w:val="Spistabeliwykresw"/>
              <w:tabs>
                <w:tab w:val="left" w:pos="8364"/>
              </w:tabs>
              <w:spacing w:after="120" w:line="240" w:lineRule="auto"/>
              <w:rPr>
                <w:rFonts w:cstheme="minorHAnsi"/>
                <w:sz w:val="24"/>
                <w:szCs w:val="24"/>
              </w:rPr>
            </w:pPr>
          </w:p>
          <w:p w14:paraId="615CBE96" w14:textId="77777777" w:rsidR="00E463D2" w:rsidRDefault="00E463D2" w:rsidP="00B012F0">
            <w:pPr>
              <w:pStyle w:val="Spistabeliwykresw"/>
              <w:tabs>
                <w:tab w:val="left" w:pos="8364"/>
              </w:tabs>
              <w:spacing w:after="120" w:line="240" w:lineRule="auto"/>
              <w:rPr>
                <w:rFonts w:cstheme="minorHAnsi"/>
                <w:sz w:val="24"/>
                <w:szCs w:val="24"/>
              </w:rPr>
            </w:pPr>
          </w:p>
          <w:p w14:paraId="3E086C64" w14:textId="77777777" w:rsidR="00E463D2" w:rsidRDefault="00E463D2" w:rsidP="00B012F0">
            <w:pPr>
              <w:pStyle w:val="Spistabeliwykresw"/>
              <w:tabs>
                <w:tab w:val="left" w:pos="8364"/>
              </w:tabs>
              <w:spacing w:after="120" w:line="240" w:lineRule="auto"/>
              <w:rPr>
                <w:rFonts w:cstheme="minorHAnsi"/>
                <w:sz w:val="24"/>
                <w:szCs w:val="24"/>
              </w:rPr>
            </w:pPr>
          </w:p>
          <w:p w14:paraId="64330162" w14:textId="77777777" w:rsidR="00E463D2" w:rsidRDefault="00E463D2" w:rsidP="00B012F0">
            <w:pPr>
              <w:pStyle w:val="Spistabeliwykresw"/>
              <w:tabs>
                <w:tab w:val="left" w:pos="8364"/>
              </w:tabs>
              <w:spacing w:after="120" w:line="240" w:lineRule="auto"/>
              <w:rPr>
                <w:rFonts w:cstheme="minorHAnsi"/>
                <w:sz w:val="24"/>
                <w:szCs w:val="24"/>
              </w:rPr>
            </w:pPr>
          </w:p>
          <w:p w14:paraId="13C8EA44" w14:textId="77777777" w:rsidR="00E463D2" w:rsidRDefault="00E463D2" w:rsidP="00B012F0">
            <w:pPr>
              <w:pStyle w:val="Spistabeliwykresw"/>
              <w:tabs>
                <w:tab w:val="left" w:pos="8364"/>
              </w:tabs>
              <w:spacing w:after="120" w:line="240" w:lineRule="auto"/>
              <w:rPr>
                <w:rFonts w:cstheme="minorHAnsi"/>
                <w:sz w:val="24"/>
                <w:szCs w:val="24"/>
              </w:rPr>
            </w:pPr>
          </w:p>
          <w:p w14:paraId="1DCFE821" w14:textId="77777777" w:rsidR="00E463D2" w:rsidRDefault="00E463D2" w:rsidP="00B012F0">
            <w:pPr>
              <w:pStyle w:val="Spistabeliwykresw"/>
              <w:tabs>
                <w:tab w:val="left" w:pos="8364"/>
              </w:tabs>
              <w:spacing w:after="120" w:line="240" w:lineRule="auto"/>
              <w:rPr>
                <w:rFonts w:cstheme="minorHAnsi"/>
                <w:sz w:val="24"/>
                <w:szCs w:val="24"/>
              </w:rPr>
            </w:pPr>
          </w:p>
          <w:p w14:paraId="4C090105" w14:textId="77777777" w:rsidR="00E463D2" w:rsidRDefault="00E463D2" w:rsidP="00B012F0">
            <w:pPr>
              <w:pStyle w:val="Spistabeliwykresw"/>
              <w:tabs>
                <w:tab w:val="left" w:pos="8364"/>
              </w:tabs>
              <w:spacing w:after="120" w:line="240" w:lineRule="auto"/>
              <w:rPr>
                <w:rFonts w:cstheme="minorHAnsi"/>
                <w:sz w:val="24"/>
                <w:szCs w:val="24"/>
              </w:rPr>
            </w:pPr>
          </w:p>
          <w:p w14:paraId="1078FE27" w14:textId="77777777" w:rsidR="00E463D2" w:rsidRDefault="00E463D2" w:rsidP="00B012F0">
            <w:pPr>
              <w:pStyle w:val="Spistabeliwykresw"/>
              <w:tabs>
                <w:tab w:val="left" w:pos="8364"/>
              </w:tabs>
              <w:spacing w:after="120" w:line="240" w:lineRule="auto"/>
              <w:rPr>
                <w:rFonts w:cstheme="minorHAnsi"/>
                <w:sz w:val="24"/>
                <w:szCs w:val="24"/>
              </w:rPr>
            </w:pPr>
          </w:p>
          <w:p w14:paraId="0CBACFC6" w14:textId="77777777" w:rsidR="00E463D2" w:rsidRDefault="00E463D2" w:rsidP="00B012F0">
            <w:pPr>
              <w:pStyle w:val="Spistabeliwykresw"/>
              <w:tabs>
                <w:tab w:val="left" w:pos="8364"/>
              </w:tabs>
              <w:spacing w:after="120" w:line="240" w:lineRule="auto"/>
              <w:rPr>
                <w:rFonts w:cstheme="minorHAnsi"/>
                <w:sz w:val="24"/>
                <w:szCs w:val="24"/>
              </w:rPr>
            </w:pPr>
          </w:p>
          <w:p w14:paraId="75C19BD8" w14:textId="77777777" w:rsidR="00E463D2" w:rsidRDefault="00E463D2" w:rsidP="00B012F0">
            <w:pPr>
              <w:pStyle w:val="Spistabeliwykresw"/>
              <w:tabs>
                <w:tab w:val="left" w:pos="8364"/>
              </w:tabs>
              <w:spacing w:after="120" w:line="240" w:lineRule="auto"/>
              <w:rPr>
                <w:rFonts w:cstheme="minorHAnsi"/>
                <w:sz w:val="24"/>
                <w:szCs w:val="24"/>
              </w:rPr>
            </w:pPr>
          </w:p>
          <w:p w14:paraId="1F84A129" w14:textId="77777777" w:rsidR="00E463D2" w:rsidRPr="00215566" w:rsidRDefault="00E463D2" w:rsidP="00B012F0">
            <w:pPr>
              <w:pStyle w:val="Spistabeliwykresw"/>
              <w:tabs>
                <w:tab w:val="left" w:pos="8364"/>
              </w:tabs>
              <w:spacing w:after="120" w:line="240" w:lineRule="auto"/>
              <w:rPr>
                <w:rFonts w:cstheme="minorHAnsi"/>
                <w:sz w:val="24"/>
                <w:szCs w:val="24"/>
              </w:rPr>
            </w:pPr>
          </w:p>
        </w:tc>
        <w:tc>
          <w:tcPr>
            <w:tcW w:w="4542" w:type="dxa"/>
          </w:tcPr>
          <w:p w14:paraId="3E2766C1" w14:textId="77777777" w:rsidR="000640E4" w:rsidRPr="00215566" w:rsidRDefault="000640E4" w:rsidP="00B012F0">
            <w:pPr>
              <w:pStyle w:val="Spistabeliwykresw"/>
              <w:tabs>
                <w:tab w:val="left" w:pos="8364"/>
              </w:tabs>
              <w:spacing w:after="120" w:line="240" w:lineRule="auto"/>
              <w:rPr>
                <w:rFonts w:cstheme="minorHAnsi"/>
                <w:sz w:val="24"/>
                <w:szCs w:val="24"/>
              </w:rPr>
            </w:pPr>
          </w:p>
        </w:tc>
      </w:tr>
    </w:tbl>
    <w:p w14:paraId="7581C8C0" w14:textId="77777777" w:rsidR="005527AB" w:rsidRDefault="005527AB" w:rsidP="00215566">
      <w:pPr>
        <w:jc w:val="both"/>
        <w:rPr>
          <w:rFonts w:eastAsia="Arial Unicode MS" w:cstheme="minorHAnsi"/>
          <w:b/>
          <w:sz w:val="28"/>
          <w:szCs w:val="28"/>
          <w:u w:val="single"/>
        </w:rPr>
      </w:pPr>
    </w:p>
    <w:p w14:paraId="790D113E" w14:textId="77777777" w:rsidR="005527AB" w:rsidRDefault="005527AB" w:rsidP="00215566">
      <w:pPr>
        <w:jc w:val="both"/>
        <w:rPr>
          <w:rFonts w:eastAsia="Arial Unicode MS" w:cstheme="minorHAnsi"/>
          <w:b/>
          <w:sz w:val="28"/>
          <w:szCs w:val="28"/>
          <w:u w:val="single"/>
        </w:rPr>
      </w:pPr>
    </w:p>
    <w:p w14:paraId="20469551" w14:textId="77777777" w:rsidR="005527AB" w:rsidRDefault="005527AB" w:rsidP="00215566">
      <w:pPr>
        <w:jc w:val="both"/>
        <w:rPr>
          <w:rFonts w:eastAsia="Arial Unicode MS" w:cstheme="minorHAnsi"/>
          <w:b/>
          <w:sz w:val="28"/>
          <w:szCs w:val="28"/>
          <w:u w:val="single"/>
        </w:rPr>
      </w:pPr>
    </w:p>
    <w:p w14:paraId="45C91806" w14:textId="77777777" w:rsidR="005527AB" w:rsidRDefault="005527AB" w:rsidP="00215566">
      <w:pPr>
        <w:jc w:val="both"/>
        <w:rPr>
          <w:rFonts w:eastAsia="Arial Unicode MS" w:cstheme="minorHAnsi"/>
          <w:b/>
          <w:sz w:val="28"/>
          <w:szCs w:val="28"/>
          <w:u w:val="single"/>
        </w:rPr>
      </w:pPr>
    </w:p>
    <w:p w14:paraId="23140A65" w14:textId="77777777" w:rsidR="005527AB" w:rsidRDefault="005527AB" w:rsidP="00215566">
      <w:pPr>
        <w:jc w:val="both"/>
        <w:rPr>
          <w:rFonts w:eastAsia="Arial Unicode MS" w:cstheme="minorHAnsi"/>
          <w:b/>
          <w:sz w:val="28"/>
          <w:szCs w:val="28"/>
          <w:u w:val="single"/>
        </w:rPr>
      </w:pPr>
    </w:p>
    <w:p w14:paraId="66534A47" w14:textId="77777777" w:rsidR="005527AB" w:rsidRDefault="005527AB" w:rsidP="00215566">
      <w:pPr>
        <w:jc w:val="both"/>
        <w:rPr>
          <w:rFonts w:eastAsia="Arial Unicode MS" w:cstheme="minorHAnsi"/>
          <w:b/>
          <w:sz w:val="28"/>
          <w:szCs w:val="28"/>
          <w:u w:val="single"/>
        </w:rPr>
      </w:pPr>
    </w:p>
    <w:p w14:paraId="7BD7E949" w14:textId="77777777" w:rsidR="005527AB" w:rsidRDefault="005527AB" w:rsidP="00215566">
      <w:pPr>
        <w:jc w:val="both"/>
        <w:rPr>
          <w:rFonts w:eastAsia="Arial Unicode MS" w:cstheme="minorHAnsi"/>
          <w:b/>
          <w:sz w:val="28"/>
          <w:szCs w:val="28"/>
          <w:u w:val="single"/>
        </w:rPr>
      </w:pPr>
    </w:p>
    <w:p w14:paraId="296EAE19" w14:textId="304E5105" w:rsidR="00215566" w:rsidRDefault="00A70496" w:rsidP="00215566">
      <w:pPr>
        <w:jc w:val="both"/>
        <w:rPr>
          <w:rFonts w:cstheme="minorHAnsi"/>
          <w:b/>
          <w:color w:val="007CC3"/>
          <w:sz w:val="24"/>
        </w:rPr>
      </w:pPr>
      <w:r>
        <w:rPr>
          <w:rFonts w:eastAsia="Arial Unicode MS" w:cstheme="minorHAnsi"/>
          <w:b/>
          <w:sz w:val="28"/>
          <w:szCs w:val="28"/>
          <w:u w:val="single"/>
        </w:rPr>
        <w:t>I</w:t>
      </w:r>
      <w:r w:rsidR="00215566" w:rsidRPr="00215566">
        <w:rPr>
          <w:rFonts w:eastAsia="Arial Unicode MS" w:cstheme="minorHAnsi"/>
          <w:b/>
          <w:sz w:val="28"/>
          <w:szCs w:val="28"/>
          <w:u w:val="single"/>
        </w:rPr>
        <w:t>V. CELE   PROGRAMU</w:t>
      </w:r>
    </w:p>
    <w:p w14:paraId="1619CD80" w14:textId="77777777" w:rsidR="00ED1FA1" w:rsidRDefault="00ED1FA1" w:rsidP="00215566">
      <w:pPr>
        <w:jc w:val="both"/>
        <w:rPr>
          <w:rFonts w:cstheme="minorHAnsi"/>
          <w:b/>
          <w:color w:val="007CC3"/>
          <w:sz w:val="24"/>
        </w:rPr>
      </w:pPr>
    </w:p>
    <w:p w14:paraId="31E4C45F" w14:textId="77777777" w:rsidR="005527AB" w:rsidRDefault="005527AB" w:rsidP="00215566">
      <w:pPr>
        <w:jc w:val="both"/>
        <w:rPr>
          <w:rFonts w:cstheme="minorHAnsi"/>
          <w:b/>
          <w:color w:val="007CC3"/>
          <w:sz w:val="24"/>
        </w:rPr>
      </w:pPr>
    </w:p>
    <w:p w14:paraId="76ED67DC" w14:textId="2E1334FE" w:rsidR="00F810C1" w:rsidRPr="001536DA" w:rsidRDefault="00F810C1" w:rsidP="00215566">
      <w:pPr>
        <w:jc w:val="both"/>
        <w:rPr>
          <w:rFonts w:cstheme="minorHAnsi"/>
          <w:b/>
          <w:color w:val="005878" w:themeColor="accent4" w:themeShade="80"/>
          <w:sz w:val="24"/>
        </w:rPr>
      </w:pPr>
      <w:r w:rsidRPr="001536DA">
        <w:rPr>
          <w:rFonts w:cstheme="minorHAnsi"/>
          <w:b/>
          <w:color w:val="005878" w:themeColor="accent4" w:themeShade="80"/>
          <w:sz w:val="24"/>
        </w:rPr>
        <w:t>Cel główny :</w:t>
      </w:r>
    </w:p>
    <w:p w14:paraId="0CB66440" w14:textId="77777777" w:rsidR="00215566" w:rsidRPr="001536DA" w:rsidRDefault="00F810C1" w:rsidP="00215566">
      <w:pPr>
        <w:jc w:val="both"/>
        <w:rPr>
          <w:rFonts w:cstheme="minorHAnsi"/>
          <w:b/>
          <w:color w:val="005878" w:themeColor="accent4" w:themeShade="80"/>
          <w:sz w:val="24"/>
        </w:rPr>
      </w:pPr>
      <w:r w:rsidRPr="001536DA">
        <w:rPr>
          <w:rFonts w:cstheme="minorHAnsi"/>
          <w:b/>
          <w:color w:val="005878" w:themeColor="accent4" w:themeShade="80"/>
          <w:sz w:val="24"/>
        </w:rPr>
        <w:t xml:space="preserve">Stworzenie systemu wsparcia rodzin przeżywających trudności w wypełnianiu funkcji opiekuńczo-wychowawczych. </w:t>
      </w:r>
    </w:p>
    <w:p w14:paraId="4C30B282" w14:textId="77777777" w:rsidR="00E463D2" w:rsidRPr="001536DA" w:rsidRDefault="00E463D2" w:rsidP="00215566">
      <w:pPr>
        <w:jc w:val="both"/>
        <w:rPr>
          <w:rFonts w:cstheme="minorHAnsi"/>
          <w:b/>
          <w:color w:val="005878" w:themeColor="accent4" w:themeShade="80"/>
          <w:sz w:val="24"/>
        </w:rPr>
      </w:pPr>
    </w:p>
    <w:p w14:paraId="033CF51B" w14:textId="77777777" w:rsidR="00F810C1" w:rsidRDefault="00F810C1" w:rsidP="00215566">
      <w:pPr>
        <w:jc w:val="both"/>
        <w:rPr>
          <w:rFonts w:eastAsia="Arial Unicode MS" w:cstheme="minorHAnsi"/>
          <w:b/>
          <w:sz w:val="24"/>
          <w:szCs w:val="24"/>
        </w:rPr>
      </w:pPr>
    </w:p>
    <w:tbl>
      <w:tblPr>
        <w:tblW w:w="9924" w:type="dxa"/>
        <w:tblInd w:w="-431"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10" w:type="dxa"/>
          <w:right w:w="10" w:type="dxa"/>
        </w:tblCellMar>
        <w:tblLook w:val="0000" w:firstRow="0" w:lastRow="0" w:firstColumn="0" w:lastColumn="0" w:noHBand="0" w:noVBand="0"/>
      </w:tblPr>
      <w:tblGrid>
        <w:gridCol w:w="5671"/>
        <w:gridCol w:w="4253"/>
      </w:tblGrid>
      <w:tr w:rsidR="00A05225" w:rsidRPr="00215566" w14:paraId="6442F6CC" w14:textId="77777777" w:rsidTr="0023604A">
        <w:trPr>
          <w:trHeight w:val="284"/>
        </w:trPr>
        <w:tc>
          <w:tcPr>
            <w:tcW w:w="9924" w:type="dxa"/>
            <w:gridSpan w:val="2"/>
            <w:shd w:val="clear" w:color="auto" w:fill="F8C300"/>
          </w:tcPr>
          <w:p w14:paraId="5493B20C" w14:textId="77777777" w:rsidR="00A05225" w:rsidRPr="005527AB" w:rsidRDefault="00A05225" w:rsidP="00AF5935">
            <w:pPr>
              <w:spacing w:line="340" w:lineRule="exact"/>
              <w:jc w:val="center"/>
              <w:rPr>
                <w:rFonts w:cstheme="minorHAnsi"/>
                <w:b/>
                <w:color w:val="000000"/>
              </w:rPr>
            </w:pPr>
          </w:p>
          <w:p w14:paraId="41225AC4" w14:textId="77777777" w:rsidR="00A05225" w:rsidRPr="005527AB" w:rsidRDefault="00A05225" w:rsidP="00AF5935">
            <w:pPr>
              <w:spacing w:line="340" w:lineRule="exact"/>
              <w:jc w:val="center"/>
              <w:rPr>
                <w:rFonts w:cstheme="minorHAnsi"/>
                <w:b/>
                <w:color w:val="000000"/>
              </w:rPr>
            </w:pPr>
            <w:r w:rsidRPr="005527AB">
              <w:rPr>
                <w:rFonts w:cstheme="minorHAnsi"/>
                <w:b/>
                <w:color w:val="000000"/>
              </w:rPr>
              <w:t xml:space="preserve">Cel szczegółowy </w:t>
            </w:r>
            <w:r w:rsidR="003903C7" w:rsidRPr="005527AB">
              <w:rPr>
                <w:rFonts w:cstheme="minorHAnsi"/>
                <w:b/>
                <w:color w:val="000000"/>
              </w:rPr>
              <w:t xml:space="preserve">1 </w:t>
            </w:r>
            <w:r w:rsidRPr="005527AB">
              <w:rPr>
                <w:rFonts w:cstheme="minorHAnsi"/>
                <w:b/>
                <w:color w:val="000000"/>
              </w:rPr>
              <w:t>: Podejmowanie działań profilaktycznych na rzecz wspierania rodzin</w:t>
            </w:r>
          </w:p>
          <w:p w14:paraId="5E00EAF7" w14:textId="77777777" w:rsidR="00A05225" w:rsidRPr="005527AB" w:rsidRDefault="00A05225" w:rsidP="00AF5935">
            <w:pPr>
              <w:spacing w:line="340" w:lineRule="exact"/>
              <w:jc w:val="center"/>
              <w:rPr>
                <w:rFonts w:cstheme="minorHAnsi"/>
                <w:b/>
                <w:color w:val="000000"/>
              </w:rPr>
            </w:pPr>
          </w:p>
        </w:tc>
      </w:tr>
      <w:tr w:rsidR="003903C7" w:rsidRPr="00215566" w14:paraId="59487D96" w14:textId="77777777" w:rsidTr="0023604A">
        <w:trPr>
          <w:trHeight w:val="284"/>
        </w:trPr>
        <w:tc>
          <w:tcPr>
            <w:tcW w:w="5671" w:type="dxa"/>
            <w:shd w:val="clear" w:color="auto" w:fill="FFF3CA" w:themeFill="accent2" w:themeFillTint="33"/>
          </w:tcPr>
          <w:p w14:paraId="7802CD9E" w14:textId="77777777" w:rsidR="003903C7" w:rsidRPr="005527AB" w:rsidRDefault="003903C7" w:rsidP="00F810C1">
            <w:pPr>
              <w:spacing w:line="340" w:lineRule="exact"/>
              <w:jc w:val="center"/>
              <w:rPr>
                <w:rFonts w:cstheme="minorHAnsi"/>
                <w:b/>
                <w:color w:val="000000"/>
              </w:rPr>
            </w:pPr>
          </w:p>
          <w:p w14:paraId="1E971A9D" w14:textId="77777777" w:rsidR="003903C7" w:rsidRPr="005527AB" w:rsidRDefault="003903C7" w:rsidP="00AF5935">
            <w:pPr>
              <w:spacing w:line="340" w:lineRule="exact"/>
              <w:jc w:val="center"/>
              <w:rPr>
                <w:rFonts w:cstheme="minorHAnsi"/>
                <w:b/>
              </w:rPr>
            </w:pPr>
            <w:r w:rsidRPr="005527AB">
              <w:rPr>
                <w:rFonts w:cstheme="minorHAnsi"/>
                <w:b/>
              </w:rPr>
              <w:t>Zadania</w:t>
            </w:r>
          </w:p>
          <w:p w14:paraId="25E4C863" w14:textId="77777777" w:rsidR="0023604A" w:rsidRPr="005527AB" w:rsidRDefault="0023604A" w:rsidP="00AF5935">
            <w:pPr>
              <w:spacing w:line="340" w:lineRule="exact"/>
              <w:jc w:val="center"/>
              <w:rPr>
                <w:rFonts w:cstheme="minorHAnsi"/>
                <w:b/>
              </w:rPr>
            </w:pPr>
          </w:p>
        </w:tc>
        <w:tc>
          <w:tcPr>
            <w:tcW w:w="4253" w:type="dxa"/>
            <w:shd w:val="clear" w:color="auto" w:fill="FFF3CA" w:themeFill="accent2" w:themeFillTint="33"/>
          </w:tcPr>
          <w:p w14:paraId="54E83F27" w14:textId="77777777" w:rsidR="003903C7" w:rsidRPr="005527AB" w:rsidRDefault="003903C7" w:rsidP="00AF5935">
            <w:pPr>
              <w:spacing w:line="340" w:lineRule="exact"/>
              <w:jc w:val="center"/>
              <w:rPr>
                <w:rFonts w:cstheme="minorHAnsi"/>
                <w:b/>
                <w:color w:val="000000"/>
              </w:rPr>
            </w:pPr>
          </w:p>
          <w:p w14:paraId="6CCB960E" w14:textId="77777777" w:rsidR="003903C7" w:rsidRPr="005527AB" w:rsidRDefault="003903C7" w:rsidP="00AF5935">
            <w:pPr>
              <w:spacing w:line="340" w:lineRule="exact"/>
              <w:jc w:val="center"/>
              <w:rPr>
                <w:rFonts w:cstheme="minorHAnsi"/>
                <w:b/>
                <w:color w:val="000000"/>
              </w:rPr>
            </w:pPr>
            <w:r w:rsidRPr="005527AB">
              <w:rPr>
                <w:rFonts w:eastAsia="Arial Unicode MS" w:cstheme="minorHAnsi"/>
                <w:b/>
              </w:rPr>
              <w:t>Realizatorzy</w:t>
            </w:r>
          </w:p>
        </w:tc>
      </w:tr>
      <w:tr w:rsidR="003903C7" w:rsidRPr="00215566" w14:paraId="3C00526C" w14:textId="77777777" w:rsidTr="0023604A">
        <w:trPr>
          <w:trHeight w:val="284"/>
        </w:trPr>
        <w:tc>
          <w:tcPr>
            <w:tcW w:w="5671" w:type="dxa"/>
            <w:shd w:val="clear" w:color="auto" w:fill="auto"/>
          </w:tcPr>
          <w:p w14:paraId="4D06CFEA" w14:textId="77777777" w:rsidR="003903C7" w:rsidRPr="005527AB" w:rsidRDefault="003903C7" w:rsidP="00F810C1">
            <w:pPr>
              <w:spacing w:line="340" w:lineRule="exact"/>
              <w:jc w:val="center"/>
              <w:rPr>
                <w:rFonts w:cstheme="minorHAnsi"/>
                <w:b/>
                <w:color w:val="000000"/>
              </w:rPr>
            </w:pPr>
          </w:p>
          <w:p w14:paraId="1963177B" w14:textId="77777777" w:rsidR="0023604A" w:rsidRPr="005527AB" w:rsidRDefault="0023604A" w:rsidP="00F810C1">
            <w:pPr>
              <w:spacing w:line="340" w:lineRule="exact"/>
              <w:jc w:val="center"/>
              <w:rPr>
                <w:rFonts w:cstheme="minorHAnsi"/>
                <w:b/>
                <w:color w:val="000000"/>
              </w:rPr>
            </w:pPr>
          </w:p>
          <w:p w14:paraId="09888A80" w14:textId="77777777" w:rsidR="003903C7" w:rsidRPr="005527AB" w:rsidRDefault="003903C7" w:rsidP="002E62A0">
            <w:pPr>
              <w:spacing w:line="340" w:lineRule="exact"/>
              <w:jc w:val="center"/>
              <w:rPr>
                <w:rFonts w:cstheme="minorHAnsi"/>
              </w:rPr>
            </w:pPr>
            <w:r w:rsidRPr="005527AB">
              <w:rPr>
                <w:rFonts w:cstheme="minorHAnsi"/>
              </w:rPr>
              <w:t>Promowanie rodzinnej integracji i prawidłowych wzorców funkcjonowania rodziny</w:t>
            </w:r>
          </w:p>
          <w:p w14:paraId="5636088C" w14:textId="77777777" w:rsidR="00ED1FA1" w:rsidRPr="005527AB" w:rsidRDefault="00ED1FA1" w:rsidP="002E62A0">
            <w:pPr>
              <w:spacing w:line="340" w:lineRule="exact"/>
              <w:jc w:val="center"/>
              <w:rPr>
                <w:rFonts w:cstheme="minorHAnsi"/>
                <w:b/>
                <w:color w:val="000000"/>
              </w:rPr>
            </w:pPr>
          </w:p>
        </w:tc>
        <w:tc>
          <w:tcPr>
            <w:tcW w:w="4253" w:type="dxa"/>
            <w:vMerge w:val="restart"/>
            <w:shd w:val="clear" w:color="auto" w:fill="auto"/>
          </w:tcPr>
          <w:p w14:paraId="71F2B79A" w14:textId="77777777" w:rsidR="003903C7" w:rsidRPr="005527AB" w:rsidRDefault="003903C7" w:rsidP="003903C7">
            <w:pPr>
              <w:spacing w:line="340" w:lineRule="exact"/>
              <w:jc w:val="center"/>
              <w:rPr>
                <w:rFonts w:cstheme="minorHAnsi"/>
              </w:rPr>
            </w:pPr>
          </w:p>
          <w:p w14:paraId="077A797F" w14:textId="77777777" w:rsidR="00494013" w:rsidRPr="005527AB" w:rsidRDefault="00494013" w:rsidP="003903C7">
            <w:pPr>
              <w:spacing w:line="340" w:lineRule="exact"/>
              <w:jc w:val="center"/>
              <w:rPr>
                <w:rFonts w:cstheme="minorHAnsi"/>
              </w:rPr>
            </w:pPr>
          </w:p>
          <w:p w14:paraId="0093BC01" w14:textId="77777777" w:rsidR="00CC28E2" w:rsidRPr="005527AB" w:rsidRDefault="003903C7" w:rsidP="003903C7">
            <w:pPr>
              <w:spacing w:line="340" w:lineRule="exact"/>
              <w:jc w:val="center"/>
              <w:rPr>
                <w:rFonts w:cstheme="minorHAnsi"/>
              </w:rPr>
            </w:pPr>
            <w:r w:rsidRPr="005527AB">
              <w:rPr>
                <w:rFonts w:cstheme="minorHAnsi"/>
              </w:rPr>
              <w:t>Urząd Gminy Gorzyce</w:t>
            </w:r>
          </w:p>
          <w:p w14:paraId="3EA0350D" w14:textId="77777777" w:rsidR="00CC28E2" w:rsidRPr="005527AB" w:rsidRDefault="00CC28E2" w:rsidP="003903C7">
            <w:pPr>
              <w:spacing w:line="340" w:lineRule="exact"/>
              <w:jc w:val="center"/>
              <w:rPr>
                <w:rFonts w:cstheme="minorHAnsi"/>
              </w:rPr>
            </w:pPr>
          </w:p>
          <w:p w14:paraId="23200087" w14:textId="77777777" w:rsidR="003903C7" w:rsidRPr="005527AB" w:rsidRDefault="003903C7" w:rsidP="003903C7">
            <w:pPr>
              <w:spacing w:line="340" w:lineRule="exact"/>
              <w:jc w:val="center"/>
              <w:rPr>
                <w:rFonts w:cstheme="minorHAnsi"/>
              </w:rPr>
            </w:pPr>
            <w:r w:rsidRPr="005527AB">
              <w:rPr>
                <w:rFonts w:cstheme="minorHAnsi"/>
              </w:rPr>
              <w:t>Ośrodek Pomocy Społecznej  w Gorzycach</w:t>
            </w:r>
          </w:p>
          <w:p w14:paraId="1DC100F4" w14:textId="77777777" w:rsidR="003903C7" w:rsidRPr="005527AB" w:rsidRDefault="003903C7" w:rsidP="003903C7">
            <w:pPr>
              <w:spacing w:line="340" w:lineRule="exact"/>
              <w:jc w:val="center"/>
              <w:rPr>
                <w:rFonts w:cstheme="minorHAnsi"/>
              </w:rPr>
            </w:pPr>
          </w:p>
          <w:p w14:paraId="104E562D" w14:textId="77777777" w:rsidR="00CC28E2" w:rsidRPr="005527AB" w:rsidRDefault="00CC28E2" w:rsidP="003903C7">
            <w:pPr>
              <w:spacing w:line="340" w:lineRule="exact"/>
              <w:jc w:val="center"/>
              <w:rPr>
                <w:rFonts w:cstheme="minorHAnsi"/>
              </w:rPr>
            </w:pPr>
          </w:p>
          <w:p w14:paraId="284CC568" w14:textId="77777777" w:rsidR="003903C7" w:rsidRPr="005527AB" w:rsidRDefault="003903C7" w:rsidP="003903C7">
            <w:pPr>
              <w:spacing w:line="340" w:lineRule="exact"/>
              <w:jc w:val="center"/>
              <w:rPr>
                <w:rFonts w:cstheme="minorHAnsi"/>
              </w:rPr>
            </w:pPr>
            <w:r w:rsidRPr="005527AB">
              <w:rPr>
                <w:rFonts w:cstheme="minorHAnsi"/>
              </w:rPr>
              <w:t>Specjalistyczny Ośrodek Wsparcia dla Ofiar Przemocy</w:t>
            </w:r>
          </w:p>
          <w:p w14:paraId="243DDE15" w14:textId="77777777" w:rsidR="003903C7" w:rsidRPr="005527AB" w:rsidRDefault="003903C7" w:rsidP="003903C7">
            <w:pPr>
              <w:spacing w:line="340" w:lineRule="exact"/>
              <w:jc w:val="center"/>
              <w:rPr>
                <w:rFonts w:cstheme="minorHAnsi"/>
              </w:rPr>
            </w:pPr>
          </w:p>
          <w:p w14:paraId="747D810D" w14:textId="77777777" w:rsidR="00CC28E2" w:rsidRPr="005527AB" w:rsidRDefault="00CC28E2" w:rsidP="003903C7">
            <w:pPr>
              <w:spacing w:line="340" w:lineRule="exact"/>
              <w:jc w:val="center"/>
              <w:rPr>
                <w:rFonts w:cstheme="minorHAnsi"/>
              </w:rPr>
            </w:pPr>
          </w:p>
          <w:p w14:paraId="0DCCBD1F" w14:textId="77777777" w:rsidR="003903C7" w:rsidRPr="005527AB" w:rsidRDefault="003903C7" w:rsidP="003903C7">
            <w:pPr>
              <w:spacing w:line="340" w:lineRule="exact"/>
              <w:jc w:val="center"/>
              <w:rPr>
                <w:rFonts w:cstheme="minorHAnsi"/>
              </w:rPr>
            </w:pPr>
            <w:r w:rsidRPr="005527AB">
              <w:rPr>
                <w:rFonts w:cstheme="minorHAnsi"/>
              </w:rPr>
              <w:t>Placówki oświatowe</w:t>
            </w:r>
          </w:p>
          <w:p w14:paraId="0280093C" w14:textId="77777777" w:rsidR="003903C7" w:rsidRPr="005527AB" w:rsidRDefault="003903C7" w:rsidP="003903C7">
            <w:pPr>
              <w:spacing w:line="340" w:lineRule="exact"/>
              <w:jc w:val="center"/>
              <w:rPr>
                <w:rFonts w:cstheme="minorHAnsi"/>
              </w:rPr>
            </w:pPr>
          </w:p>
          <w:p w14:paraId="04EEF467" w14:textId="77777777" w:rsidR="00CC28E2" w:rsidRPr="005527AB" w:rsidRDefault="00CC28E2" w:rsidP="003903C7">
            <w:pPr>
              <w:spacing w:line="340" w:lineRule="exact"/>
              <w:jc w:val="center"/>
              <w:rPr>
                <w:rFonts w:cstheme="minorHAnsi"/>
              </w:rPr>
            </w:pPr>
          </w:p>
          <w:p w14:paraId="5E22D056" w14:textId="77777777" w:rsidR="00CC28E2" w:rsidRPr="005527AB" w:rsidRDefault="003903C7" w:rsidP="003903C7">
            <w:pPr>
              <w:spacing w:line="340" w:lineRule="exact"/>
              <w:jc w:val="center"/>
              <w:rPr>
                <w:rFonts w:cstheme="minorHAnsi"/>
              </w:rPr>
            </w:pPr>
            <w:r w:rsidRPr="005527AB">
              <w:rPr>
                <w:rFonts w:cstheme="minorHAnsi"/>
              </w:rPr>
              <w:t xml:space="preserve">Poradnia </w:t>
            </w:r>
          </w:p>
          <w:p w14:paraId="789F578F" w14:textId="38CE6E05" w:rsidR="003903C7" w:rsidRPr="005527AB" w:rsidRDefault="003903C7" w:rsidP="003903C7">
            <w:pPr>
              <w:spacing w:line="340" w:lineRule="exact"/>
              <w:jc w:val="center"/>
              <w:rPr>
                <w:rFonts w:cstheme="minorHAnsi"/>
              </w:rPr>
            </w:pPr>
            <w:r w:rsidRPr="005527AB">
              <w:rPr>
                <w:rFonts w:cstheme="minorHAnsi"/>
              </w:rPr>
              <w:t>Psychologiczno–Pedagogiczna</w:t>
            </w:r>
          </w:p>
          <w:p w14:paraId="13EF0230" w14:textId="77777777" w:rsidR="003903C7" w:rsidRPr="005527AB" w:rsidRDefault="003903C7" w:rsidP="003903C7">
            <w:pPr>
              <w:spacing w:line="340" w:lineRule="exact"/>
              <w:jc w:val="center"/>
              <w:rPr>
                <w:rFonts w:cstheme="minorHAnsi"/>
              </w:rPr>
            </w:pPr>
          </w:p>
          <w:p w14:paraId="53339B04" w14:textId="77777777" w:rsidR="00CC28E2" w:rsidRPr="005527AB" w:rsidRDefault="00CC28E2" w:rsidP="003903C7">
            <w:pPr>
              <w:spacing w:line="340" w:lineRule="exact"/>
              <w:jc w:val="center"/>
              <w:rPr>
                <w:rFonts w:cstheme="minorHAnsi"/>
              </w:rPr>
            </w:pPr>
          </w:p>
          <w:p w14:paraId="7DCECF67" w14:textId="77777777" w:rsidR="003903C7" w:rsidRPr="005527AB" w:rsidRDefault="003903C7" w:rsidP="003903C7">
            <w:pPr>
              <w:spacing w:line="340" w:lineRule="exact"/>
              <w:jc w:val="center"/>
              <w:rPr>
                <w:rFonts w:cstheme="minorHAnsi"/>
              </w:rPr>
            </w:pPr>
            <w:r w:rsidRPr="005527AB">
              <w:rPr>
                <w:rFonts w:cstheme="minorHAnsi"/>
              </w:rPr>
              <w:t xml:space="preserve">Parafie Rzymsko – Katolickie </w:t>
            </w:r>
          </w:p>
          <w:p w14:paraId="01F7924A" w14:textId="1116F40A" w:rsidR="003903C7" w:rsidRDefault="001C6B3C" w:rsidP="003903C7">
            <w:pPr>
              <w:spacing w:line="340" w:lineRule="exact"/>
              <w:jc w:val="center"/>
              <w:rPr>
                <w:rFonts w:cstheme="minorHAnsi"/>
              </w:rPr>
            </w:pPr>
            <w:r w:rsidRPr="005527AB">
              <w:rPr>
                <w:rFonts w:cstheme="minorHAnsi"/>
              </w:rPr>
              <w:t>na</w:t>
            </w:r>
            <w:r w:rsidR="003903C7" w:rsidRPr="005527AB">
              <w:rPr>
                <w:rFonts w:cstheme="minorHAnsi"/>
              </w:rPr>
              <w:t xml:space="preserve"> terenie gminy Gorzyce</w:t>
            </w:r>
          </w:p>
          <w:p w14:paraId="389CE14D" w14:textId="757C0D41" w:rsidR="001536DA" w:rsidRDefault="001536DA" w:rsidP="003903C7">
            <w:pPr>
              <w:spacing w:line="340" w:lineRule="exact"/>
              <w:jc w:val="center"/>
              <w:rPr>
                <w:rFonts w:cstheme="minorHAnsi"/>
              </w:rPr>
            </w:pPr>
          </w:p>
          <w:p w14:paraId="33155EFD" w14:textId="55E9EACC" w:rsidR="001536DA" w:rsidRDefault="001536DA" w:rsidP="003903C7">
            <w:pPr>
              <w:spacing w:line="340" w:lineRule="exact"/>
              <w:jc w:val="center"/>
              <w:rPr>
                <w:rFonts w:cstheme="minorHAnsi"/>
              </w:rPr>
            </w:pPr>
          </w:p>
          <w:p w14:paraId="09E17A9D" w14:textId="77777777" w:rsidR="001536DA" w:rsidRPr="005527AB" w:rsidRDefault="001536DA" w:rsidP="003903C7">
            <w:pPr>
              <w:spacing w:line="340" w:lineRule="exact"/>
              <w:jc w:val="center"/>
              <w:rPr>
                <w:rFonts w:cstheme="minorHAnsi"/>
              </w:rPr>
            </w:pPr>
          </w:p>
          <w:p w14:paraId="11B3DBB4" w14:textId="77777777" w:rsidR="003903C7" w:rsidRPr="005527AB" w:rsidRDefault="003903C7" w:rsidP="00AF5935">
            <w:pPr>
              <w:spacing w:line="340" w:lineRule="exact"/>
              <w:jc w:val="center"/>
              <w:rPr>
                <w:rFonts w:cstheme="minorHAnsi"/>
                <w:b/>
                <w:color w:val="000000"/>
              </w:rPr>
            </w:pPr>
          </w:p>
        </w:tc>
      </w:tr>
      <w:tr w:rsidR="003903C7" w:rsidRPr="00215566" w14:paraId="4827BBE6" w14:textId="77777777" w:rsidTr="0023604A">
        <w:trPr>
          <w:trHeight w:val="284"/>
        </w:trPr>
        <w:tc>
          <w:tcPr>
            <w:tcW w:w="5671" w:type="dxa"/>
            <w:shd w:val="clear" w:color="auto" w:fill="auto"/>
          </w:tcPr>
          <w:p w14:paraId="7366D565" w14:textId="77777777" w:rsidR="003903C7" w:rsidRPr="005527AB" w:rsidRDefault="003903C7" w:rsidP="00F810C1">
            <w:pPr>
              <w:spacing w:line="340" w:lineRule="exact"/>
              <w:jc w:val="center"/>
              <w:rPr>
                <w:rFonts w:cstheme="minorHAnsi"/>
                <w:b/>
                <w:color w:val="000000"/>
              </w:rPr>
            </w:pPr>
          </w:p>
          <w:p w14:paraId="4B156D91" w14:textId="77777777" w:rsidR="0023604A" w:rsidRPr="005527AB" w:rsidRDefault="0023604A" w:rsidP="00F810C1">
            <w:pPr>
              <w:spacing w:line="340" w:lineRule="exact"/>
              <w:jc w:val="center"/>
              <w:rPr>
                <w:rFonts w:cstheme="minorHAnsi"/>
                <w:b/>
                <w:color w:val="000000"/>
              </w:rPr>
            </w:pPr>
          </w:p>
          <w:p w14:paraId="1019207B" w14:textId="77777777" w:rsidR="0023604A" w:rsidRPr="005527AB" w:rsidRDefault="003903C7" w:rsidP="002E62A0">
            <w:pPr>
              <w:spacing w:line="340" w:lineRule="exact"/>
              <w:jc w:val="center"/>
              <w:rPr>
                <w:rFonts w:cstheme="minorHAnsi"/>
              </w:rPr>
            </w:pPr>
            <w:r w:rsidRPr="005527AB">
              <w:rPr>
                <w:rFonts w:cstheme="minorHAnsi"/>
              </w:rPr>
              <w:t>Pomoc rodzinom niewydolnym wychowawczo w przezwyciężaniu problemów opiekuńczo-wychowawczych poprzez wzmocnienie funkcji rodziny</w:t>
            </w:r>
          </w:p>
          <w:p w14:paraId="2EFFC921" w14:textId="77777777" w:rsidR="002E62A0" w:rsidRPr="005527AB" w:rsidRDefault="002E62A0" w:rsidP="002E62A0">
            <w:pPr>
              <w:spacing w:line="340" w:lineRule="exact"/>
              <w:jc w:val="center"/>
              <w:rPr>
                <w:rFonts w:cstheme="minorHAnsi"/>
                <w:b/>
                <w:color w:val="000000"/>
              </w:rPr>
            </w:pPr>
          </w:p>
        </w:tc>
        <w:tc>
          <w:tcPr>
            <w:tcW w:w="4253" w:type="dxa"/>
            <w:vMerge/>
            <w:shd w:val="clear" w:color="auto" w:fill="auto"/>
          </w:tcPr>
          <w:p w14:paraId="25D3C48A" w14:textId="77777777" w:rsidR="003903C7" w:rsidRPr="005527AB" w:rsidRDefault="003903C7" w:rsidP="00AF5935">
            <w:pPr>
              <w:spacing w:line="340" w:lineRule="exact"/>
              <w:jc w:val="center"/>
              <w:rPr>
                <w:rFonts w:cstheme="minorHAnsi"/>
                <w:b/>
                <w:color w:val="000000"/>
              </w:rPr>
            </w:pPr>
          </w:p>
        </w:tc>
      </w:tr>
      <w:tr w:rsidR="003903C7" w:rsidRPr="00215566" w14:paraId="0C07A202" w14:textId="77777777" w:rsidTr="0023604A">
        <w:trPr>
          <w:trHeight w:val="284"/>
        </w:trPr>
        <w:tc>
          <w:tcPr>
            <w:tcW w:w="5671" w:type="dxa"/>
            <w:shd w:val="clear" w:color="auto" w:fill="auto"/>
          </w:tcPr>
          <w:p w14:paraId="37603142" w14:textId="77777777" w:rsidR="003903C7" w:rsidRPr="005527AB" w:rsidRDefault="003903C7" w:rsidP="00F810C1">
            <w:pPr>
              <w:spacing w:line="340" w:lineRule="exact"/>
              <w:jc w:val="center"/>
              <w:rPr>
                <w:rFonts w:cstheme="minorHAnsi"/>
              </w:rPr>
            </w:pPr>
          </w:p>
          <w:p w14:paraId="004E8E7E" w14:textId="77777777" w:rsidR="0023604A" w:rsidRPr="005527AB" w:rsidRDefault="003903C7" w:rsidP="00F810C1">
            <w:pPr>
              <w:spacing w:line="340" w:lineRule="exact"/>
              <w:jc w:val="center"/>
              <w:rPr>
                <w:rFonts w:cstheme="minorHAnsi"/>
                <w:b/>
                <w:color w:val="000000"/>
              </w:rPr>
            </w:pPr>
            <w:r w:rsidRPr="005527AB">
              <w:rPr>
                <w:rFonts w:cstheme="minorHAnsi"/>
              </w:rPr>
              <w:t>Rozwój pomocy w formie usług asystenta rodziny i propagowanie nowych form pomocy – rodzina wspierająca</w:t>
            </w:r>
          </w:p>
          <w:p w14:paraId="60BD1F42" w14:textId="77777777" w:rsidR="003903C7" w:rsidRPr="005527AB" w:rsidRDefault="003903C7" w:rsidP="00F810C1">
            <w:pPr>
              <w:spacing w:line="340" w:lineRule="exact"/>
              <w:jc w:val="center"/>
              <w:rPr>
                <w:rFonts w:cstheme="minorHAnsi"/>
                <w:b/>
                <w:color w:val="000000"/>
              </w:rPr>
            </w:pPr>
          </w:p>
        </w:tc>
        <w:tc>
          <w:tcPr>
            <w:tcW w:w="4253" w:type="dxa"/>
            <w:vMerge/>
            <w:shd w:val="clear" w:color="auto" w:fill="auto"/>
          </w:tcPr>
          <w:p w14:paraId="52651C9D" w14:textId="77777777" w:rsidR="003903C7" w:rsidRPr="005527AB" w:rsidRDefault="003903C7" w:rsidP="00AF5935">
            <w:pPr>
              <w:spacing w:line="340" w:lineRule="exact"/>
              <w:jc w:val="center"/>
              <w:rPr>
                <w:rFonts w:cstheme="minorHAnsi"/>
                <w:b/>
                <w:color w:val="000000"/>
              </w:rPr>
            </w:pPr>
          </w:p>
        </w:tc>
      </w:tr>
      <w:tr w:rsidR="003903C7" w:rsidRPr="00215566" w14:paraId="4DDF6028" w14:textId="77777777" w:rsidTr="0023604A">
        <w:trPr>
          <w:trHeight w:val="284"/>
        </w:trPr>
        <w:tc>
          <w:tcPr>
            <w:tcW w:w="5671" w:type="dxa"/>
            <w:shd w:val="clear" w:color="auto" w:fill="auto"/>
          </w:tcPr>
          <w:p w14:paraId="1BDEDA94" w14:textId="77777777" w:rsidR="003903C7" w:rsidRPr="005527AB" w:rsidRDefault="003903C7" w:rsidP="00F810C1">
            <w:pPr>
              <w:spacing w:line="340" w:lineRule="exact"/>
              <w:jc w:val="center"/>
              <w:rPr>
                <w:rFonts w:cstheme="minorHAnsi"/>
                <w:b/>
                <w:color w:val="000000"/>
              </w:rPr>
            </w:pPr>
          </w:p>
          <w:p w14:paraId="4F742DEA" w14:textId="77777777" w:rsidR="0023604A" w:rsidRPr="005527AB" w:rsidRDefault="0023604A" w:rsidP="00F810C1">
            <w:pPr>
              <w:spacing w:line="340" w:lineRule="exact"/>
              <w:jc w:val="center"/>
              <w:rPr>
                <w:rFonts w:cstheme="minorHAnsi"/>
                <w:b/>
                <w:color w:val="000000"/>
              </w:rPr>
            </w:pPr>
          </w:p>
          <w:p w14:paraId="37125528" w14:textId="77777777" w:rsidR="003903C7" w:rsidRPr="005527AB" w:rsidRDefault="003903C7" w:rsidP="00F810C1">
            <w:pPr>
              <w:spacing w:line="340" w:lineRule="exact"/>
              <w:jc w:val="center"/>
              <w:rPr>
                <w:rFonts w:cstheme="minorHAnsi"/>
              </w:rPr>
            </w:pPr>
            <w:r w:rsidRPr="005527AB">
              <w:rPr>
                <w:rFonts w:cstheme="minorHAnsi"/>
              </w:rPr>
              <w:t>Specjalistyczne poradnictwo: socjalne, prawne, psychologiczne</w:t>
            </w:r>
          </w:p>
          <w:p w14:paraId="5559AFA1" w14:textId="77777777" w:rsidR="00ED1FA1" w:rsidRPr="005527AB" w:rsidRDefault="00ED1FA1" w:rsidP="00F810C1">
            <w:pPr>
              <w:spacing w:line="340" w:lineRule="exact"/>
              <w:jc w:val="center"/>
              <w:rPr>
                <w:rFonts w:cstheme="minorHAnsi"/>
              </w:rPr>
            </w:pPr>
          </w:p>
          <w:p w14:paraId="6CB393FE" w14:textId="77777777" w:rsidR="0023604A" w:rsidRPr="005527AB" w:rsidRDefault="0023604A" w:rsidP="00F810C1">
            <w:pPr>
              <w:spacing w:line="340" w:lineRule="exact"/>
              <w:jc w:val="center"/>
              <w:rPr>
                <w:rFonts w:cstheme="minorHAnsi"/>
                <w:b/>
                <w:color w:val="000000"/>
              </w:rPr>
            </w:pPr>
          </w:p>
          <w:p w14:paraId="404175AE" w14:textId="77777777" w:rsidR="003903C7" w:rsidRPr="005527AB" w:rsidRDefault="003903C7" w:rsidP="00F810C1">
            <w:pPr>
              <w:spacing w:line="340" w:lineRule="exact"/>
              <w:jc w:val="center"/>
              <w:rPr>
                <w:rFonts w:cstheme="minorHAnsi"/>
                <w:b/>
                <w:color w:val="000000"/>
              </w:rPr>
            </w:pPr>
          </w:p>
        </w:tc>
        <w:tc>
          <w:tcPr>
            <w:tcW w:w="4253" w:type="dxa"/>
            <w:vMerge/>
            <w:shd w:val="clear" w:color="auto" w:fill="auto"/>
          </w:tcPr>
          <w:p w14:paraId="2A4C582C" w14:textId="77777777" w:rsidR="003903C7" w:rsidRPr="005527AB" w:rsidRDefault="003903C7" w:rsidP="00AF5935">
            <w:pPr>
              <w:spacing w:line="340" w:lineRule="exact"/>
              <w:jc w:val="center"/>
              <w:rPr>
                <w:rFonts w:cstheme="minorHAnsi"/>
                <w:b/>
                <w:color w:val="000000"/>
              </w:rPr>
            </w:pPr>
          </w:p>
        </w:tc>
      </w:tr>
      <w:tr w:rsidR="003903C7" w:rsidRPr="00215566" w14:paraId="2C211270" w14:textId="77777777" w:rsidTr="0023604A">
        <w:trPr>
          <w:trHeight w:val="284"/>
        </w:trPr>
        <w:tc>
          <w:tcPr>
            <w:tcW w:w="9924" w:type="dxa"/>
            <w:gridSpan w:val="2"/>
            <w:shd w:val="clear" w:color="auto" w:fill="F8C300" w:themeFill="accent2"/>
          </w:tcPr>
          <w:p w14:paraId="0D78C603" w14:textId="77777777" w:rsidR="003903C7" w:rsidRPr="005527AB" w:rsidRDefault="003903C7" w:rsidP="003903C7">
            <w:pPr>
              <w:spacing w:line="340" w:lineRule="exact"/>
              <w:jc w:val="center"/>
              <w:rPr>
                <w:rFonts w:cstheme="minorHAnsi"/>
                <w:b/>
                <w:color w:val="000000"/>
              </w:rPr>
            </w:pPr>
          </w:p>
          <w:p w14:paraId="6D510EA5" w14:textId="77777777" w:rsidR="003903C7" w:rsidRPr="005527AB" w:rsidRDefault="003903C7" w:rsidP="0060675B">
            <w:pPr>
              <w:spacing w:line="340" w:lineRule="exact"/>
              <w:jc w:val="center"/>
              <w:rPr>
                <w:rFonts w:cstheme="minorHAnsi"/>
                <w:b/>
                <w:color w:val="000000"/>
              </w:rPr>
            </w:pPr>
            <w:r w:rsidRPr="005527AB">
              <w:rPr>
                <w:rFonts w:cstheme="minorHAnsi"/>
                <w:b/>
                <w:color w:val="000000"/>
              </w:rPr>
              <w:t xml:space="preserve">Cel szczegółowy 2 : </w:t>
            </w:r>
            <w:r w:rsidR="0060675B" w:rsidRPr="005527AB">
              <w:rPr>
                <w:rFonts w:eastAsia="Arial Unicode MS" w:cstheme="minorHAnsi"/>
                <w:b/>
              </w:rPr>
              <w:t>Wspierania rodzin dysfunkcyjnych</w:t>
            </w:r>
          </w:p>
          <w:p w14:paraId="59ABBA90" w14:textId="77777777" w:rsidR="003903C7" w:rsidRPr="005527AB" w:rsidRDefault="003903C7" w:rsidP="00AF5935">
            <w:pPr>
              <w:spacing w:line="340" w:lineRule="exact"/>
              <w:jc w:val="center"/>
              <w:rPr>
                <w:rFonts w:cstheme="minorHAnsi"/>
                <w:b/>
                <w:color w:val="000000"/>
              </w:rPr>
            </w:pPr>
          </w:p>
        </w:tc>
      </w:tr>
      <w:tr w:rsidR="0060675B" w:rsidRPr="00215566" w14:paraId="4BA1DEC7" w14:textId="77777777" w:rsidTr="0023604A">
        <w:trPr>
          <w:trHeight w:val="284"/>
        </w:trPr>
        <w:tc>
          <w:tcPr>
            <w:tcW w:w="5671" w:type="dxa"/>
            <w:shd w:val="clear" w:color="auto" w:fill="auto"/>
          </w:tcPr>
          <w:p w14:paraId="0BCD0A4A" w14:textId="77777777" w:rsidR="0060675B" w:rsidRPr="005527AB" w:rsidRDefault="0060675B" w:rsidP="00F810C1">
            <w:pPr>
              <w:spacing w:line="340" w:lineRule="exact"/>
              <w:jc w:val="center"/>
              <w:rPr>
                <w:rFonts w:cstheme="minorHAnsi"/>
              </w:rPr>
            </w:pPr>
          </w:p>
          <w:p w14:paraId="541063D1" w14:textId="77777777" w:rsidR="0060675B" w:rsidRPr="005527AB" w:rsidRDefault="0060675B" w:rsidP="00F810C1">
            <w:pPr>
              <w:spacing w:line="340" w:lineRule="exact"/>
              <w:jc w:val="center"/>
              <w:rPr>
                <w:rFonts w:cstheme="minorHAnsi"/>
                <w:b/>
                <w:color w:val="000000"/>
              </w:rPr>
            </w:pPr>
            <w:r w:rsidRPr="005527AB">
              <w:rPr>
                <w:rFonts w:cstheme="minorHAnsi"/>
              </w:rPr>
              <w:t>Diagnozowanie i monitorowanie rodzin dysfunkcyjnych</w:t>
            </w:r>
          </w:p>
          <w:p w14:paraId="13D225D7" w14:textId="77777777" w:rsidR="0060675B" w:rsidRPr="005527AB" w:rsidRDefault="0060675B" w:rsidP="00F810C1">
            <w:pPr>
              <w:spacing w:line="340" w:lineRule="exact"/>
              <w:jc w:val="center"/>
              <w:rPr>
                <w:rFonts w:cstheme="minorHAnsi"/>
                <w:b/>
                <w:color w:val="000000"/>
              </w:rPr>
            </w:pPr>
          </w:p>
        </w:tc>
        <w:tc>
          <w:tcPr>
            <w:tcW w:w="4253" w:type="dxa"/>
            <w:vMerge w:val="restart"/>
            <w:shd w:val="clear" w:color="auto" w:fill="auto"/>
          </w:tcPr>
          <w:p w14:paraId="00026594" w14:textId="77777777" w:rsidR="0060675B" w:rsidRPr="005527AB" w:rsidRDefault="0060675B" w:rsidP="0060675B">
            <w:pPr>
              <w:spacing w:line="340" w:lineRule="exact"/>
              <w:jc w:val="center"/>
              <w:rPr>
                <w:rFonts w:cstheme="minorHAnsi"/>
              </w:rPr>
            </w:pPr>
          </w:p>
          <w:p w14:paraId="76FF8247" w14:textId="77777777" w:rsidR="0060675B" w:rsidRPr="005527AB" w:rsidRDefault="0060675B" w:rsidP="0060675B">
            <w:pPr>
              <w:spacing w:line="340" w:lineRule="exact"/>
              <w:jc w:val="center"/>
              <w:rPr>
                <w:rFonts w:cstheme="minorHAnsi"/>
              </w:rPr>
            </w:pPr>
            <w:r w:rsidRPr="005527AB">
              <w:rPr>
                <w:rFonts w:cstheme="minorHAnsi"/>
              </w:rPr>
              <w:t>Urząd Gminy Gorzyce</w:t>
            </w:r>
          </w:p>
          <w:p w14:paraId="4335E1BE" w14:textId="77777777" w:rsidR="0060675B" w:rsidRPr="005527AB" w:rsidRDefault="0060675B" w:rsidP="0060675B">
            <w:pPr>
              <w:spacing w:line="340" w:lineRule="exact"/>
              <w:jc w:val="center"/>
              <w:rPr>
                <w:rFonts w:cstheme="minorHAnsi"/>
              </w:rPr>
            </w:pPr>
          </w:p>
          <w:p w14:paraId="052218B5" w14:textId="77777777" w:rsidR="0060675B" w:rsidRPr="005527AB" w:rsidRDefault="0060675B" w:rsidP="0060675B">
            <w:pPr>
              <w:spacing w:line="340" w:lineRule="exact"/>
              <w:jc w:val="center"/>
              <w:rPr>
                <w:rFonts w:cstheme="minorHAnsi"/>
              </w:rPr>
            </w:pPr>
            <w:r w:rsidRPr="005527AB">
              <w:rPr>
                <w:rFonts w:cstheme="minorHAnsi"/>
              </w:rPr>
              <w:t>Ośrodek Pomocy Społecznej  w Gorzycach</w:t>
            </w:r>
          </w:p>
          <w:p w14:paraId="081A93B3" w14:textId="77777777" w:rsidR="0060675B" w:rsidRPr="005527AB" w:rsidRDefault="0060675B" w:rsidP="0060675B">
            <w:pPr>
              <w:spacing w:line="340" w:lineRule="exact"/>
              <w:jc w:val="center"/>
              <w:rPr>
                <w:rFonts w:cstheme="minorHAnsi"/>
              </w:rPr>
            </w:pPr>
          </w:p>
          <w:p w14:paraId="7EA0F97D" w14:textId="77777777" w:rsidR="0060675B" w:rsidRPr="005527AB" w:rsidRDefault="0060675B" w:rsidP="0060675B">
            <w:pPr>
              <w:spacing w:line="340" w:lineRule="exact"/>
              <w:jc w:val="center"/>
              <w:rPr>
                <w:rFonts w:cstheme="minorHAnsi"/>
              </w:rPr>
            </w:pPr>
            <w:r w:rsidRPr="005527AB">
              <w:rPr>
                <w:rFonts w:cstheme="minorHAnsi"/>
              </w:rPr>
              <w:t>Specjalistyczny Ośrodek Wsparcia dla Ofiar Przemocy</w:t>
            </w:r>
          </w:p>
          <w:p w14:paraId="00902AD9" w14:textId="77777777" w:rsidR="0060675B" w:rsidRPr="005527AB" w:rsidRDefault="0060675B" w:rsidP="0060675B">
            <w:pPr>
              <w:spacing w:line="340" w:lineRule="exact"/>
              <w:jc w:val="center"/>
              <w:rPr>
                <w:rFonts w:cstheme="minorHAnsi"/>
              </w:rPr>
            </w:pPr>
          </w:p>
          <w:p w14:paraId="35C872D1" w14:textId="77777777" w:rsidR="0060675B" w:rsidRPr="005527AB" w:rsidRDefault="0060675B" w:rsidP="0060675B">
            <w:pPr>
              <w:spacing w:line="340" w:lineRule="exact"/>
              <w:jc w:val="center"/>
              <w:rPr>
                <w:rFonts w:cstheme="minorHAnsi"/>
              </w:rPr>
            </w:pPr>
            <w:r w:rsidRPr="005527AB">
              <w:rPr>
                <w:rFonts w:cstheme="minorHAnsi"/>
              </w:rPr>
              <w:t>Policja</w:t>
            </w:r>
          </w:p>
          <w:p w14:paraId="65E9874E" w14:textId="77777777" w:rsidR="0060675B" w:rsidRPr="005527AB" w:rsidRDefault="0060675B" w:rsidP="0060675B">
            <w:pPr>
              <w:spacing w:line="340" w:lineRule="exact"/>
              <w:jc w:val="center"/>
              <w:rPr>
                <w:rFonts w:cstheme="minorHAnsi"/>
              </w:rPr>
            </w:pPr>
          </w:p>
          <w:p w14:paraId="4AF8964C" w14:textId="77777777" w:rsidR="0060675B" w:rsidRPr="005527AB" w:rsidRDefault="0060675B" w:rsidP="0060675B">
            <w:pPr>
              <w:spacing w:line="340" w:lineRule="exact"/>
              <w:jc w:val="center"/>
              <w:rPr>
                <w:rFonts w:cstheme="minorHAnsi"/>
              </w:rPr>
            </w:pPr>
            <w:r w:rsidRPr="005527AB">
              <w:rPr>
                <w:rFonts w:cstheme="minorHAnsi"/>
              </w:rPr>
              <w:t>Gminny Zespół Interdyscyplinarny</w:t>
            </w:r>
          </w:p>
          <w:p w14:paraId="3DAACF14" w14:textId="77777777" w:rsidR="0060675B" w:rsidRPr="005527AB" w:rsidRDefault="0060675B" w:rsidP="0060675B">
            <w:pPr>
              <w:spacing w:line="340" w:lineRule="exact"/>
              <w:jc w:val="center"/>
              <w:rPr>
                <w:rFonts w:cstheme="minorHAnsi"/>
              </w:rPr>
            </w:pPr>
          </w:p>
          <w:p w14:paraId="5CD71A90" w14:textId="77777777" w:rsidR="0060675B" w:rsidRPr="005527AB" w:rsidRDefault="0060675B" w:rsidP="0060675B">
            <w:pPr>
              <w:spacing w:line="340" w:lineRule="exact"/>
              <w:jc w:val="center"/>
              <w:rPr>
                <w:rFonts w:cstheme="minorHAnsi"/>
              </w:rPr>
            </w:pPr>
            <w:r w:rsidRPr="005527AB">
              <w:rPr>
                <w:rFonts w:cstheme="minorHAnsi"/>
              </w:rPr>
              <w:t>Gminna Komisja Rozwiązywania Problemów Alkoholowych</w:t>
            </w:r>
          </w:p>
          <w:p w14:paraId="43230085" w14:textId="77777777" w:rsidR="0060675B" w:rsidRPr="005527AB" w:rsidRDefault="0060675B" w:rsidP="0060675B">
            <w:pPr>
              <w:spacing w:line="340" w:lineRule="exact"/>
              <w:jc w:val="center"/>
              <w:rPr>
                <w:rFonts w:cstheme="minorHAnsi"/>
              </w:rPr>
            </w:pPr>
          </w:p>
          <w:p w14:paraId="30D7D1F9" w14:textId="77777777" w:rsidR="0060675B" w:rsidRPr="005527AB" w:rsidRDefault="0060675B" w:rsidP="0060675B">
            <w:pPr>
              <w:spacing w:line="340" w:lineRule="exact"/>
              <w:jc w:val="center"/>
              <w:rPr>
                <w:rFonts w:cstheme="minorHAnsi"/>
              </w:rPr>
            </w:pPr>
            <w:r w:rsidRPr="005527AB">
              <w:rPr>
                <w:rFonts w:cstheme="minorHAnsi"/>
              </w:rPr>
              <w:t>Placówki oświatowe</w:t>
            </w:r>
          </w:p>
          <w:p w14:paraId="629F0742" w14:textId="77777777" w:rsidR="0060675B" w:rsidRPr="005527AB" w:rsidRDefault="0060675B" w:rsidP="0060675B">
            <w:pPr>
              <w:spacing w:line="340" w:lineRule="exact"/>
              <w:jc w:val="center"/>
              <w:rPr>
                <w:rFonts w:cstheme="minorHAnsi"/>
              </w:rPr>
            </w:pPr>
          </w:p>
          <w:p w14:paraId="09E66BF6" w14:textId="77777777" w:rsidR="0060675B" w:rsidRPr="005527AB" w:rsidRDefault="0060675B" w:rsidP="0060675B">
            <w:pPr>
              <w:spacing w:line="340" w:lineRule="exact"/>
              <w:jc w:val="center"/>
              <w:rPr>
                <w:rFonts w:cstheme="minorHAnsi"/>
              </w:rPr>
            </w:pPr>
            <w:r w:rsidRPr="005527AB">
              <w:rPr>
                <w:rFonts w:cstheme="minorHAnsi"/>
              </w:rPr>
              <w:t>Sąd Rejonowy</w:t>
            </w:r>
          </w:p>
          <w:p w14:paraId="67C86EF1" w14:textId="77777777" w:rsidR="0060675B" w:rsidRPr="005527AB" w:rsidRDefault="0060675B" w:rsidP="0060675B">
            <w:pPr>
              <w:spacing w:line="340" w:lineRule="exact"/>
              <w:jc w:val="center"/>
              <w:rPr>
                <w:rFonts w:cstheme="minorHAnsi"/>
              </w:rPr>
            </w:pPr>
          </w:p>
          <w:p w14:paraId="0F5504B2" w14:textId="77777777" w:rsidR="0060675B" w:rsidRPr="005527AB" w:rsidRDefault="0060675B" w:rsidP="0060675B">
            <w:pPr>
              <w:spacing w:line="340" w:lineRule="exact"/>
              <w:jc w:val="center"/>
              <w:rPr>
                <w:rFonts w:cstheme="minorHAnsi"/>
                <w:b/>
                <w:color w:val="000000"/>
              </w:rPr>
            </w:pPr>
            <w:r w:rsidRPr="005527AB">
              <w:rPr>
                <w:rFonts w:cstheme="minorHAnsi"/>
              </w:rPr>
              <w:t>Organizacje pozarządowe</w:t>
            </w:r>
          </w:p>
        </w:tc>
      </w:tr>
      <w:tr w:rsidR="0060675B" w:rsidRPr="00215566" w14:paraId="373495B2" w14:textId="77777777" w:rsidTr="0023604A">
        <w:trPr>
          <w:trHeight w:val="284"/>
        </w:trPr>
        <w:tc>
          <w:tcPr>
            <w:tcW w:w="5671" w:type="dxa"/>
            <w:shd w:val="clear" w:color="auto" w:fill="auto"/>
          </w:tcPr>
          <w:p w14:paraId="1BEC6863" w14:textId="77777777" w:rsidR="0060675B" w:rsidRPr="005527AB" w:rsidRDefault="0060675B" w:rsidP="0023604A">
            <w:pPr>
              <w:spacing w:line="340" w:lineRule="exact"/>
              <w:jc w:val="center"/>
              <w:rPr>
                <w:rFonts w:cstheme="minorHAnsi"/>
              </w:rPr>
            </w:pPr>
          </w:p>
          <w:p w14:paraId="576D6D9D" w14:textId="77777777" w:rsidR="0060675B" w:rsidRPr="005527AB" w:rsidRDefault="0060675B" w:rsidP="0023604A">
            <w:pPr>
              <w:spacing w:line="340" w:lineRule="exact"/>
              <w:jc w:val="center"/>
              <w:rPr>
                <w:rFonts w:cstheme="minorHAnsi"/>
              </w:rPr>
            </w:pPr>
            <w:r w:rsidRPr="005527AB">
              <w:rPr>
                <w:rFonts w:cstheme="minorHAnsi"/>
              </w:rPr>
              <w:t>Podejmowanie działań zmierzających do wyeliminowania z życia rodziny niepożądanych zachowań i nałogów</w:t>
            </w:r>
          </w:p>
          <w:p w14:paraId="1C12FD19" w14:textId="77777777" w:rsidR="0060675B" w:rsidRPr="005527AB" w:rsidRDefault="0060675B" w:rsidP="00F810C1">
            <w:pPr>
              <w:spacing w:line="340" w:lineRule="exact"/>
              <w:jc w:val="center"/>
              <w:rPr>
                <w:rFonts w:cstheme="minorHAnsi"/>
                <w:b/>
                <w:color w:val="000000"/>
              </w:rPr>
            </w:pPr>
          </w:p>
          <w:p w14:paraId="1F84727D" w14:textId="77777777" w:rsidR="0060675B" w:rsidRPr="005527AB" w:rsidRDefault="0060675B" w:rsidP="00F810C1">
            <w:pPr>
              <w:spacing w:line="340" w:lineRule="exact"/>
              <w:jc w:val="center"/>
              <w:rPr>
                <w:rFonts w:cstheme="minorHAnsi"/>
                <w:b/>
                <w:color w:val="000000"/>
              </w:rPr>
            </w:pPr>
          </w:p>
        </w:tc>
        <w:tc>
          <w:tcPr>
            <w:tcW w:w="4253" w:type="dxa"/>
            <w:vMerge/>
            <w:shd w:val="clear" w:color="auto" w:fill="auto"/>
          </w:tcPr>
          <w:p w14:paraId="3728E70C" w14:textId="77777777" w:rsidR="0060675B" w:rsidRDefault="0060675B" w:rsidP="00AF5935">
            <w:pPr>
              <w:spacing w:line="340" w:lineRule="exact"/>
              <w:jc w:val="center"/>
              <w:rPr>
                <w:rFonts w:cstheme="minorHAnsi"/>
                <w:b/>
                <w:color w:val="000000"/>
                <w:sz w:val="24"/>
                <w:szCs w:val="24"/>
              </w:rPr>
            </w:pPr>
          </w:p>
        </w:tc>
      </w:tr>
      <w:tr w:rsidR="0060675B" w:rsidRPr="00215566" w14:paraId="528FB5D6" w14:textId="77777777" w:rsidTr="0023604A">
        <w:trPr>
          <w:trHeight w:val="284"/>
        </w:trPr>
        <w:tc>
          <w:tcPr>
            <w:tcW w:w="5671" w:type="dxa"/>
            <w:shd w:val="clear" w:color="auto" w:fill="auto"/>
          </w:tcPr>
          <w:p w14:paraId="775F9B70" w14:textId="0539C72D" w:rsidR="0060675B" w:rsidRPr="005527AB" w:rsidRDefault="0060675B" w:rsidP="0060675B">
            <w:pPr>
              <w:jc w:val="center"/>
              <w:rPr>
                <w:rFonts w:eastAsia="Arial Unicode MS" w:cstheme="minorHAnsi"/>
              </w:rPr>
            </w:pPr>
            <w:r w:rsidRPr="005527AB">
              <w:rPr>
                <w:rFonts w:eastAsia="Arial Unicode MS" w:cstheme="minorHAnsi"/>
              </w:rPr>
              <w:t xml:space="preserve">Zapewnienie dzieciom spędzania czasu wolnego w sposób zorganizowany, pomocy w pokonywaniu trudności </w:t>
            </w:r>
            <w:r w:rsidR="00505F66" w:rsidRPr="005527AB">
              <w:rPr>
                <w:rFonts w:eastAsia="Arial Unicode MS" w:cstheme="minorHAnsi"/>
              </w:rPr>
              <w:t>szkolnych,</w:t>
            </w:r>
            <w:r w:rsidRPr="005527AB">
              <w:rPr>
                <w:rFonts w:eastAsia="Arial Unicode MS" w:cstheme="minorHAnsi"/>
              </w:rPr>
              <w:t xml:space="preserve"> zaburzeń zachowań</w:t>
            </w:r>
          </w:p>
        </w:tc>
        <w:tc>
          <w:tcPr>
            <w:tcW w:w="4253" w:type="dxa"/>
            <w:vMerge/>
            <w:shd w:val="clear" w:color="auto" w:fill="auto"/>
          </w:tcPr>
          <w:p w14:paraId="29DB065C" w14:textId="77777777" w:rsidR="0060675B" w:rsidRDefault="0060675B" w:rsidP="0060675B">
            <w:pPr>
              <w:spacing w:line="340" w:lineRule="exact"/>
              <w:jc w:val="center"/>
              <w:rPr>
                <w:rFonts w:cstheme="minorHAnsi"/>
                <w:b/>
                <w:color w:val="000000"/>
                <w:sz w:val="24"/>
                <w:szCs w:val="24"/>
              </w:rPr>
            </w:pPr>
          </w:p>
        </w:tc>
      </w:tr>
      <w:tr w:rsidR="0060675B" w:rsidRPr="00215566" w14:paraId="3D557F89" w14:textId="77777777" w:rsidTr="0023604A">
        <w:trPr>
          <w:trHeight w:val="284"/>
        </w:trPr>
        <w:tc>
          <w:tcPr>
            <w:tcW w:w="5671" w:type="dxa"/>
            <w:shd w:val="clear" w:color="auto" w:fill="auto"/>
          </w:tcPr>
          <w:p w14:paraId="6E3FB858" w14:textId="77777777" w:rsidR="0060675B" w:rsidRPr="005527AB" w:rsidRDefault="0060675B" w:rsidP="0060675B">
            <w:pPr>
              <w:spacing w:line="340" w:lineRule="exact"/>
              <w:jc w:val="center"/>
              <w:rPr>
                <w:rFonts w:cstheme="minorHAnsi"/>
                <w:b/>
                <w:color w:val="000000"/>
              </w:rPr>
            </w:pPr>
          </w:p>
          <w:p w14:paraId="1D8FED80" w14:textId="77777777" w:rsidR="0060675B" w:rsidRPr="005527AB" w:rsidRDefault="0060675B" w:rsidP="0060675B">
            <w:pPr>
              <w:spacing w:line="340" w:lineRule="exact"/>
              <w:jc w:val="center"/>
              <w:rPr>
                <w:rFonts w:cstheme="minorHAnsi"/>
              </w:rPr>
            </w:pPr>
            <w:r w:rsidRPr="005527AB">
              <w:rPr>
                <w:rFonts w:cstheme="minorHAnsi"/>
              </w:rPr>
              <w:t xml:space="preserve">Zapewnienie pomocy materialnej i rzeczowej rodzinom </w:t>
            </w:r>
            <w:r w:rsidRPr="005527AB">
              <w:rPr>
                <w:rFonts w:cstheme="minorHAnsi"/>
              </w:rPr>
              <w:br/>
              <w:t>i dzieciom wymagającym pomocy</w:t>
            </w:r>
          </w:p>
          <w:p w14:paraId="3596FFC6" w14:textId="77777777" w:rsidR="0060675B" w:rsidRPr="005527AB" w:rsidRDefault="0060675B" w:rsidP="0060675B">
            <w:pPr>
              <w:spacing w:line="340" w:lineRule="exact"/>
              <w:jc w:val="center"/>
              <w:rPr>
                <w:rFonts w:cstheme="minorHAnsi"/>
                <w:b/>
                <w:color w:val="000000"/>
              </w:rPr>
            </w:pPr>
          </w:p>
          <w:p w14:paraId="7CDF1236" w14:textId="77777777" w:rsidR="0060675B" w:rsidRPr="005527AB" w:rsidRDefault="0060675B" w:rsidP="0060675B">
            <w:pPr>
              <w:spacing w:line="340" w:lineRule="exact"/>
              <w:jc w:val="center"/>
              <w:rPr>
                <w:rFonts w:cstheme="minorHAnsi"/>
                <w:b/>
                <w:color w:val="000000"/>
              </w:rPr>
            </w:pPr>
          </w:p>
        </w:tc>
        <w:tc>
          <w:tcPr>
            <w:tcW w:w="4253" w:type="dxa"/>
            <w:vMerge/>
            <w:shd w:val="clear" w:color="auto" w:fill="auto"/>
          </w:tcPr>
          <w:p w14:paraId="14CAA62B" w14:textId="77777777" w:rsidR="0060675B" w:rsidRDefault="0060675B" w:rsidP="0060675B">
            <w:pPr>
              <w:spacing w:line="340" w:lineRule="exact"/>
              <w:jc w:val="center"/>
              <w:rPr>
                <w:rFonts w:cstheme="minorHAnsi"/>
                <w:b/>
                <w:color w:val="000000"/>
                <w:sz w:val="24"/>
                <w:szCs w:val="24"/>
              </w:rPr>
            </w:pPr>
          </w:p>
        </w:tc>
      </w:tr>
      <w:tr w:rsidR="0060675B" w:rsidRPr="00215566" w14:paraId="6C51016F" w14:textId="77777777" w:rsidTr="0023604A">
        <w:trPr>
          <w:trHeight w:val="284"/>
        </w:trPr>
        <w:tc>
          <w:tcPr>
            <w:tcW w:w="5671" w:type="dxa"/>
            <w:shd w:val="clear" w:color="auto" w:fill="auto"/>
          </w:tcPr>
          <w:p w14:paraId="140A824A" w14:textId="77777777" w:rsidR="0060675B" w:rsidRPr="005527AB" w:rsidRDefault="0060675B" w:rsidP="0060675B">
            <w:pPr>
              <w:spacing w:line="340" w:lineRule="exact"/>
              <w:jc w:val="center"/>
              <w:rPr>
                <w:rFonts w:cstheme="minorHAnsi"/>
                <w:b/>
                <w:color w:val="000000"/>
              </w:rPr>
            </w:pPr>
          </w:p>
          <w:p w14:paraId="72350A5A" w14:textId="77777777" w:rsidR="0060675B" w:rsidRPr="005527AB" w:rsidRDefault="0060675B" w:rsidP="0060675B">
            <w:pPr>
              <w:spacing w:line="340" w:lineRule="exact"/>
              <w:jc w:val="center"/>
              <w:rPr>
                <w:rFonts w:cstheme="minorHAnsi"/>
                <w:b/>
                <w:color w:val="000000"/>
              </w:rPr>
            </w:pPr>
            <w:r w:rsidRPr="005527AB">
              <w:rPr>
                <w:rFonts w:cstheme="minorHAnsi"/>
              </w:rPr>
              <w:t>Zapewnienie odpowiednich warunków lokalowych rodzinom wymagającym wsparcia w tym zakresie</w:t>
            </w:r>
          </w:p>
          <w:p w14:paraId="77DB04BF" w14:textId="77777777" w:rsidR="0060675B" w:rsidRPr="005527AB" w:rsidRDefault="0060675B" w:rsidP="0060675B">
            <w:pPr>
              <w:spacing w:line="340" w:lineRule="exact"/>
              <w:jc w:val="center"/>
              <w:rPr>
                <w:rFonts w:cstheme="minorHAnsi"/>
                <w:b/>
                <w:color w:val="000000"/>
              </w:rPr>
            </w:pPr>
          </w:p>
        </w:tc>
        <w:tc>
          <w:tcPr>
            <w:tcW w:w="4253" w:type="dxa"/>
            <w:vMerge/>
            <w:shd w:val="clear" w:color="auto" w:fill="auto"/>
          </w:tcPr>
          <w:p w14:paraId="2851FC83" w14:textId="77777777" w:rsidR="0060675B" w:rsidRDefault="0060675B" w:rsidP="0060675B">
            <w:pPr>
              <w:spacing w:line="340" w:lineRule="exact"/>
              <w:jc w:val="center"/>
              <w:rPr>
                <w:rFonts w:cstheme="minorHAnsi"/>
                <w:b/>
                <w:color w:val="000000"/>
                <w:sz w:val="24"/>
                <w:szCs w:val="24"/>
              </w:rPr>
            </w:pPr>
          </w:p>
        </w:tc>
      </w:tr>
      <w:tr w:rsidR="0060675B" w:rsidRPr="00215566" w14:paraId="75859F7E" w14:textId="77777777" w:rsidTr="0023604A">
        <w:trPr>
          <w:trHeight w:val="284"/>
        </w:trPr>
        <w:tc>
          <w:tcPr>
            <w:tcW w:w="5671" w:type="dxa"/>
            <w:shd w:val="clear" w:color="auto" w:fill="auto"/>
          </w:tcPr>
          <w:p w14:paraId="7AB0E2FA" w14:textId="77777777" w:rsidR="002E62A0" w:rsidRPr="005527AB" w:rsidRDefault="002E62A0" w:rsidP="0060675B">
            <w:pPr>
              <w:spacing w:line="340" w:lineRule="exact"/>
              <w:jc w:val="center"/>
              <w:rPr>
                <w:rFonts w:eastAsia="Arial Unicode MS" w:cstheme="minorHAnsi"/>
              </w:rPr>
            </w:pPr>
          </w:p>
          <w:p w14:paraId="6F008123" w14:textId="77777777" w:rsidR="0060675B" w:rsidRPr="005527AB" w:rsidRDefault="0060675B" w:rsidP="0060675B">
            <w:pPr>
              <w:spacing w:line="340" w:lineRule="exact"/>
              <w:jc w:val="center"/>
              <w:rPr>
                <w:rFonts w:eastAsia="Arial Unicode MS" w:cstheme="minorHAnsi"/>
              </w:rPr>
            </w:pPr>
            <w:r w:rsidRPr="005527AB">
              <w:rPr>
                <w:rFonts w:eastAsia="Arial Unicode MS" w:cstheme="minorHAnsi"/>
              </w:rPr>
              <w:t>Udzielanie pomocy członkom rodziny w poszukiwaniu, podejmowaniu i utrzymaniu pracy zarobkowej, motywowanie do podnoszenia kwalifikacji zawodowych</w:t>
            </w:r>
          </w:p>
          <w:p w14:paraId="01670059" w14:textId="77777777" w:rsidR="002E62A0" w:rsidRPr="005527AB" w:rsidRDefault="002E62A0" w:rsidP="0060675B">
            <w:pPr>
              <w:spacing w:line="340" w:lineRule="exact"/>
              <w:jc w:val="center"/>
              <w:rPr>
                <w:rFonts w:cstheme="minorHAnsi"/>
                <w:b/>
                <w:color w:val="000000"/>
              </w:rPr>
            </w:pPr>
          </w:p>
        </w:tc>
        <w:tc>
          <w:tcPr>
            <w:tcW w:w="4253" w:type="dxa"/>
            <w:vMerge/>
            <w:shd w:val="clear" w:color="auto" w:fill="auto"/>
          </w:tcPr>
          <w:p w14:paraId="678507B5" w14:textId="77777777" w:rsidR="0060675B" w:rsidRDefault="0060675B" w:rsidP="0060675B">
            <w:pPr>
              <w:spacing w:line="340" w:lineRule="exact"/>
              <w:jc w:val="center"/>
              <w:rPr>
                <w:rFonts w:cstheme="minorHAnsi"/>
                <w:b/>
                <w:color w:val="000000"/>
                <w:sz w:val="24"/>
                <w:szCs w:val="24"/>
              </w:rPr>
            </w:pPr>
          </w:p>
        </w:tc>
      </w:tr>
      <w:tr w:rsidR="0060675B" w:rsidRPr="00215566" w14:paraId="0A657F12" w14:textId="77777777" w:rsidTr="002E62A0">
        <w:trPr>
          <w:trHeight w:val="284"/>
        </w:trPr>
        <w:tc>
          <w:tcPr>
            <w:tcW w:w="9924" w:type="dxa"/>
            <w:gridSpan w:val="2"/>
            <w:shd w:val="clear" w:color="auto" w:fill="F8C300" w:themeFill="accent2"/>
          </w:tcPr>
          <w:p w14:paraId="224489EE" w14:textId="77777777" w:rsidR="0060675B" w:rsidRPr="005527AB" w:rsidRDefault="0060675B" w:rsidP="0060675B">
            <w:pPr>
              <w:spacing w:line="340" w:lineRule="exact"/>
              <w:jc w:val="center"/>
              <w:rPr>
                <w:rFonts w:cstheme="minorHAnsi"/>
                <w:b/>
                <w:color w:val="000000"/>
              </w:rPr>
            </w:pPr>
          </w:p>
          <w:p w14:paraId="3A6C2B54" w14:textId="77777777" w:rsidR="002E62A0" w:rsidRPr="005527AB" w:rsidRDefault="002E62A0" w:rsidP="002E62A0">
            <w:pPr>
              <w:shd w:val="clear" w:color="auto" w:fill="F8C300" w:themeFill="accent2"/>
              <w:spacing w:line="340" w:lineRule="exact"/>
              <w:jc w:val="center"/>
              <w:rPr>
                <w:rFonts w:eastAsia="Arial Unicode MS" w:cstheme="minorHAnsi"/>
                <w:b/>
              </w:rPr>
            </w:pPr>
            <w:r w:rsidRPr="005527AB">
              <w:rPr>
                <w:rFonts w:cstheme="minorHAnsi"/>
                <w:b/>
                <w:color w:val="000000"/>
              </w:rPr>
              <w:t xml:space="preserve">Cel szczegółowy 3 : </w:t>
            </w:r>
            <w:r w:rsidRPr="005527AB">
              <w:rPr>
                <w:rFonts w:eastAsia="Arial Unicode MS" w:cstheme="minorHAnsi"/>
                <w:b/>
              </w:rPr>
              <w:t>Podejmowanie działań na rzecz powrotu dziecka do rodziny biologicznej</w:t>
            </w:r>
          </w:p>
          <w:p w14:paraId="62C7145F" w14:textId="77777777" w:rsidR="002E62A0" w:rsidRPr="005527AB" w:rsidRDefault="002E62A0" w:rsidP="002E62A0">
            <w:pPr>
              <w:spacing w:line="340" w:lineRule="exact"/>
              <w:jc w:val="center"/>
              <w:rPr>
                <w:rFonts w:cstheme="minorHAnsi"/>
                <w:b/>
                <w:color w:val="000000"/>
              </w:rPr>
            </w:pPr>
          </w:p>
        </w:tc>
      </w:tr>
      <w:tr w:rsidR="002E62A0" w:rsidRPr="00215566" w14:paraId="1B2E7C9D" w14:textId="77777777" w:rsidTr="0023604A">
        <w:trPr>
          <w:trHeight w:val="284"/>
        </w:trPr>
        <w:tc>
          <w:tcPr>
            <w:tcW w:w="5671" w:type="dxa"/>
            <w:shd w:val="clear" w:color="auto" w:fill="auto"/>
          </w:tcPr>
          <w:p w14:paraId="11099DF7" w14:textId="77777777" w:rsidR="002E62A0" w:rsidRPr="005527AB" w:rsidRDefault="002E62A0" w:rsidP="0060675B">
            <w:pPr>
              <w:spacing w:line="340" w:lineRule="exact"/>
              <w:jc w:val="center"/>
              <w:rPr>
                <w:rFonts w:eastAsia="Arial Unicode MS" w:cstheme="minorHAnsi"/>
              </w:rPr>
            </w:pPr>
          </w:p>
          <w:p w14:paraId="19C92F31" w14:textId="49795E28" w:rsidR="001536DA" w:rsidRPr="005527AB" w:rsidRDefault="002E62A0" w:rsidP="0060675B">
            <w:pPr>
              <w:spacing w:line="340" w:lineRule="exact"/>
              <w:jc w:val="center"/>
              <w:rPr>
                <w:rFonts w:eastAsia="Arial Unicode MS" w:cstheme="minorHAnsi"/>
              </w:rPr>
            </w:pPr>
            <w:r w:rsidRPr="005527AB">
              <w:rPr>
                <w:rFonts w:eastAsia="Arial Unicode MS" w:cstheme="minorHAnsi"/>
              </w:rPr>
              <w:t>Diagnozowanie i monitorowanie rodziny biologicznej</w:t>
            </w:r>
          </w:p>
          <w:p w14:paraId="7C8C62D9" w14:textId="77777777" w:rsidR="002E62A0" w:rsidRPr="005527AB" w:rsidRDefault="002E62A0" w:rsidP="0060675B">
            <w:pPr>
              <w:spacing w:line="340" w:lineRule="exact"/>
              <w:jc w:val="center"/>
              <w:rPr>
                <w:rFonts w:cstheme="minorHAnsi"/>
                <w:b/>
                <w:color w:val="000000"/>
              </w:rPr>
            </w:pPr>
          </w:p>
        </w:tc>
        <w:tc>
          <w:tcPr>
            <w:tcW w:w="4253" w:type="dxa"/>
            <w:vMerge w:val="restart"/>
            <w:shd w:val="clear" w:color="auto" w:fill="auto"/>
          </w:tcPr>
          <w:p w14:paraId="30B92C5F" w14:textId="77777777" w:rsidR="002E62A0" w:rsidRPr="005527AB" w:rsidRDefault="002E62A0" w:rsidP="002E62A0">
            <w:pPr>
              <w:jc w:val="center"/>
              <w:rPr>
                <w:rFonts w:eastAsia="Arial Unicode MS" w:cstheme="minorHAnsi"/>
              </w:rPr>
            </w:pPr>
          </w:p>
          <w:p w14:paraId="4AE816FF" w14:textId="77777777" w:rsidR="002E62A0" w:rsidRPr="005527AB" w:rsidRDefault="002E62A0" w:rsidP="002E62A0">
            <w:pPr>
              <w:jc w:val="center"/>
              <w:rPr>
                <w:rFonts w:eastAsia="Arial Unicode MS" w:cstheme="minorHAnsi"/>
              </w:rPr>
            </w:pPr>
            <w:r w:rsidRPr="005527AB">
              <w:rPr>
                <w:rFonts w:eastAsia="Arial Unicode MS" w:cstheme="minorHAnsi"/>
              </w:rPr>
              <w:t>Ośrodek Pomocy Społecznej  Gorzyce</w:t>
            </w:r>
          </w:p>
          <w:p w14:paraId="44C71059" w14:textId="77777777" w:rsidR="002E62A0" w:rsidRPr="005527AB" w:rsidRDefault="002E62A0" w:rsidP="002E62A0">
            <w:pPr>
              <w:jc w:val="center"/>
              <w:rPr>
                <w:rFonts w:eastAsia="Arial Unicode MS" w:cstheme="minorHAnsi"/>
              </w:rPr>
            </w:pPr>
            <w:r w:rsidRPr="005527AB">
              <w:rPr>
                <w:rFonts w:eastAsia="Arial Unicode MS" w:cstheme="minorHAnsi"/>
              </w:rPr>
              <w:t>Powiatowe Centrum Pomocy Rodzinie</w:t>
            </w:r>
          </w:p>
          <w:p w14:paraId="23CB0CC3" w14:textId="77777777" w:rsidR="002E62A0" w:rsidRPr="005527AB" w:rsidRDefault="002E62A0" w:rsidP="002E62A0">
            <w:pPr>
              <w:jc w:val="center"/>
              <w:rPr>
                <w:rFonts w:eastAsia="Arial Unicode MS" w:cstheme="minorHAnsi"/>
              </w:rPr>
            </w:pPr>
            <w:r w:rsidRPr="005527AB">
              <w:rPr>
                <w:rFonts w:eastAsia="Arial Unicode MS" w:cstheme="minorHAnsi"/>
              </w:rPr>
              <w:t>Sąd Rejonowy</w:t>
            </w:r>
          </w:p>
          <w:p w14:paraId="3FB553EE" w14:textId="77777777" w:rsidR="002E62A0" w:rsidRPr="005527AB" w:rsidRDefault="002E62A0" w:rsidP="002E62A0">
            <w:pPr>
              <w:jc w:val="center"/>
              <w:rPr>
                <w:rFonts w:eastAsia="Arial Unicode MS" w:cstheme="minorHAnsi"/>
              </w:rPr>
            </w:pPr>
            <w:r w:rsidRPr="005527AB">
              <w:rPr>
                <w:rFonts w:eastAsia="Arial Unicode MS" w:cstheme="minorHAnsi"/>
              </w:rPr>
              <w:t>Gminny Zespół Interdyscyplinarny</w:t>
            </w:r>
          </w:p>
          <w:p w14:paraId="2A61A90E" w14:textId="77777777" w:rsidR="002E62A0" w:rsidRPr="005527AB" w:rsidRDefault="002E62A0" w:rsidP="002E62A0">
            <w:pPr>
              <w:spacing w:line="340" w:lineRule="exact"/>
              <w:jc w:val="center"/>
              <w:rPr>
                <w:rFonts w:eastAsia="Arial Unicode MS" w:cstheme="minorHAnsi"/>
              </w:rPr>
            </w:pPr>
          </w:p>
          <w:p w14:paraId="7F9F3E85" w14:textId="77777777" w:rsidR="002E62A0" w:rsidRPr="005527AB" w:rsidRDefault="002E62A0" w:rsidP="002E62A0">
            <w:pPr>
              <w:spacing w:line="340" w:lineRule="exact"/>
              <w:jc w:val="center"/>
              <w:rPr>
                <w:rFonts w:cstheme="minorHAnsi"/>
                <w:b/>
                <w:color w:val="000000"/>
              </w:rPr>
            </w:pPr>
            <w:r w:rsidRPr="005527AB">
              <w:rPr>
                <w:rFonts w:eastAsia="Arial Unicode MS" w:cstheme="minorHAnsi"/>
              </w:rPr>
              <w:t>Gminna Komisja Rozwiązywania Problemów Alkoholowych</w:t>
            </w:r>
          </w:p>
        </w:tc>
      </w:tr>
      <w:tr w:rsidR="002E62A0" w:rsidRPr="00215566" w14:paraId="2E1A9166" w14:textId="77777777" w:rsidTr="0023604A">
        <w:trPr>
          <w:trHeight w:val="284"/>
        </w:trPr>
        <w:tc>
          <w:tcPr>
            <w:tcW w:w="5671" w:type="dxa"/>
            <w:shd w:val="clear" w:color="auto" w:fill="auto"/>
          </w:tcPr>
          <w:p w14:paraId="4134A9FD" w14:textId="2C355758" w:rsidR="002E62A0" w:rsidRPr="005527AB" w:rsidRDefault="002E62A0" w:rsidP="001536DA">
            <w:pPr>
              <w:spacing w:line="340" w:lineRule="exact"/>
              <w:jc w:val="center"/>
              <w:rPr>
                <w:rFonts w:cstheme="minorHAnsi"/>
                <w:b/>
                <w:color w:val="000000"/>
              </w:rPr>
            </w:pPr>
            <w:r w:rsidRPr="005527AB">
              <w:rPr>
                <w:rFonts w:eastAsia="Arial Unicode MS" w:cstheme="minorHAnsi"/>
              </w:rPr>
              <w:t>Udzielanie wsparcia i pomocy rodzinie biologicznej poprzez współpracę z asystentem rodziny</w:t>
            </w:r>
          </w:p>
        </w:tc>
        <w:tc>
          <w:tcPr>
            <w:tcW w:w="4253" w:type="dxa"/>
            <w:vMerge/>
            <w:shd w:val="clear" w:color="auto" w:fill="auto"/>
          </w:tcPr>
          <w:p w14:paraId="1C6A1E56" w14:textId="77777777" w:rsidR="002E62A0" w:rsidRPr="005527AB" w:rsidRDefault="002E62A0" w:rsidP="0060675B">
            <w:pPr>
              <w:spacing w:line="340" w:lineRule="exact"/>
              <w:jc w:val="center"/>
              <w:rPr>
                <w:rFonts w:cstheme="minorHAnsi"/>
                <w:b/>
                <w:color w:val="000000"/>
              </w:rPr>
            </w:pPr>
          </w:p>
        </w:tc>
      </w:tr>
      <w:tr w:rsidR="002E62A0" w:rsidRPr="00215566" w14:paraId="448A5AC2" w14:textId="77777777" w:rsidTr="0023604A">
        <w:trPr>
          <w:trHeight w:val="284"/>
        </w:trPr>
        <w:tc>
          <w:tcPr>
            <w:tcW w:w="5671" w:type="dxa"/>
            <w:shd w:val="clear" w:color="auto" w:fill="auto"/>
          </w:tcPr>
          <w:p w14:paraId="4C48CCD2" w14:textId="77777777" w:rsidR="002E62A0" w:rsidRPr="005527AB" w:rsidRDefault="002E62A0" w:rsidP="002E62A0">
            <w:pPr>
              <w:jc w:val="center"/>
              <w:rPr>
                <w:rFonts w:eastAsia="Arial Unicode MS" w:cstheme="minorHAnsi"/>
              </w:rPr>
            </w:pPr>
          </w:p>
          <w:p w14:paraId="1FE67B2B" w14:textId="77777777" w:rsidR="002E62A0" w:rsidRPr="005527AB" w:rsidRDefault="002E62A0" w:rsidP="002E62A0">
            <w:pPr>
              <w:jc w:val="center"/>
              <w:rPr>
                <w:rFonts w:eastAsia="Arial Unicode MS" w:cstheme="minorHAnsi"/>
              </w:rPr>
            </w:pPr>
            <w:r w:rsidRPr="005527AB">
              <w:rPr>
                <w:rFonts w:eastAsia="Arial Unicode MS" w:cstheme="minorHAnsi"/>
              </w:rPr>
              <w:t>Niwelowanie przyczyn niewydolności wychowawczej rodziny</w:t>
            </w:r>
          </w:p>
        </w:tc>
        <w:tc>
          <w:tcPr>
            <w:tcW w:w="4253" w:type="dxa"/>
            <w:vMerge/>
            <w:shd w:val="clear" w:color="auto" w:fill="auto"/>
          </w:tcPr>
          <w:p w14:paraId="680FE328" w14:textId="77777777" w:rsidR="002E62A0" w:rsidRPr="005527AB" w:rsidRDefault="002E62A0" w:rsidP="002E62A0">
            <w:pPr>
              <w:spacing w:line="340" w:lineRule="exact"/>
              <w:jc w:val="center"/>
              <w:rPr>
                <w:rFonts w:cstheme="minorHAnsi"/>
                <w:b/>
                <w:color w:val="000000"/>
              </w:rPr>
            </w:pPr>
          </w:p>
        </w:tc>
      </w:tr>
      <w:tr w:rsidR="002E62A0" w:rsidRPr="00215566" w14:paraId="71FAEDBB" w14:textId="77777777" w:rsidTr="0023604A">
        <w:trPr>
          <w:trHeight w:val="284"/>
        </w:trPr>
        <w:tc>
          <w:tcPr>
            <w:tcW w:w="5671" w:type="dxa"/>
            <w:shd w:val="clear" w:color="auto" w:fill="auto"/>
          </w:tcPr>
          <w:p w14:paraId="0AC8AD88" w14:textId="77777777" w:rsidR="002E62A0" w:rsidRPr="005527AB" w:rsidRDefault="002E62A0" w:rsidP="002E62A0">
            <w:pPr>
              <w:spacing w:line="340" w:lineRule="exact"/>
              <w:jc w:val="center"/>
              <w:rPr>
                <w:rFonts w:cstheme="minorHAnsi"/>
                <w:b/>
                <w:color w:val="000000"/>
              </w:rPr>
            </w:pPr>
          </w:p>
          <w:p w14:paraId="0F7F9F48" w14:textId="43A4CE8B" w:rsidR="002E62A0" w:rsidRPr="005527AB" w:rsidRDefault="002E62A0" w:rsidP="001536DA">
            <w:pPr>
              <w:spacing w:line="340" w:lineRule="exact"/>
              <w:jc w:val="center"/>
              <w:rPr>
                <w:rFonts w:cstheme="minorHAnsi"/>
                <w:b/>
                <w:color w:val="000000"/>
              </w:rPr>
            </w:pPr>
            <w:r w:rsidRPr="005527AB">
              <w:rPr>
                <w:rFonts w:eastAsia="Arial Unicode MS" w:cstheme="minorHAnsi"/>
              </w:rPr>
              <w:t>Współpraca z instytucjami i podmiotami wspierającymi funkcje opiekuńczo - wychowawcze rodziny</w:t>
            </w:r>
          </w:p>
        </w:tc>
        <w:tc>
          <w:tcPr>
            <w:tcW w:w="4253" w:type="dxa"/>
            <w:vMerge/>
            <w:shd w:val="clear" w:color="auto" w:fill="auto"/>
          </w:tcPr>
          <w:p w14:paraId="2E0E3458" w14:textId="77777777" w:rsidR="002E62A0" w:rsidRPr="005527AB" w:rsidRDefault="002E62A0" w:rsidP="002E62A0">
            <w:pPr>
              <w:spacing w:line="340" w:lineRule="exact"/>
              <w:jc w:val="center"/>
              <w:rPr>
                <w:rFonts w:cstheme="minorHAnsi"/>
                <w:b/>
                <w:color w:val="000000"/>
              </w:rPr>
            </w:pPr>
          </w:p>
        </w:tc>
      </w:tr>
    </w:tbl>
    <w:p w14:paraId="427F1000" w14:textId="77777777" w:rsidR="00F810C1" w:rsidRDefault="00F810C1" w:rsidP="00215566">
      <w:pPr>
        <w:jc w:val="both"/>
        <w:rPr>
          <w:rFonts w:eastAsia="Arial Unicode MS" w:cstheme="minorHAnsi"/>
          <w:b/>
          <w:sz w:val="24"/>
          <w:szCs w:val="24"/>
        </w:rPr>
      </w:pPr>
    </w:p>
    <w:p w14:paraId="1F95AD96" w14:textId="77777777" w:rsidR="00F810C1" w:rsidRDefault="00F810C1" w:rsidP="00215566">
      <w:pPr>
        <w:jc w:val="both"/>
        <w:rPr>
          <w:rFonts w:eastAsia="Arial Unicode MS" w:cstheme="minorHAnsi"/>
          <w:b/>
          <w:sz w:val="24"/>
          <w:szCs w:val="24"/>
        </w:rPr>
      </w:pPr>
    </w:p>
    <w:p w14:paraId="3290A6CA" w14:textId="77777777" w:rsidR="005527AB" w:rsidRDefault="005527AB" w:rsidP="00215566">
      <w:pPr>
        <w:spacing w:line="360" w:lineRule="auto"/>
        <w:jc w:val="both"/>
        <w:rPr>
          <w:rFonts w:eastAsia="Arial Unicode MS" w:cstheme="minorHAnsi"/>
          <w:b/>
          <w:sz w:val="28"/>
          <w:szCs w:val="28"/>
          <w:u w:val="single"/>
        </w:rPr>
      </w:pPr>
    </w:p>
    <w:p w14:paraId="4C312850" w14:textId="299ACBFE" w:rsidR="00215566" w:rsidRPr="002E62A0" w:rsidRDefault="00215566" w:rsidP="00215566">
      <w:pPr>
        <w:spacing w:line="360" w:lineRule="auto"/>
        <w:jc w:val="both"/>
        <w:rPr>
          <w:rFonts w:eastAsia="Arial Unicode MS" w:cstheme="minorHAnsi"/>
          <w:b/>
          <w:sz w:val="28"/>
          <w:szCs w:val="28"/>
          <w:u w:val="single"/>
        </w:rPr>
      </w:pPr>
      <w:r w:rsidRPr="002E62A0">
        <w:rPr>
          <w:rFonts w:eastAsia="Arial Unicode MS" w:cstheme="minorHAnsi"/>
          <w:b/>
          <w:sz w:val="28"/>
          <w:szCs w:val="28"/>
          <w:u w:val="single"/>
        </w:rPr>
        <w:t>V. ADRESACI  PROGRAMU</w:t>
      </w:r>
    </w:p>
    <w:p w14:paraId="14E45038" w14:textId="6FDC71F7"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Adresatami Programu są dzieci i rodziny z terenu gminy Gorzyce, a w szczególności rodziny przeżywające trudności w  wypełnianiu  funkcji  opiekuńczo-wychowawczych.</w:t>
      </w:r>
    </w:p>
    <w:p w14:paraId="15E62EF1" w14:textId="77777777" w:rsidR="00215566" w:rsidRPr="00215566" w:rsidRDefault="00215566" w:rsidP="00215566">
      <w:pPr>
        <w:jc w:val="both"/>
        <w:rPr>
          <w:rFonts w:eastAsia="Arial Unicode MS" w:cstheme="minorHAnsi"/>
          <w:b/>
          <w:sz w:val="24"/>
          <w:szCs w:val="24"/>
        </w:rPr>
      </w:pPr>
    </w:p>
    <w:p w14:paraId="3AA388AD" w14:textId="77777777" w:rsidR="00215566" w:rsidRPr="00215566" w:rsidRDefault="00215566" w:rsidP="00215566">
      <w:pPr>
        <w:jc w:val="both"/>
        <w:rPr>
          <w:rFonts w:eastAsia="Arial Unicode MS" w:cstheme="minorHAnsi"/>
          <w:b/>
          <w:u w:val="single"/>
        </w:rPr>
      </w:pPr>
    </w:p>
    <w:p w14:paraId="2EBF265F" w14:textId="77777777" w:rsidR="00215566" w:rsidRPr="002E62A0" w:rsidRDefault="00215566" w:rsidP="00215566">
      <w:pPr>
        <w:jc w:val="both"/>
        <w:rPr>
          <w:rFonts w:eastAsia="Arial Unicode MS" w:cstheme="minorHAnsi"/>
          <w:b/>
          <w:sz w:val="28"/>
          <w:szCs w:val="28"/>
          <w:u w:val="single"/>
        </w:rPr>
      </w:pPr>
      <w:r w:rsidRPr="002E62A0">
        <w:rPr>
          <w:rFonts w:eastAsia="Arial Unicode MS" w:cstheme="minorHAnsi"/>
          <w:b/>
          <w:sz w:val="28"/>
          <w:szCs w:val="28"/>
          <w:u w:val="single"/>
        </w:rPr>
        <w:t>VI. ŹRÓDŁA  FINANSOWANIA   PROGRAMU</w:t>
      </w:r>
    </w:p>
    <w:p w14:paraId="762FD5F6" w14:textId="77777777" w:rsidR="00215566" w:rsidRPr="00215566" w:rsidRDefault="00215566" w:rsidP="00215566">
      <w:pPr>
        <w:jc w:val="both"/>
        <w:rPr>
          <w:rFonts w:eastAsia="Arial Unicode MS" w:cstheme="minorHAnsi"/>
          <w:b/>
        </w:rPr>
      </w:pPr>
    </w:p>
    <w:p w14:paraId="24303B33" w14:textId="0E42483A"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b/>
          <w:sz w:val="24"/>
          <w:szCs w:val="24"/>
        </w:rPr>
        <w:t xml:space="preserve">     </w:t>
      </w:r>
      <w:r w:rsidRPr="002E62A0">
        <w:rPr>
          <w:rFonts w:eastAsia="Arial Unicode MS" w:cstheme="minorHAnsi"/>
          <w:sz w:val="24"/>
          <w:szCs w:val="24"/>
        </w:rPr>
        <w:t xml:space="preserve">Środki na realizację Programu mogą pochodzić </w:t>
      </w:r>
      <w:r w:rsidR="00505F66" w:rsidRPr="002E62A0">
        <w:rPr>
          <w:rFonts w:eastAsia="Arial Unicode MS" w:cstheme="minorHAnsi"/>
          <w:sz w:val="24"/>
          <w:szCs w:val="24"/>
        </w:rPr>
        <w:t>z:</w:t>
      </w:r>
    </w:p>
    <w:p w14:paraId="695BDEAE" w14:textId="77777777" w:rsidR="00215566" w:rsidRPr="002E62A0" w:rsidRDefault="00215566" w:rsidP="007E74BB">
      <w:pPr>
        <w:numPr>
          <w:ilvl w:val="0"/>
          <w:numId w:val="60"/>
        </w:numPr>
        <w:spacing w:line="360" w:lineRule="auto"/>
        <w:jc w:val="both"/>
        <w:rPr>
          <w:rFonts w:eastAsia="Arial Unicode MS" w:cstheme="minorHAnsi"/>
          <w:sz w:val="24"/>
          <w:szCs w:val="24"/>
        </w:rPr>
      </w:pPr>
      <w:r w:rsidRPr="002E62A0">
        <w:rPr>
          <w:rFonts w:eastAsia="Arial Unicode MS" w:cstheme="minorHAnsi"/>
          <w:sz w:val="24"/>
          <w:szCs w:val="24"/>
        </w:rPr>
        <w:t>budżetu  gminy,</w:t>
      </w:r>
    </w:p>
    <w:p w14:paraId="047A9A2C" w14:textId="77777777" w:rsidR="00215566" w:rsidRPr="002E62A0" w:rsidRDefault="00215566" w:rsidP="007E74BB">
      <w:pPr>
        <w:numPr>
          <w:ilvl w:val="0"/>
          <w:numId w:val="60"/>
        </w:numPr>
        <w:spacing w:line="360" w:lineRule="auto"/>
        <w:jc w:val="both"/>
        <w:rPr>
          <w:rFonts w:eastAsia="Arial Unicode MS" w:cstheme="minorHAnsi"/>
          <w:sz w:val="24"/>
          <w:szCs w:val="24"/>
        </w:rPr>
      </w:pPr>
      <w:r w:rsidRPr="002E62A0">
        <w:rPr>
          <w:rFonts w:eastAsia="Arial Unicode MS" w:cstheme="minorHAnsi"/>
          <w:sz w:val="24"/>
          <w:szCs w:val="24"/>
        </w:rPr>
        <w:t>budżetu państwa,</w:t>
      </w:r>
    </w:p>
    <w:p w14:paraId="6E793F1B" w14:textId="77777777" w:rsidR="00215566" w:rsidRPr="002E62A0" w:rsidRDefault="00215566" w:rsidP="007E74BB">
      <w:pPr>
        <w:numPr>
          <w:ilvl w:val="0"/>
          <w:numId w:val="60"/>
        </w:numPr>
        <w:spacing w:line="360" w:lineRule="auto"/>
        <w:jc w:val="both"/>
        <w:rPr>
          <w:rFonts w:eastAsia="Arial Unicode MS" w:cstheme="minorHAnsi"/>
          <w:sz w:val="24"/>
          <w:szCs w:val="24"/>
        </w:rPr>
      </w:pPr>
      <w:r w:rsidRPr="002E62A0">
        <w:rPr>
          <w:rFonts w:eastAsia="Arial Unicode MS" w:cstheme="minorHAnsi"/>
          <w:sz w:val="24"/>
          <w:szCs w:val="24"/>
        </w:rPr>
        <w:t>funduszy unijnych</w:t>
      </w:r>
    </w:p>
    <w:p w14:paraId="3C76E6B2" w14:textId="77777777" w:rsidR="00215566" w:rsidRPr="002E62A0" w:rsidRDefault="00215566" w:rsidP="007E74BB">
      <w:pPr>
        <w:numPr>
          <w:ilvl w:val="0"/>
          <w:numId w:val="60"/>
        </w:numPr>
        <w:spacing w:line="360" w:lineRule="auto"/>
        <w:jc w:val="both"/>
        <w:rPr>
          <w:rFonts w:eastAsia="Arial Unicode MS" w:cstheme="minorHAnsi"/>
          <w:sz w:val="24"/>
          <w:szCs w:val="24"/>
        </w:rPr>
      </w:pPr>
      <w:r w:rsidRPr="002E62A0">
        <w:rPr>
          <w:rFonts w:eastAsia="Arial Unicode MS" w:cstheme="minorHAnsi"/>
          <w:sz w:val="24"/>
          <w:szCs w:val="24"/>
        </w:rPr>
        <w:t>innych źródeł.</w:t>
      </w:r>
    </w:p>
    <w:p w14:paraId="387D061E" w14:textId="77777777" w:rsidR="00215566" w:rsidRPr="00215566" w:rsidRDefault="00215566" w:rsidP="00215566">
      <w:pPr>
        <w:jc w:val="both"/>
        <w:rPr>
          <w:rFonts w:eastAsia="Arial Unicode MS" w:cstheme="minorHAnsi"/>
        </w:rPr>
      </w:pPr>
    </w:p>
    <w:p w14:paraId="2F60835E" w14:textId="77777777" w:rsidR="00215566" w:rsidRPr="002E62A0" w:rsidRDefault="00215566" w:rsidP="00215566">
      <w:pPr>
        <w:jc w:val="both"/>
        <w:rPr>
          <w:rFonts w:eastAsia="Arial Unicode MS" w:cstheme="minorHAnsi"/>
          <w:b/>
          <w:sz w:val="28"/>
          <w:szCs w:val="28"/>
          <w:u w:val="single"/>
        </w:rPr>
      </w:pPr>
      <w:r w:rsidRPr="002E62A0">
        <w:rPr>
          <w:rFonts w:eastAsia="Arial Unicode MS" w:cstheme="minorHAnsi"/>
          <w:b/>
          <w:sz w:val="28"/>
          <w:szCs w:val="28"/>
          <w:u w:val="single"/>
        </w:rPr>
        <w:t>VII. REALIZATOR  i  PARNERZY   PROGRAMU</w:t>
      </w:r>
    </w:p>
    <w:p w14:paraId="249C7827" w14:textId="77777777" w:rsidR="00215566" w:rsidRPr="00215566" w:rsidRDefault="00215566" w:rsidP="00215566">
      <w:pPr>
        <w:jc w:val="both"/>
        <w:rPr>
          <w:rFonts w:eastAsia="Arial Unicode MS" w:cstheme="minorHAnsi"/>
          <w:b/>
          <w:u w:val="single"/>
        </w:rPr>
      </w:pPr>
    </w:p>
    <w:p w14:paraId="21BA4331" w14:textId="7733F110"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Realizatorem programu jest Ośrodek Pomocy Społecznej w Gorzycach we współpracy takich podmiotów i instytucji </w:t>
      </w:r>
      <w:r w:rsidR="00505F66" w:rsidRPr="002E62A0">
        <w:rPr>
          <w:rFonts w:eastAsia="Arial Unicode MS" w:cstheme="minorHAnsi"/>
          <w:sz w:val="24"/>
          <w:szCs w:val="24"/>
        </w:rPr>
        <w:t>jak:</w:t>
      </w:r>
      <w:r w:rsidRPr="002E62A0">
        <w:rPr>
          <w:rFonts w:eastAsia="Arial Unicode MS" w:cstheme="minorHAnsi"/>
          <w:sz w:val="24"/>
          <w:szCs w:val="24"/>
        </w:rPr>
        <w:t xml:space="preserve"> </w:t>
      </w:r>
    </w:p>
    <w:p w14:paraId="01B06C2C" w14:textId="77777777"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Urząd Gminy w Gorzycach,</w:t>
      </w:r>
    </w:p>
    <w:p w14:paraId="68327E64" w14:textId="77777777"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Sąd Rejonowy w Tarnobrzegu, </w:t>
      </w:r>
    </w:p>
    <w:p w14:paraId="7427BB30" w14:textId="6CA6B9FC"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Powiatowe Centrum Pomocy Rodzinie</w:t>
      </w:r>
      <w:r w:rsidR="001536DA">
        <w:rPr>
          <w:rFonts w:eastAsia="Arial Unicode MS" w:cstheme="minorHAnsi"/>
          <w:sz w:val="24"/>
          <w:szCs w:val="24"/>
        </w:rPr>
        <w:t xml:space="preserve"> w Tarnobrzegu</w:t>
      </w:r>
      <w:r w:rsidRPr="002E62A0">
        <w:rPr>
          <w:rFonts w:eastAsia="Arial Unicode MS" w:cstheme="minorHAnsi"/>
          <w:sz w:val="24"/>
          <w:szCs w:val="24"/>
        </w:rPr>
        <w:t>,</w:t>
      </w:r>
    </w:p>
    <w:p w14:paraId="334510C2" w14:textId="77777777"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Specjalistyczny Ośrodek Wsparcia dla Ofiar Przemocy w Gorzycach, </w:t>
      </w:r>
    </w:p>
    <w:p w14:paraId="7BA0A0BD" w14:textId="77777777"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Gminny Zespół Interdyscyplinarny,</w:t>
      </w:r>
    </w:p>
    <w:p w14:paraId="5C4370B0" w14:textId="77777777"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Gminna Komisja Rozwiązywania Problemów Alkoholowych,</w:t>
      </w:r>
    </w:p>
    <w:p w14:paraId="2246FDDC" w14:textId="487B1329"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Poradnia Psychologiczno-Pedagogiczna,</w:t>
      </w:r>
    </w:p>
    <w:p w14:paraId="1885A64F" w14:textId="77777777"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Policja,</w:t>
      </w:r>
    </w:p>
    <w:p w14:paraId="5A49DFD1" w14:textId="77777777"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Powiatowy Urząd Pracy</w:t>
      </w:r>
    </w:p>
    <w:p w14:paraId="5F1C3AD4" w14:textId="77777777"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Organizacje pozarządowe</w:t>
      </w:r>
    </w:p>
    <w:p w14:paraId="5909B20D" w14:textId="725B7337" w:rsidR="00215566"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Parafie Rzymsko - Katolickie na terenie gminy Gorzyce </w:t>
      </w:r>
    </w:p>
    <w:p w14:paraId="395FEB09" w14:textId="2FC87B08" w:rsidR="005527AB" w:rsidRDefault="005527AB" w:rsidP="00215566">
      <w:pPr>
        <w:spacing w:line="360" w:lineRule="auto"/>
        <w:jc w:val="both"/>
        <w:rPr>
          <w:rFonts w:eastAsia="Arial Unicode MS" w:cstheme="minorHAnsi"/>
          <w:sz w:val="24"/>
          <w:szCs w:val="24"/>
        </w:rPr>
      </w:pPr>
    </w:p>
    <w:p w14:paraId="3924B5AD" w14:textId="505A8A89" w:rsidR="005527AB" w:rsidRDefault="005527AB" w:rsidP="00215566">
      <w:pPr>
        <w:spacing w:line="360" w:lineRule="auto"/>
        <w:jc w:val="both"/>
        <w:rPr>
          <w:rFonts w:eastAsia="Arial Unicode MS" w:cstheme="minorHAnsi"/>
          <w:sz w:val="24"/>
          <w:szCs w:val="24"/>
        </w:rPr>
      </w:pPr>
    </w:p>
    <w:p w14:paraId="3C8177B2" w14:textId="4DD9BDE8" w:rsidR="005527AB" w:rsidRDefault="005527AB" w:rsidP="00215566">
      <w:pPr>
        <w:spacing w:line="360" w:lineRule="auto"/>
        <w:jc w:val="both"/>
        <w:rPr>
          <w:rFonts w:eastAsia="Arial Unicode MS" w:cstheme="minorHAnsi"/>
          <w:sz w:val="24"/>
          <w:szCs w:val="24"/>
        </w:rPr>
      </w:pPr>
    </w:p>
    <w:p w14:paraId="355749BE" w14:textId="70B4DD68" w:rsidR="005527AB" w:rsidRDefault="005527AB" w:rsidP="00215566">
      <w:pPr>
        <w:spacing w:line="360" w:lineRule="auto"/>
        <w:jc w:val="both"/>
        <w:rPr>
          <w:rFonts w:eastAsia="Arial Unicode MS" w:cstheme="minorHAnsi"/>
          <w:sz w:val="24"/>
          <w:szCs w:val="24"/>
        </w:rPr>
      </w:pPr>
    </w:p>
    <w:p w14:paraId="659EC163" w14:textId="77777777" w:rsidR="005527AB" w:rsidRPr="002E62A0" w:rsidRDefault="005527AB" w:rsidP="00215566">
      <w:pPr>
        <w:spacing w:line="360" w:lineRule="auto"/>
        <w:jc w:val="both"/>
        <w:rPr>
          <w:rFonts w:eastAsia="Arial Unicode MS" w:cstheme="minorHAnsi"/>
          <w:sz w:val="24"/>
          <w:szCs w:val="24"/>
        </w:rPr>
      </w:pPr>
    </w:p>
    <w:p w14:paraId="64009129" w14:textId="77777777" w:rsidR="00215566" w:rsidRPr="00215566" w:rsidRDefault="00215566" w:rsidP="00215566">
      <w:pPr>
        <w:jc w:val="both"/>
        <w:rPr>
          <w:rFonts w:eastAsia="Arial Unicode MS" w:cstheme="minorHAnsi"/>
          <w:b/>
          <w:u w:val="single"/>
        </w:rPr>
      </w:pPr>
    </w:p>
    <w:p w14:paraId="04CDB614" w14:textId="77777777" w:rsidR="00215566" w:rsidRPr="00215566" w:rsidRDefault="005E77F1" w:rsidP="00215566">
      <w:pPr>
        <w:jc w:val="both"/>
        <w:rPr>
          <w:rFonts w:eastAsia="Arial Unicode MS" w:cstheme="minorHAnsi"/>
          <w:b/>
          <w:sz w:val="28"/>
          <w:szCs w:val="28"/>
        </w:rPr>
      </w:pPr>
      <w:r>
        <w:rPr>
          <w:rFonts w:eastAsia="Arial Unicode MS" w:cstheme="minorHAnsi"/>
          <w:b/>
          <w:sz w:val="28"/>
          <w:szCs w:val="28"/>
        </w:rPr>
        <w:t>VIII</w:t>
      </w:r>
      <w:r w:rsidR="00215566" w:rsidRPr="00215566">
        <w:rPr>
          <w:rFonts w:eastAsia="Arial Unicode MS" w:cstheme="minorHAnsi"/>
          <w:b/>
          <w:sz w:val="28"/>
          <w:szCs w:val="28"/>
        </w:rPr>
        <w:t>.  HARMONOGRAM   i   CZAS  REALIZACJI  PROGRAMU</w:t>
      </w:r>
    </w:p>
    <w:p w14:paraId="62CECB1F" w14:textId="77777777" w:rsidR="00215566" w:rsidRPr="00215566" w:rsidRDefault="00215566" w:rsidP="00215566">
      <w:pPr>
        <w:jc w:val="both"/>
        <w:rPr>
          <w:rFonts w:eastAsia="Arial Unicode MS" w:cstheme="minorHAnsi"/>
        </w:rPr>
      </w:pPr>
    </w:p>
    <w:p w14:paraId="32534465" w14:textId="620D3C2E"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Realizacja programu odbywać się będzie na zasadach współpracy z  partnerami  wyszczególnionymi w  programie. Zadania będą realizowane w sposób ciągły </w:t>
      </w:r>
      <w:r w:rsidRPr="002E62A0">
        <w:rPr>
          <w:rFonts w:eastAsia="Arial Unicode MS" w:cstheme="minorHAnsi"/>
          <w:sz w:val="24"/>
          <w:szCs w:val="24"/>
        </w:rPr>
        <w:br/>
        <w:t>i systematyczny w ramach czasowych objętych programem tj. w latach 20</w:t>
      </w:r>
      <w:r w:rsidR="00D44B04">
        <w:rPr>
          <w:rFonts w:eastAsia="Arial Unicode MS" w:cstheme="minorHAnsi"/>
          <w:sz w:val="24"/>
          <w:szCs w:val="24"/>
        </w:rPr>
        <w:t>2</w:t>
      </w:r>
      <w:r w:rsidRPr="002E62A0">
        <w:rPr>
          <w:rFonts w:eastAsia="Arial Unicode MS" w:cstheme="minorHAnsi"/>
          <w:sz w:val="24"/>
          <w:szCs w:val="24"/>
        </w:rPr>
        <w:t>1 - 20</w:t>
      </w:r>
      <w:r w:rsidR="002E62A0">
        <w:rPr>
          <w:rFonts w:eastAsia="Arial Unicode MS" w:cstheme="minorHAnsi"/>
          <w:sz w:val="24"/>
          <w:szCs w:val="24"/>
        </w:rPr>
        <w:t>2</w:t>
      </w:r>
      <w:r w:rsidR="00D44B04">
        <w:rPr>
          <w:rFonts w:eastAsia="Arial Unicode MS" w:cstheme="minorHAnsi"/>
          <w:sz w:val="24"/>
          <w:szCs w:val="24"/>
        </w:rPr>
        <w:t>3</w:t>
      </w:r>
      <w:r w:rsidRPr="002E62A0">
        <w:rPr>
          <w:rFonts w:eastAsia="Arial Unicode MS" w:cstheme="minorHAnsi"/>
          <w:sz w:val="24"/>
          <w:szCs w:val="24"/>
        </w:rPr>
        <w:t xml:space="preserve">.  </w:t>
      </w:r>
    </w:p>
    <w:p w14:paraId="3F73B241" w14:textId="77777777" w:rsidR="00215566" w:rsidRPr="00215566" w:rsidRDefault="00215566" w:rsidP="00215566">
      <w:pPr>
        <w:jc w:val="both"/>
        <w:rPr>
          <w:rFonts w:eastAsia="Arial Unicode MS" w:cstheme="minorHAnsi"/>
          <w:b/>
          <w:sz w:val="24"/>
          <w:szCs w:val="24"/>
          <w:u w:val="single"/>
        </w:rPr>
      </w:pPr>
      <w:r w:rsidRPr="00215566">
        <w:rPr>
          <w:rFonts w:eastAsia="Arial Unicode MS" w:cstheme="minorHAnsi"/>
          <w:b/>
          <w:u w:val="single"/>
        </w:rPr>
        <w:t xml:space="preserve">  </w:t>
      </w:r>
    </w:p>
    <w:p w14:paraId="548A401A" w14:textId="77777777" w:rsidR="00215566" w:rsidRPr="00215566" w:rsidRDefault="00215566" w:rsidP="00215566">
      <w:pPr>
        <w:jc w:val="both"/>
        <w:rPr>
          <w:rFonts w:eastAsia="Arial Unicode MS" w:cstheme="minorHAnsi"/>
          <w:b/>
          <w:u w:val="single"/>
        </w:rPr>
      </w:pPr>
    </w:p>
    <w:p w14:paraId="56CA1324" w14:textId="77777777" w:rsidR="00215566" w:rsidRPr="00215566" w:rsidRDefault="005E77F1" w:rsidP="00215566">
      <w:pPr>
        <w:pStyle w:val="Nowastrategia-poziom1"/>
        <w:rPr>
          <w:rFonts w:cstheme="minorHAnsi"/>
        </w:rPr>
      </w:pPr>
      <w:r>
        <w:rPr>
          <w:rFonts w:cstheme="minorHAnsi"/>
        </w:rPr>
        <w:t>IX</w:t>
      </w:r>
      <w:r w:rsidR="00215566" w:rsidRPr="00215566">
        <w:rPr>
          <w:rFonts w:cstheme="minorHAnsi"/>
        </w:rPr>
        <w:t xml:space="preserve">. WDROŻENIE, MONITOROWANIE I EWALUACJA </w:t>
      </w:r>
      <w:r w:rsidR="00C933EF">
        <w:rPr>
          <w:rFonts w:cstheme="minorHAnsi"/>
        </w:rPr>
        <w:t>PROGRAMU</w:t>
      </w:r>
    </w:p>
    <w:p w14:paraId="214D22EC" w14:textId="77777777" w:rsidR="002E62A0" w:rsidRDefault="002E62A0" w:rsidP="00215566">
      <w:pPr>
        <w:spacing w:line="360" w:lineRule="auto"/>
        <w:jc w:val="both"/>
        <w:rPr>
          <w:rFonts w:eastAsia="Arial Unicode MS" w:cstheme="minorHAnsi"/>
          <w:sz w:val="24"/>
          <w:szCs w:val="24"/>
        </w:rPr>
      </w:pPr>
    </w:p>
    <w:p w14:paraId="27417F38" w14:textId="2FAAE4A3" w:rsidR="00A145AE" w:rsidRPr="00215566" w:rsidRDefault="00215566" w:rsidP="00AF493D">
      <w:pPr>
        <w:spacing w:line="360" w:lineRule="auto"/>
        <w:jc w:val="both"/>
        <w:rPr>
          <w:rFonts w:cstheme="minorHAnsi"/>
          <w:sz w:val="24"/>
          <w:szCs w:val="24"/>
        </w:rPr>
      </w:pPr>
      <w:r w:rsidRPr="00215566">
        <w:rPr>
          <w:rFonts w:eastAsia="Arial Unicode MS" w:cstheme="minorHAnsi"/>
          <w:sz w:val="24"/>
          <w:szCs w:val="24"/>
        </w:rPr>
        <w:t xml:space="preserve">       Gminny Program Wspierania Rodziny na lata 20</w:t>
      </w:r>
      <w:r w:rsidR="00D44B04">
        <w:rPr>
          <w:rFonts w:eastAsia="Arial Unicode MS" w:cstheme="minorHAnsi"/>
          <w:sz w:val="24"/>
          <w:szCs w:val="24"/>
        </w:rPr>
        <w:t>2</w:t>
      </w:r>
      <w:r w:rsidRPr="00215566">
        <w:rPr>
          <w:rFonts w:eastAsia="Arial Unicode MS" w:cstheme="minorHAnsi"/>
          <w:sz w:val="24"/>
          <w:szCs w:val="24"/>
        </w:rPr>
        <w:t>1 - 20</w:t>
      </w:r>
      <w:r w:rsidR="00D44B04">
        <w:rPr>
          <w:rFonts w:eastAsia="Arial Unicode MS" w:cstheme="minorHAnsi"/>
          <w:sz w:val="24"/>
          <w:szCs w:val="24"/>
        </w:rPr>
        <w:t>23</w:t>
      </w:r>
      <w:r w:rsidRPr="00215566">
        <w:rPr>
          <w:rFonts w:eastAsia="Arial Unicode MS" w:cstheme="minorHAnsi"/>
          <w:sz w:val="24"/>
          <w:szCs w:val="24"/>
        </w:rPr>
        <w:t xml:space="preserve"> ma charakter otwarty i będzie systematycznie aktualizowany w miarę pojawiających się potrzeb. Monitoring programu będzie prowadzony na bieżąco. Sprawozdanie z realizacji Programu w danym roku, przedłożone zostanie w terminie do 31 marca każdego roku Radzie Gminy Gorzyce. </w:t>
      </w:r>
      <w:r w:rsidRPr="00215566">
        <w:rPr>
          <w:rFonts w:eastAsia="Arial Unicode MS" w:cstheme="minorHAnsi"/>
          <w:b/>
          <w:sz w:val="24"/>
          <w:szCs w:val="24"/>
          <w:u w:val="single"/>
        </w:rPr>
        <w:t xml:space="preserve">   </w:t>
      </w:r>
    </w:p>
    <w:sectPr w:rsidR="00A145AE" w:rsidRPr="00215566" w:rsidSect="00E52C25">
      <w:headerReference w:type="default" r:id="rId14"/>
      <w:footerReference w:type="default" r:id="rId15"/>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CEE83" w14:textId="77777777" w:rsidR="004E7E8B" w:rsidRDefault="004E7E8B" w:rsidP="001F1ACA">
      <w:r>
        <w:separator/>
      </w:r>
    </w:p>
  </w:endnote>
  <w:endnote w:type="continuationSeparator" w:id="0">
    <w:p w14:paraId="002C414A" w14:textId="77777777" w:rsidR="004E7E8B" w:rsidRDefault="004E7E8B" w:rsidP="001F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Andale Sans UI">
    <w:panose1 w:val="00000000000000000000"/>
    <w:charset w:val="00"/>
    <w:family w:val="roman"/>
    <w:notTrueType/>
    <w:pitch w:val="default"/>
  </w:font>
  <w:font w:name="Czcionka tekstu podstawowego">
    <w:altName w:val="Times New Roman"/>
    <w:charset w:val="EE"/>
    <w:family w:val="roman"/>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93">
    <w:altName w:val="Times New Roman"/>
    <w:charset w:val="EE"/>
    <w:family w:val="auto"/>
    <w:pitch w:val="variable"/>
  </w:font>
  <w:font w:name="font283">
    <w:altName w:val="Times New Roman"/>
    <w:charset w:val="EE"/>
    <w:family w:val="auto"/>
    <w:pitch w:val="variable"/>
  </w:font>
  <w:font w:name="font288">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font282">
    <w:altName w:val="Times New Roman"/>
    <w:charset w:val="EE"/>
    <w:family w:val="auto"/>
    <w:pitch w:val="variable"/>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H w:val="single" w:sz="18" w:space="0" w:color="F8C300"/>
        <w:insideV w:val="single" w:sz="18" w:space="0" w:color="F8C300"/>
      </w:tblBorders>
      <w:tblCellMar>
        <w:top w:w="58" w:type="dxa"/>
        <w:left w:w="115" w:type="dxa"/>
        <w:bottom w:w="58" w:type="dxa"/>
        <w:right w:w="115" w:type="dxa"/>
      </w:tblCellMar>
      <w:tblLook w:val="04A0" w:firstRow="1" w:lastRow="0" w:firstColumn="1" w:lastColumn="0" w:noHBand="0" w:noVBand="1"/>
    </w:tblPr>
    <w:tblGrid>
      <w:gridCol w:w="7992"/>
      <w:gridCol w:w="1079"/>
    </w:tblGrid>
    <w:tr w:rsidR="009D2B32" w14:paraId="101FBD17" w14:textId="77777777" w:rsidTr="00404B0E">
      <w:tc>
        <w:tcPr>
          <w:tcW w:w="4405" w:type="pct"/>
        </w:tcPr>
        <w:p w14:paraId="1B4C0078" w14:textId="77777777" w:rsidR="009D2B32" w:rsidRDefault="009D2B32">
          <w:pPr>
            <w:pStyle w:val="Stopka"/>
            <w:jc w:val="right"/>
            <w:rPr>
              <w:color w:val="85C226" w:themeColor="accent1"/>
            </w:rPr>
          </w:pPr>
        </w:p>
      </w:tc>
      <w:tc>
        <w:tcPr>
          <w:tcW w:w="595" w:type="pct"/>
        </w:tcPr>
        <w:p w14:paraId="4DBABE34" w14:textId="77777777" w:rsidR="009D2B32" w:rsidRPr="0047137A" w:rsidRDefault="009D2B32">
          <w:pPr>
            <w:pStyle w:val="Stopka"/>
            <w:rPr>
              <w:rFonts w:asciiTheme="majorHAnsi" w:hAnsiTheme="majorHAnsi"/>
            </w:rPr>
          </w:pPr>
          <w:r w:rsidRPr="0047137A">
            <w:rPr>
              <w:rFonts w:asciiTheme="majorHAnsi" w:hAnsiTheme="majorHAnsi"/>
            </w:rPr>
            <w:fldChar w:fldCharType="begin"/>
          </w:r>
          <w:r w:rsidRPr="0047137A">
            <w:rPr>
              <w:rFonts w:asciiTheme="majorHAnsi" w:hAnsiTheme="majorHAnsi"/>
            </w:rPr>
            <w:instrText xml:space="preserve"> PAGE   \* MERGEFORMAT </w:instrText>
          </w:r>
          <w:r w:rsidRPr="0047137A">
            <w:rPr>
              <w:rFonts w:asciiTheme="majorHAnsi" w:hAnsiTheme="majorHAnsi"/>
            </w:rPr>
            <w:fldChar w:fldCharType="separate"/>
          </w:r>
          <w:r w:rsidR="00A63A25">
            <w:rPr>
              <w:rFonts w:asciiTheme="majorHAnsi" w:hAnsiTheme="majorHAnsi"/>
              <w:noProof/>
            </w:rPr>
            <w:t>20</w:t>
          </w:r>
          <w:r w:rsidRPr="0047137A">
            <w:rPr>
              <w:rFonts w:asciiTheme="majorHAnsi" w:hAnsiTheme="majorHAnsi"/>
            </w:rPr>
            <w:fldChar w:fldCharType="end"/>
          </w:r>
        </w:p>
      </w:tc>
    </w:tr>
  </w:tbl>
  <w:p w14:paraId="2CA5D9EC" w14:textId="77777777" w:rsidR="009D2B32" w:rsidRDefault="009D2B32" w:rsidP="000928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5EBA" w14:textId="77777777" w:rsidR="004E7E8B" w:rsidRDefault="004E7E8B" w:rsidP="001F1ACA">
      <w:r>
        <w:separator/>
      </w:r>
    </w:p>
  </w:footnote>
  <w:footnote w:type="continuationSeparator" w:id="0">
    <w:p w14:paraId="19A55F28" w14:textId="77777777" w:rsidR="004E7E8B" w:rsidRDefault="004E7E8B" w:rsidP="001F1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ytuł"/>
      <w:id w:val="1931434"/>
      <w:dataBinding w:prefixMappings="xmlns:ns0='http://schemas.openxmlformats.org/package/2006/metadata/core-properties' xmlns:ns1='http://purl.org/dc/elements/1.1/'" w:xpath="/ns0:coreProperties[1]/ns1:title[1]" w:storeItemID="{6C3C8BC8-F283-45AE-878A-BAB7291924A1}"/>
      <w:text/>
    </w:sdtPr>
    <w:sdtEndPr/>
    <w:sdtContent>
      <w:p w14:paraId="293FF1E1" w14:textId="200B8322" w:rsidR="009D2B32" w:rsidRDefault="009D2B32" w:rsidP="003F02D8">
        <w:pPr>
          <w:pStyle w:val="Nagwek"/>
          <w:spacing w:after="360"/>
          <w:jc w:val="center"/>
          <w:rPr>
            <w:rFonts w:asciiTheme="majorHAnsi" w:eastAsiaTheme="majorEastAsia" w:hAnsiTheme="majorHAnsi" w:cstheme="majorBidi"/>
          </w:rPr>
        </w:pPr>
        <w:r>
          <w:rPr>
            <w:rFonts w:asciiTheme="majorHAnsi" w:eastAsiaTheme="majorEastAsia" w:hAnsiTheme="majorHAnsi" w:cstheme="majorBidi"/>
          </w:rPr>
          <w:t>Gminny Program  Wspierania  Rodziny  na lata 2021-2023</w:t>
        </w:r>
      </w:p>
    </w:sdtContent>
  </w:sdt>
  <w:p w14:paraId="152F1C42" w14:textId="77777777" w:rsidR="009D2B32" w:rsidRDefault="009D2B32" w:rsidP="00092831">
    <w:pPr>
      <w:pStyle w:val="Nagwek"/>
    </w:pPr>
    <w:r>
      <w:rPr>
        <w:rFonts w:asciiTheme="majorHAnsi" w:eastAsiaTheme="majorEastAsia" w:hAnsiTheme="majorHAnsi" w:cstheme="majorBidi"/>
        <w:noProof/>
        <w:lang w:eastAsia="pl-PL"/>
      </w:rPr>
      <mc:AlternateContent>
        <mc:Choice Requires="wpg">
          <w:drawing>
            <wp:anchor distT="0" distB="0" distL="114300" distR="114300" simplePos="0" relativeHeight="251662336" behindDoc="0" locked="0" layoutInCell="1" allowOverlap="1" wp14:anchorId="1CAE0BD9" wp14:editId="5C094013">
              <wp:simplePos x="0" y="0"/>
              <wp:positionH relativeFrom="page">
                <wp:align>center</wp:align>
              </wp:positionH>
              <wp:positionV relativeFrom="page">
                <wp:align>top</wp:align>
              </wp:positionV>
              <wp:extent cx="7537450" cy="810260"/>
              <wp:effectExtent l="9525" t="0" r="13335" b="0"/>
              <wp:wrapNone/>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810260"/>
                        <a:chOff x="8" y="9"/>
                        <a:chExt cx="15823" cy="1439"/>
                      </a:xfrm>
                    </wpg:grpSpPr>
                    <wps:wsp>
                      <wps:cNvPr id="28" name="AutoShape 4"/>
                      <wps:cNvCnPr>
                        <a:cxnSpLocks noChangeShapeType="1"/>
                      </wps:cNvCnPr>
                      <wps:spPr bwMode="auto">
                        <a:xfrm>
                          <a:off x="9" y="1431"/>
                          <a:ext cx="15822" cy="0"/>
                        </a:xfrm>
                        <a:prstGeom prst="straightConnector1">
                          <a:avLst/>
                        </a:prstGeom>
                        <a:noFill/>
                        <a:ln w="9525">
                          <a:solidFill>
                            <a:srgbClr val="007CC3"/>
                          </a:solidFill>
                          <a:round/>
                          <a:headEnd/>
                          <a:tailEnd/>
                        </a:ln>
                        <a:extLst>
                          <a:ext uri="{909E8E84-426E-40DD-AFC4-6F175D3DCCD1}">
                            <a14:hiddenFill xmlns:a14="http://schemas.microsoft.com/office/drawing/2010/main">
                              <a:noFill/>
                            </a14:hiddenFill>
                          </a:ext>
                        </a:extLst>
                      </wps:spPr>
                      <wps:bodyPr/>
                    </wps:wsp>
                    <wps:wsp>
                      <wps:cNvPr id="3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03F947" id="Group 3" o:spid="_x0000_s1026" style="position:absolute;margin-left:0;margin-top:0;width:593.5pt;height:63.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" strokecolor="#007cc3"/>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" filled="f" stroked="f" strokecolor="red"/>
              <w10:wrap anchorx="page" anchory="page"/>
            </v:group>
          </w:pict>
        </mc:Fallback>
      </mc:AlternateContent>
    </w:r>
    <w:r>
      <w:rPr>
        <w:rFonts w:asciiTheme="majorHAnsi" w:eastAsiaTheme="majorEastAsia" w:hAnsiTheme="majorHAnsi" w:cstheme="majorBidi"/>
        <w:noProof/>
        <w:lang w:eastAsia="pl-PL"/>
      </w:rPr>
      <mc:AlternateContent>
        <mc:Choice Requires="wps">
          <w:drawing>
            <wp:anchor distT="0" distB="0" distL="114300" distR="114300" simplePos="0" relativeHeight="251661312" behindDoc="0" locked="0" layoutInCell="1" allowOverlap="1" wp14:anchorId="69EBF43D" wp14:editId="1C05B21C">
              <wp:simplePos x="0" y="0"/>
              <wp:positionH relativeFrom="rightMargin">
                <wp:align>center</wp:align>
              </wp:positionH>
              <wp:positionV relativeFrom="page">
                <wp:align>top</wp:align>
              </wp:positionV>
              <wp:extent cx="53975" cy="810260"/>
              <wp:effectExtent l="0" t="0" r="3175"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810260"/>
                      </a:xfrm>
                      <a:prstGeom prst="rect">
                        <a:avLst/>
                      </a:prstGeom>
                      <a:solidFill>
                        <a:srgbClr val="007CC3"/>
                      </a:solidFill>
                      <a:ln>
                        <a:noFill/>
                      </a:ln>
                      <a:extLst>
                        <a:ext uri="{91240B29-F687-4F45-9708-019B960494DF}">
                          <a14:hiddenLine xmlns:a14="http://schemas.microsoft.com/office/drawing/2010/main" w="9525">
                            <a:solidFill>
                              <a:schemeClr val="accent5">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34365B" id="Rectangle 2" o:spid="_x0000_s1026" style="position:absolute;margin-left:0;margin-top:0;width:4.25pt;height:63.8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" fillcolor="#007cc3" stroked="f" strokecolor="#3f3f3f [1608]">
              <w10:wrap anchorx="margin" anchory="page"/>
            </v:rect>
          </w:pict>
        </mc:Fallback>
      </mc:AlternateContent>
    </w:r>
    <w:r>
      <w:rPr>
        <w:rFonts w:asciiTheme="majorHAnsi" w:eastAsiaTheme="majorEastAsia" w:hAnsiTheme="majorHAnsi" w:cstheme="majorBidi"/>
        <w:noProof/>
        <w:lang w:eastAsia="pl-PL"/>
      </w:rPr>
      <mc:AlternateContent>
        <mc:Choice Requires="wps">
          <w:drawing>
            <wp:anchor distT="0" distB="0" distL="114300" distR="114300" simplePos="0" relativeHeight="251660288" behindDoc="0" locked="0" layoutInCell="1" allowOverlap="1" wp14:anchorId="218EAFDE" wp14:editId="79FDAD5D">
              <wp:simplePos x="0" y="0"/>
              <wp:positionH relativeFrom="leftMargin">
                <wp:align>center</wp:align>
              </wp:positionH>
              <wp:positionV relativeFrom="page">
                <wp:align>top</wp:align>
              </wp:positionV>
              <wp:extent cx="53975" cy="810260"/>
              <wp:effectExtent l="0" t="0" r="3175"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810260"/>
                      </a:xfrm>
                      <a:prstGeom prst="rect">
                        <a:avLst/>
                      </a:prstGeom>
                      <a:solidFill>
                        <a:srgbClr val="007CC3"/>
                      </a:solidFill>
                      <a:ln>
                        <a:noFill/>
                      </a:ln>
                      <a:extLst>
                        <a:ext uri="{91240B29-F687-4F45-9708-019B960494DF}">
                          <a14:hiddenLine xmlns:a14="http://schemas.microsoft.com/office/drawing/2010/main" w="9525">
                            <a:solidFill>
                              <a:schemeClr val="accent5">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C852D4" id="Rectangle 1" o:spid="_x0000_s1026" style="position:absolute;margin-left:0;margin-top:0;width:4.25pt;height:63.8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" fillcolor="#007cc3" stroked="f" strokecolor="#3f3f3f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7823D58"/>
    <w:name w:val="WW8Num1"/>
    <w:lvl w:ilvl="0">
      <w:start w:val="1"/>
      <w:numFmt w:val="bullet"/>
      <w:lvlText w:val=""/>
      <w:lvlJc w:val="left"/>
      <w:pPr>
        <w:tabs>
          <w:tab w:val="num" w:pos="0"/>
        </w:tabs>
        <w:ind w:left="720" w:hanging="360"/>
      </w:pPr>
      <w:rPr>
        <w:rFonts w:ascii="Wingdings" w:hAnsi="Wingdings" w:cs="Wingdings"/>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FF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FF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FF0000"/>
      </w:rPr>
    </w:lvl>
  </w:abstractNum>
  <w:abstractNum w:abstractNumId="1" w15:restartNumberingAfterBreak="0">
    <w:nsid w:val="00000002"/>
    <w:multiLevelType w:val="singleLevel"/>
    <w:tmpl w:val="786E789A"/>
    <w:name w:val="WW8Num55"/>
    <w:lvl w:ilvl="0">
      <w:start w:val="1"/>
      <w:numFmt w:val="decimal"/>
      <w:lvlText w:val="%1."/>
      <w:lvlJc w:val="left"/>
      <w:pPr>
        <w:tabs>
          <w:tab w:val="num" w:pos="502"/>
        </w:tabs>
        <w:ind w:left="502" w:hanging="360"/>
      </w:pPr>
      <w:rPr>
        <w:b/>
        <w:color w:val="007CC3"/>
        <w:sz w:val="24"/>
      </w:rPr>
    </w:lvl>
  </w:abstractNum>
  <w:abstractNum w:abstractNumId="2" w15:restartNumberingAfterBreak="0">
    <w:nsid w:val="00000003"/>
    <w:multiLevelType w:val="multilevel"/>
    <w:tmpl w:val="385CB4FC"/>
    <w:name w:val="WW8Num3"/>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15:restartNumberingAfterBreak="0">
    <w:nsid w:val="00000004"/>
    <w:multiLevelType w:val="singleLevel"/>
    <w:tmpl w:val="40E2706A"/>
    <w:name w:val="WW8Num4"/>
    <w:lvl w:ilvl="0">
      <w:start w:val="1"/>
      <w:numFmt w:val="decimal"/>
      <w:lvlText w:val="%1."/>
      <w:lvlJc w:val="left"/>
      <w:pPr>
        <w:tabs>
          <w:tab w:val="num" w:pos="360"/>
        </w:tabs>
        <w:ind w:left="360" w:hanging="360"/>
      </w:pPr>
      <w:rPr>
        <w:rFonts w:asciiTheme="minorHAnsi" w:hAnsiTheme="minorHAnsi" w:cstheme="minorHAnsi" w:hint="default"/>
        <w:b w:val="0"/>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6" w15:restartNumberingAfterBreak="0">
    <w:nsid w:val="00000007"/>
    <w:multiLevelType w:val="singleLevel"/>
    <w:tmpl w:val="562C56CE"/>
    <w:name w:val="WW8Num7"/>
    <w:lvl w:ilvl="0">
      <w:start w:val="1"/>
      <w:numFmt w:val="decimal"/>
      <w:lvlText w:val="%1."/>
      <w:lvlJc w:val="left"/>
      <w:pPr>
        <w:tabs>
          <w:tab w:val="num" w:pos="0"/>
        </w:tabs>
        <w:ind w:left="720" w:hanging="360"/>
      </w:pPr>
      <w:rPr>
        <w:rFonts w:asciiTheme="minorHAnsi" w:hAnsiTheme="minorHAnsi" w:hint="default"/>
        <w:sz w:val="24"/>
        <w:szCs w:val="24"/>
      </w:rPr>
    </w:lvl>
  </w:abstractNum>
  <w:abstractNum w:abstractNumId="7" w15:restartNumberingAfterBreak="0">
    <w:nsid w:val="0000000A"/>
    <w:multiLevelType w:val="multilevel"/>
    <w:tmpl w:val="5420D2DE"/>
    <w:name w:val="WW8Num10"/>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0"/>
        </w:tabs>
        <w:ind w:left="1080" w:hanging="360"/>
      </w:pPr>
      <w:rPr>
        <w:b w:val="0"/>
        <w:color w:val="auto"/>
        <w:sz w:val="24"/>
        <w:szCs w:val="24"/>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singleLevel"/>
    <w:tmpl w:val="0000000C"/>
    <w:name w:val="WW8Num22"/>
    <w:lvl w:ilvl="0">
      <w:start w:val="1"/>
      <w:numFmt w:val="upperRoman"/>
      <w:lvlText w:val="%1."/>
      <w:lvlJc w:val="left"/>
      <w:pPr>
        <w:tabs>
          <w:tab w:val="num" w:pos="1080"/>
        </w:tabs>
        <w:ind w:left="1080" w:hanging="720"/>
      </w:p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olor w:val="000000"/>
      </w:rPr>
    </w:lvl>
  </w:abstractNum>
  <w:abstractNum w:abstractNumId="11"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11"/>
    <w:multiLevelType w:val="multilevel"/>
    <w:tmpl w:val="3AC8881C"/>
    <w:name w:val="WW8Num17"/>
    <w:lvl w:ilvl="0">
      <w:start w:val="1"/>
      <w:numFmt w:val="decimal"/>
      <w:lvlText w:val="%1."/>
      <w:lvlJc w:val="left"/>
      <w:pPr>
        <w:tabs>
          <w:tab w:val="num" w:pos="720"/>
        </w:tabs>
        <w:ind w:left="720" w:hanging="360"/>
      </w:pPr>
      <w:rPr>
        <w:rFonts w:asciiTheme="minorHAnsi" w:hAnsiTheme="minorHAnsi" w:cstheme="minorHAnsi" w:hint="default"/>
        <w:b w:val="0"/>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2"/>
    <w:multiLevelType w:val="multilevel"/>
    <w:tmpl w:val="00000012"/>
    <w:name w:val="WW8Num2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5" w15:restartNumberingAfterBreak="0">
    <w:nsid w:val="00000013"/>
    <w:multiLevelType w:val="multilevel"/>
    <w:tmpl w:val="00000013"/>
    <w:name w:val="WW8Num2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6" w15:restartNumberingAfterBreak="0">
    <w:nsid w:val="00000016"/>
    <w:multiLevelType w:val="multilevel"/>
    <w:tmpl w:val="00000016"/>
    <w:name w:val="WW8Num2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7"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rPr>
    </w:lvl>
  </w:abstractNum>
  <w:abstractNum w:abstractNumId="18" w15:restartNumberingAfterBreak="0">
    <w:nsid w:val="00000019"/>
    <w:multiLevelType w:val="multilevel"/>
    <w:tmpl w:val="00000019"/>
    <w:name w:val="WW8Num2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9" w15:restartNumberingAfterBreak="0">
    <w:nsid w:val="0000001A"/>
    <w:multiLevelType w:val="multilevel"/>
    <w:tmpl w:val="0000001A"/>
    <w:name w:val="WW8Num3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0"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rPr>
    </w:lvl>
  </w:abstractNum>
  <w:abstractNum w:abstractNumId="21" w15:restartNumberingAfterBreak="0">
    <w:nsid w:val="0000001C"/>
    <w:multiLevelType w:val="multilevel"/>
    <w:tmpl w:val="0000001C"/>
    <w:name w:val="WW8Num29"/>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2" w15:restartNumberingAfterBreak="0">
    <w:nsid w:val="0000001D"/>
    <w:multiLevelType w:val="multilevel"/>
    <w:tmpl w:val="0000001D"/>
    <w:name w:val="WW8Num3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3" w15:restartNumberingAfterBreak="0">
    <w:nsid w:val="0000001E"/>
    <w:multiLevelType w:val="multilevel"/>
    <w:tmpl w:val="0000001E"/>
    <w:name w:val="WW8Num3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15:restartNumberingAfterBreak="0">
    <w:nsid w:val="0000001F"/>
    <w:multiLevelType w:val="multilevel"/>
    <w:tmpl w:val="0000001F"/>
    <w:name w:val="WW8Num3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5" w15:restartNumberingAfterBreak="0">
    <w:nsid w:val="00000020"/>
    <w:multiLevelType w:val="multilevel"/>
    <w:tmpl w:val="00000020"/>
    <w:name w:val="WW8Num3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6"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27" w15:restartNumberingAfterBreak="0">
    <w:nsid w:val="00000023"/>
    <w:multiLevelType w:val="multilevel"/>
    <w:tmpl w:val="00000023"/>
    <w:name w:val="WW8Num4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8" w15:restartNumberingAfterBreak="0">
    <w:nsid w:val="00000024"/>
    <w:multiLevelType w:val="singleLevel"/>
    <w:tmpl w:val="00000024"/>
    <w:name w:val="WW8Num50"/>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25"/>
    <w:multiLevelType w:val="multilevel"/>
    <w:tmpl w:val="00000025"/>
    <w:name w:val="WW8Num4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0" w15:restartNumberingAfterBreak="0">
    <w:nsid w:val="00000026"/>
    <w:multiLevelType w:val="multilevel"/>
    <w:tmpl w:val="00000026"/>
    <w:name w:val="WW8Num4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1"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rPr>
    </w:lvl>
  </w:abstractNum>
  <w:abstractNum w:abstractNumId="32" w15:restartNumberingAfterBreak="0">
    <w:nsid w:val="00000028"/>
    <w:multiLevelType w:val="multilevel"/>
    <w:tmpl w:val="00000028"/>
    <w:name w:val="WW8Num4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3"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Symbol" w:hAnsi="Symbol" w:cs="Symbol"/>
        <w:color w:val="auto"/>
      </w:rPr>
    </w:lvl>
  </w:abstractNum>
  <w:abstractNum w:abstractNumId="34"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35" w15:restartNumberingAfterBreak="0">
    <w:nsid w:val="00000037"/>
    <w:multiLevelType w:val="singleLevel"/>
    <w:tmpl w:val="063200CE"/>
    <w:name w:val="WW8Num55"/>
    <w:lvl w:ilvl="0">
      <w:start w:val="7"/>
      <w:numFmt w:val="decimal"/>
      <w:lvlText w:val="%1."/>
      <w:lvlJc w:val="left"/>
      <w:pPr>
        <w:tabs>
          <w:tab w:val="num" w:pos="720"/>
        </w:tabs>
        <w:ind w:left="720" w:hanging="360"/>
      </w:pPr>
      <w:rPr>
        <w:rFonts w:asciiTheme="minorHAnsi" w:hAnsiTheme="minorHAnsi" w:hint="default"/>
        <w:b w:val="0"/>
        <w:sz w:val="24"/>
        <w:szCs w:val="22"/>
      </w:rPr>
    </w:lvl>
  </w:abstractNum>
  <w:abstractNum w:abstractNumId="36" w15:restartNumberingAfterBreak="0">
    <w:nsid w:val="00000038"/>
    <w:multiLevelType w:val="singleLevel"/>
    <w:tmpl w:val="00000038"/>
    <w:name w:val="WW8Num56"/>
    <w:lvl w:ilvl="0">
      <w:start w:val="1"/>
      <w:numFmt w:val="bullet"/>
      <w:lvlText w:val=""/>
      <w:lvlJc w:val="left"/>
      <w:pPr>
        <w:tabs>
          <w:tab w:val="num" w:pos="0"/>
        </w:tabs>
        <w:ind w:left="720" w:hanging="360"/>
      </w:pPr>
      <w:rPr>
        <w:rFonts w:ascii="Symbol" w:hAnsi="Symbol" w:cs="Symbol"/>
      </w:rPr>
    </w:lvl>
  </w:abstractNum>
  <w:abstractNum w:abstractNumId="37" w15:restartNumberingAfterBreak="0">
    <w:nsid w:val="0000003A"/>
    <w:multiLevelType w:val="singleLevel"/>
    <w:tmpl w:val="0000003A"/>
    <w:name w:val="WW8Num58"/>
    <w:lvl w:ilvl="0">
      <w:start w:val="1"/>
      <w:numFmt w:val="bullet"/>
      <w:lvlText w:val=""/>
      <w:lvlJc w:val="left"/>
      <w:pPr>
        <w:tabs>
          <w:tab w:val="num" w:pos="720"/>
        </w:tabs>
        <w:ind w:left="720" w:hanging="360"/>
      </w:pPr>
      <w:rPr>
        <w:rFonts w:ascii="Symbol" w:hAnsi="Symbol" w:cs="Symbol"/>
      </w:rPr>
    </w:lvl>
  </w:abstractNum>
  <w:abstractNum w:abstractNumId="38" w15:restartNumberingAfterBreak="0">
    <w:nsid w:val="00000040"/>
    <w:multiLevelType w:val="singleLevel"/>
    <w:tmpl w:val="00000040"/>
    <w:name w:val="WW8Num64"/>
    <w:lvl w:ilvl="0">
      <w:start w:val="1"/>
      <w:numFmt w:val="decimal"/>
      <w:lvlText w:val="%1."/>
      <w:lvlJc w:val="left"/>
      <w:pPr>
        <w:tabs>
          <w:tab w:val="num" w:pos="720"/>
        </w:tabs>
        <w:ind w:left="720" w:hanging="360"/>
      </w:pPr>
      <w:rPr>
        <w:b w:val="0"/>
      </w:rPr>
    </w:lvl>
  </w:abstractNum>
  <w:abstractNum w:abstractNumId="39" w15:restartNumberingAfterBreak="0">
    <w:nsid w:val="00000044"/>
    <w:multiLevelType w:val="singleLevel"/>
    <w:tmpl w:val="A7BC6594"/>
    <w:name w:val="WW8Num68"/>
    <w:lvl w:ilvl="0">
      <w:start w:val="1"/>
      <w:numFmt w:val="decimal"/>
      <w:lvlText w:val="%1."/>
      <w:lvlJc w:val="left"/>
      <w:pPr>
        <w:tabs>
          <w:tab w:val="num" w:pos="0"/>
        </w:tabs>
        <w:ind w:left="720" w:hanging="360"/>
      </w:pPr>
      <w:rPr>
        <w:rFonts w:asciiTheme="minorHAnsi" w:hAnsiTheme="minorHAnsi" w:hint="default"/>
        <w:sz w:val="24"/>
      </w:rPr>
    </w:lvl>
  </w:abstractNum>
  <w:abstractNum w:abstractNumId="40" w15:restartNumberingAfterBreak="0">
    <w:nsid w:val="00000045"/>
    <w:multiLevelType w:val="singleLevel"/>
    <w:tmpl w:val="00000045"/>
    <w:name w:val="WW8Num69"/>
    <w:lvl w:ilvl="0">
      <w:start w:val="1"/>
      <w:numFmt w:val="bullet"/>
      <w:lvlText w:val=""/>
      <w:lvlJc w:val="left"/>
      <w:pPr>
        <w:tabs>
          <w:tab w:val="num" w:pos="720"/>
        </w:tabs>
        <w:ind w:left="720" w:hanging="360"/>
      </w:pPr>
      <w:rPr>
        <w:rFonts w:ascii="Symbol" w:hAnsi="Symbol" w:cs="Symbol"/>
      </w:rPr>
    </w:lvl>
  </w:abstractNum>
  <w:abstractNum w:abstractNumId="41" w15:restartNumberingAfterBreak="0">
    <w:nsid w:val="0000004A"/>
    <w:multiLevelType w:val="singleLevel"/>
    <w:tmpl w:val="0000004A"/>
    <w:name w:val="WW8Num74"/>
    <w:lvl w:ilvl="0">
      <w:start w:val="1"/>
      <w:numFmt w:val="bullet"/>
      <w:lvlText w:val=""/>
      <w:lvlJc w:val="left"/>
      <w:pPr>
        <w:tabs>
          <w:tab w:val="num" w:pos="0"/>
        </w:tabs>
        <w:ind w:left="720" w:hanging="360"/>
      </w:pPr>
      <w:rPr>
        <w:rFonts w:ascii="Symbol" w:hAnsi="Symbol" w:cs="Symbol"/>
      </w:rPr>
    </w:lvl>
  </w:abstractNum>
  <w:abstractNum w:abstractNumId="42" w15:restartNumberingAfterBreak="0">
    <w:nsid w:val="00000050"/>
    <w:multiLevelType w:val="singleLevel"/>
    <w:tmpl w:val="00000050"/>
    <w:name w:val="WW8Num80"/>
    <w:lvl w:ilvl="0">
      <w:start w:val="1"/>
      <w:numFmt w:val="decimal"/>
      <w:lvlText w:val="%1."/>
      <w:lvlJc w:val="left"/>
      <w:pPr>
        <w:tabs>
          <w:tab w:val="num" w:pos="0"/>
        </w:tabs>
        <w:ind w:left="720" w:hanging="360"/>
      </w:pPr>
    </w:lvl>
  </w:abstractNum>
  <w:abstractNum w:abstractNumId="43" w15:restartNumberingAfterBreak="0">
    <w:nsid w:val="00000051"/>
    <w:multiLevelType w:val="singleLevel"/>
    <w:tmpl w:val="00000051"/>
    <w:name w:val="WW8Num81"/>
    <w:lvl w:ilvl="0">
      <w:start w:val="1"/>
      <w:numFmt w:val="bullet"/>
      <w:lvlText w:val=""/>
      <w:lvlJc w:val="left"/>
      <w:pPr>
        <w:tabs>
          <w:tab w:val="num" w:pos="720"/>
        </w:tabs>
        <w:ind w:left="720" w:hanging="360"/>
      </w:pPr>
      <w:rPr>
        <w:rFonts w:ascii="Symbol" w:hAnsi="Symbol"/>
      </w:rPr>
    </w:lvl>
  </w:abstractNum>
  <w:abstractNum w:abstractNumId="44" w15:restartNumberingAfterBreak="0">
    <w:nsid w:val="00000057"/>
    <w:multiLevelType w:val="singleLevel"/>
    <w:tmpl w:val="00000057"/>
    <w:name w:val="WW8Num87"/>
    <w:lvl w:ilvl="0">
      <w:start w:val="1"/>
      <w:numFmt w:val="decimal"/>
      <w:lvlText w:val="%1."/>
      <w:lvlJc w:val="left"/>
      <w:pPr>
        <w:tabs>
          <w:tab w:val="num" w:pos="502"/>
        </w:tabs>
        <w:ind w:left="502" w:hanging="360"/>
      </w:pPr>
    </w:lvl>
  </w:abstractNum>
  <w:abstractNum w:abstractNumId="45"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cs="Symbol"/>
      </w:rPr>
    </w:lvl>
  </w:abstractNum>
  <w:abstractNum w:abstractNumId="46" w15:restartNumberingAfterBreak="0">
    <w:nsid w:val="0000005B"/>
    <w:multiLevelType w:val="singleLevel"/>
    <w:tmpl w:val="0000005B"/>
    <w:name w:val="WW8Num91"/>
    <w:lvl w:ilvl="0">
      <w:start w:val="1"/>
      <w:numFmt w:val="bullet"/>
      <w:lvlText w:val=""/>
      <w:lvlJc w:val="left"/>
      <w:pPr>
        <w:tabs>
          <w:tab w:val="num" w:pos="0"/>
        </w:tabs>
        <w:ind w:left="720" w:hanging="360"/>
      </w:pPr>
      <w:rPr>
        <w:rFonts w:ascii="Symbol" w:hAnsi="Symbol" w:cs="Symbol"/>
        <w:color w:val="auto"/>
      </w:rPr>
    </w:lvl>
  </w:abstractNum>
  <w:abstractNum w:abstractNumId="47" w15:restartNumberingAfterBreak="0">
    <w:nsid w:val="0000005C"/>
    <w:multiLevelType w:val="singleLevel"/>
    <w:tmpl w:val="0000005C"/>
    <w:name w:val="WW8Num92"/>
    <w:lvl w:ilvl="0">
      <w:start w:val="1"/>
      <w:numFmt w:val="bullet"/>
      <w:lvlText w:val=""/>
      <w:lvlJc w:val="left"/>
      <w:pPr>
        <w:tabs>
          <w:tab w:val="num" w:pos="720"/>
        </w:tabs>
        <w:ind w:left="720" w:hanging="360"/>
      </w:pPr>
      <w:rPr>
        <w:rFonts w:ascii="Symbol" w:hAnsi="Symbol"/>
      </w:rPr>
    </w:lvl>
  </w:abstractNum>
  <w:abstractNum w:abstractNumId="48" w15:restartNumberingAfterBreak="0">
    <w:nsid w:val="00000072"/>
    <w:multiLevelType w:val="singleLevel"/>
    <w:tmpl w:val="00000072"/>
    <w:name w:val="WW8Num114"/>
    <w:lvl w:ilvl="0">
      <w:start w:val="1"/>
      <w:numFmt w:val="decimal"/>
      <w:lvlText w:val="%1."/>
      <w:lvlJc w:val="left"/>
      <w:pPr>
        <w:tabs>
          <w:tab w:val="num" w:pos="0"/>
        </w:tabs>
        <w:ind w:left="720" w:hanging="360"/>
      </w:pPr>
    </w:lvl>
  </w:abstractNum>
  <w:abstractNum w:abstractNumId="49" w15:restartNumberingAfterBreak="0">
    <w:nsid w:val="00000084"/>
    <w:multiLevelType w:val="singleLevel"/>
    <w:tmpl w:val="00000084"/>
    <w:name w:val="WW8Num132"/>
    <w:lvl w:ilvl="0">
      <w:start w:val="1"/>
      <w:numFmt w:val="decimal"/>
      <w:lvlText w:val="%1."/>
      <w:lvlJc w:val="left"/>
      <w:pPr>
        <w:tabs>
          <w:tab w:val="num" w:pos="360"/>
        </w:tabs>
        <w:ind w:left="360" w:hanging="360"/>
      </w:pPr>
      <w:rPr>
        <w:b w:val="0"/>
        <w:i w:val="0"/>
      </w:rPr>
    </w:lvl>
  </w:abstractNum>
  <w:abstractNum w:abstractNumId="50" w15:restartNumberingAfterBreak="0">
    <w:nsid w:val="00000087"/>
    <w:multiLevelType w:val="singleLevel"/>
    <w:tmpl w:val="00000087"/>
    <w:name w:val="WW8Num135"/>
    <w:lvl w:ilvl="0">
      <w:start w:val="1"/>
      <w:numFmt w:val="bullet"/>
      <w:lvlText w:val=""/>
      <w:lvlJc w:val="left"/>
      <w:pPr>
        <w:tabs>
          <w:tab w:val="num" w:pos="720"/>
        </w:tabs>
        <w:ind w:left="720" w:hanging="360"/>
      </w:pPr>
      <w:rPr>
        <w:rFonts w:ascii="Symbol" w:hAnsi="Symbol" w:cs="Times New Roman"/>
        <w:b w:val="0"/>
        <w:i w:val="0"/>
        <w:caps w:val="0"/>
        <w:smallCaps w:val="0"/>
        <w:strike w:val="0"/>
        <w:dstrike w:val="0"/>
        <w:vanish w:val="0"/>
        <w:color w:val="000000"/>
        <w:position w:val="0"/>
        <w:sz w:val="24"/>
        <w:szCs w:val="24"/>
        <w:vertAlign w:val="baseline"/>
      </w:rPr>
    </w:lvl>
  </w:abstractNum>
  <w:abstractNum w:abstractNumId="51" w15:restartNumberingAfterBreak="0">
    <w:nsid w:val="0000009C"/>
    <w:multiLevelType w:val="singleLevel"/>
    <w:tmpl w:val="D4B0DDCE"/>
    <w:name w:val="WW8Num156"/>
    <w:lvl w:ilvl="0">
      <w:start w:val="1"/>
      <w:numFmt w:val="decimal"/>
      <w:lvlText w:val="%1."/>
      <w:lvlJc w:val="left"/>
      <w:pPr>
        <w:tabs>
          <w:tab w:val="num" w:pos="0"/>
        </w:tabs>
        <w:ind w:left="720" w:hanging="360"/>
      </w:pPr>
      <w:rPr>
        <w:sz w:val="24"/>
      </w:rPr>
    </w:lvl>
  </w:abstractNum>
  <w:abstractNum w:abstractNumId="52" w15:restartNumberingAfterBreak="0">
    <w:nsid w:val="0000009D"/>
    <w:multiLevelType w:val="singleLevel"/>
    <w:tmpl w:val="0000009D"/>
    <w:name w:val="WW8Num157"/>
    <w:lvl w:ilvl="0">
      <w:start w:val="1"/>
      <w:numFmt w:val="bullet"/>
      <w:lvlText w:val=""/>
      <w:lvlJc w:val="left"/>
      <w:pPr>
        <w:tabs>
          <w:tab w:val="num" w:pos="720"/>
        </w:tabs>
        <w:ind w:left="720" w:hanging="360"/>
      </w:pPr>
      <w:rPr>
        <w:rFonts w:ascii="Symbol" w:hAnsi="Symbol"/>
      </w:rPr>
    </w:lvl>
  </w:abstractNum>
  <w:abstractNum w:abstractNumId="53" w15:restartNumberingAfterBreak="0">
    <w:nsid w:val="000000AB"/>
    <w:multiLevelType w:val="singleLevel"/>
    <w:tmpl w:val="0450E508"/>
    <w:name w:val="WW8Num171"/>
    <w:lvl w:ilvl="0">
      <w:start w:val="1"/>
      <w:numFmt w:val="decimal"/>
      <w:lvlText w:val="%1."/>
      <w:lvlJc w:val="left"/>
      <w:pPr>
        <w:tabs>
          <w:tab w:val="num" w:pos="720"/>
        </w:tabs>
        <w:ind w:left="720" w:hanging="360"/>
      </w:pPr>
      <w:rPr>
        <w:rFonts w:asciiTheme="minorHAnsi" w:hAnsiTheme="minorHAnsi" w:hint="default"/>
      </w:rPr>
    </w:lvl>
  </w:abstractNum>
  <w:abstractNum w:abstractNumId="54" w15:restartNumberingAfterBreak="0">
    <w:nsid w:val="000000AD"/>
    <w:multiLevelType w:val="multilevel"/>
    <w:tmpl w:val="000000AD"/>
    <w:name w:val="WW8Num17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B0"/>
    <w:multiLevelType w:val="multilevel"/>
    <w:tmpl w:val="000000B0"/>
    <w:name w:val="WW8Num176"/>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56" w15:restartNumberingAfterBreak="0">
    <w:nsid w:val="00E0488A"/>
    <w:multiLevelType w:val="hybridMultilevel"/>
    <w:tmpl w:val="34B0B55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7" w15:restartNumberingAfterBreak="0">
    <w:nsid w:val="015E13DD"/>
    <w:multiLevelType w:val="multilevel"/>
    <w:tmpl w:val="7982E118"/>
    <w:styleLink w:val="WWNum9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0223301E"/>
    <w:multiLevelType w:val="multilevel"/>
    <w:tmpl w:val="3AD8C07A"/>
    <w:styleLink w:val="WWNum6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048F20AF"/>
    <w:multiLevelType w:val="multilevel"/>
    <w:tmpl w:val="1F882B06"/>
    <w:styleLink w:val="WWNum3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050B2A95"/>
    <w:multiLevelType w:val="multilevel"/>
    <w:tmpl w:val="BD8C239A"/>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71E3D88"/>
    <w:multiLevelType w:val="hybridMultilevel"/>
    <w:tmpl w:val="89B68ED2"/>
    <w:lvl w:ilvl="0" w:tplc="0415000F">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62" w15:restartNumberingAfterBreak="0">
    <w:nsid w:val="0A8E176E"/>
    <w:multiLevelType w:val="multilevel"/>
    <w:tmpl w:val="3D28A7FC"/>
    <w:styleLink w:val="WWNum7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0B93441A"/>
    <w:multiLevelType w:val="multilevel"/>
    <w:tmpl w:val="DC2E4F2A"/>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0C4B48A4"/>
    <w:multiLevelType w:val="multilevel"/>
    <w:tmpl w:val="F76C99FE"/>
    <w:styleLink w:val="WWNum7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0EA03E18"/>
    <w:multiLevelType w:val="multilevel"/>
    <w:tmpl w:val="BF5A522C"/>
    <w:styleLink w:val="WW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10B4752C"/>
    <w:multiLevelType w:val="hybridMultilevel"/>
    <w:tmpl w:val="BED2123E"/>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0E43EBA"/>
    <w:multiLevelType w:val="multilevel"/>
    <w:tmpl w:val="3D60E0D2"/>
    <w:styleLink w:val="WWNum7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117C0246"/>
    <w:multiLevelType w:val="multilevel"/>
    <w:tmpl w:val="B04CDB0E"/>
    <w:styleLink w:val="WWNum6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1429171B"/>
    <w:multiLevelType w:val="multilevel"/>
    <w:tmpl w:val="31420080"/>
    <w:styleLink w:val="WWNum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4EE2620"/>
    <w:multiLevelType w:val="multilevel"/>
    <w:tmpl w:val="A43ADAE2"/>
    <w:styleLink w:val="WWNum7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14F24976"/>
    <w:multiLevelType w:val="hybridMultilevel"/>
    <w:tmpl w:val="DEBA19F8"/>
    <w:name w:val="WW8Num552"/>
    <w:lvl w:ilvl="0" w:tplc="8924A54A">
      <w:start w:val="1"/>
      <w:numFmt w:val="decimal"/>
      <w:lvlText w:val="%1."/>
      <w:lvlJc w:val="left"/>
      <w:pPr>
        <w:tabs>
          <w:tab w:val="num" w:pos="502"/>
        </w:tabs>
        <w:ind w:left="502"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6DD4D0B"/>
    <w:multiLevelType w:val="multilevel"/>
    <w:tmpl w:val="C7DCE24E"/>
    <w:styleLink w:val="WWNum4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1908726D"/>
    <w:multiLevelType w:val="multilevel"/>
    <w:tmpl w:val="16E6C690"/>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9714AA1"/>
    <w:multiLevelType w:val="hybridMultilevel"/>
    <w:tmpl w:val="93F48B8A"/>
    <w:lvl w:ilvl="0" w:tplc="0415000F">
      <w:start w:val="1"/>
      <w:numFmt w:val="decimal"/>
      <w:lvlText w:val="%1."/>
      <w:lvlJc w:val="left"/>
      <w:pPr>
        <w:ind w:left="759" w:hanging="360"/>
      </w:p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75" w15:restartNumberingAfterBreak="0">
    <w:nsid w:val="1EDB6A45"/>
    <w:multiLevelType w:val="multilevel"/>
    <w:tmpl w:val="5F769DD4"/>
    <w:styleLink w:val="WWNum2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1FD976FA"/>
    <w:multiLevelType w:val="multilevel"/>
    <w:tmpl w:val="4364ADF6"/>
    <w:styleLink w:val="WWNum30"/>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15:restartNumberingAfterBreak="0">
    <w:nsid w:val="207E376A"/>
    <w:multiLevelType w:val="multilevel"/>
    <w:tmpl w:val="157824C6"/>
    <w:styleLink w:val="WWNum67"/>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20BF7C86"/>
    <w:multiLevelType w:val="multilevel"/>
    <w:tmpl w:val="E24E4756"/>
    <w:styleLink w:val="WWNum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24520583"/>
    <w:multiLevelType w:val="hybridMultilevel"/>
    <w:tmpl w:val="34249FC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0" w15:restartNumberingAfterBreak="0">
    <w:nsid w:val="250A2222"/>
    <w:multiLevelType w:val="multilevel"/>
    <w:tmpl w:val="30A452BA"/>
    <w:styleLink w:val="WWNum8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257363D8"/>
    <w:multiLevelType w:val="multilevel"/>
    <w:tmpl w:val="281C241C"/>
    <w:styleLink w:val="WWNum9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15:restartNumberingAfterBreak="0">
    <w:nsid w:val="2AFC2FDE"/>
    <w:multiLevelType w:val="multilevel"/>
    <w:tmpl w:val="3A52E16C"/>
    <w:styleLink w:val="WWNum7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2DED1272"/>
    <w:multiLevelType w:val="multilevel"/>
    <w:tmpl w:val="BCE64D88"/>
    <w:styleLink w:val="WW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317E7D4C"/>
    <w:multiLevelType w:val="multilevel"/>
    <w:tmpl w:val="4524042E"/>
    <w:styleLink w:val="WWNum5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323C6C86"/>
    <w:multiLevelType w:val="multilevel"/>
    <w:tmpl w:val="35FEA1A0"/>
    <w:styleLink w:val="WWNum8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342957BC"/>
    <w:multiLevelType w:val="multilevel"/>
    <w:tmpl w:val="3C8C439A"/>
    <w:styleLink w:val="WWNum2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35F231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65C2964"/>
    <w:multiLevelType w:val="multilevel"/>
    <w:tmpl w:val="4F04D57C"/>
    <w:styleLink w:val="WWNum7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373F2573"/>
    <w:multiLevelType w:val="multilevel"/>
    <w:tmpl w:val="C03062BC"/>
    <w:styleLink w:val="WWNum9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3AAC1D96"/>
    <w:multiLevelType w:val="hybridMultilevel"/>
    <w:tmpl w:val="51CEC9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E2024E0"/>
    <w:multiLevelType w:val="hybridMultilevel"/>
    <w:tmpl w:val="DE423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3414FA7"/>
    <w:multiLevelType w:val="multilevel"/>
    <w:tmpl w:val="E26E4B08"/>
    <w:styleLink w:val="WWNum8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4584092D"/>
    <w:multiLevelType w:val="multilevel"/>
    <w:tmpl w:val="46C8C29E"/>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480A7635"/>
    <w:multiLevelType w:val="multilevel"/>
    <w:tmpl w:val="2AFA187C"/>
    <w:styleLink w:val="WWNum68"/>
    <w:lvl w:ilvl="0">
      <w:numFmt w:val="bullet"/>
      <w:lvlText w:val=""/>
      <w:lvlJc w:val="left"/>
      <w:rPr>
        <w:rFonts w:ascii="Symbol" w:hAnsi="Symbol"/>
      </w:rPr>
    </w:lvl>
    <w:lvl w:ilvl="1">
      <w:start w:val="1"/>
      <w:numFmt w:val="decimal"/>
      <w:lvlText w:val="%2."/>
      <w:lvlJc w:val="left"/>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486B05FF"/>
    <w:multiLevelType w:val="multilevel"/>
    <w:tmpl w:val="5790C1F4"/>
    <w:styleLink w:val="WWNum3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48E77C17"/>
    <w:multiLevelType w:val="multilevel"/>
    <w:tmpl w:val="C53C14AA"/>
    <w:styleLink w:val="WWNum8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4A0911B0"/>
    <w:multiLevelType w:val="multilevel"/>
    <w:tmpl w:val="98FEB1A8"/>
    <w:styleLink w:val="WWNum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4ABC4E49"/>
    <w:multiLevelType w:val="multilevel"/>
    <w:tmpl w:val="2B664E8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ACE1553"/>
    <w:multiLevelType w:val="multilevel"/>
    <w:tmpl w:val="6AB40AF2"/>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15:restartNumberingAfterBreak="0">
    <w:nsid w:val="4B5F3053"/>
    <w:multiLevelType w:val="hybridMultilevel"/>
    <w:tmpl w:val="367A67C8"/>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101" w15:restartNumberingAfterBreak="0">
    <w:nsid w:val="4BFC547B"/>
    <w:multiLevelType w:val="multilevel"/>
    <w:tmpl w:val="6D62A7D0"/>
    <w:styleLink w:val="WWNum35"/>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4C8833AE"/>
    <w:multiLevelType w:val="multilevel"/>
    <w:tmpl w:val="C6FC69CA"/>
    <w:styleLink w:val="WWNum5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3" w15:restartNumberingAfterBreak="0">
    <w:nsid w:val="54BA200A"/>
    <w:multiLevelType w:val="multilevel"/>
    <w:tmpl w:val="8CBA60B4"/>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553926EE"/>
    <w:multiLevelType w:val="hybridMultilevel"/>
    <w:tmpl w:val="F1A27566"/>
    <w:lvl w:ilvl="0" w:tplc="B72A3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73B2940"/>
    <w:multiLevelType w:val="multilevel"/>
    <w:tmpl w:val="64CA30D8"/>
    <w:styleLink w:val="WWNum7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5A6F216B"/>
    <w:multiLevelType w:val="multilevel"/>
    <w:tmpl w:val="8306DD22"/>
    <w:styleLink w:val="WWNum8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5AEF5F70"/>
    <w:multiLevelType w:val="multilevel"/>
    <w:tmpl w:val="1AD84B0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5BB8709A"/>
    <w:multiLevelType w:val="multilevel"/>
    <w:tmpl w:val="3F10DBAE"/>
    <w:styleLink w:val="WWNum8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15:restartNumberingAfterBreak="0">
    <w:nsid w:val="5E1936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00A32E1"/>
    <w:multiLevelType w:val="multilevel"/>
    <w:tmpl w:val="4A9A488C"/>
    <w:styleLink w:val="WW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15:restartNumberingAfterBreak="0">
    <w:nsid w:val="60DD4F93"/>
    <w:multiLevelType w:val="multilevel"/>
    <w:tmpl w:val="0722E098"/>
    <w:styleLink w:val="WWNum6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61B473AB"/>
    <w:multiLevelType w:val="hybridMultilevel"/>
    <w:tmpl w:val="158AC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9621B9F"/>
    <w:multiLevelType w:val="hybridMultilevel"/>
    <w:tmpl w:val="92203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B1C59DB"/>
    <w:multiLevelType w:val="multilevel"/>
    <w:tmpl w:val="F8BCE532"/>
    <w:styleLink w:val="WWNum9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6C293D5D"/>
    <w:multiLevelType w:val="multilevel"/>
    <w:tmpl w:val="9EE673BC"/>
    <w:styleLink w:val="WWNum6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15:restartNumberingAfterBreak="0">
    <w:nsid w:val="6DED59FC"/>
    <w:multiLevelType w:val="multilevel"/>
    <w:tmpl w:val="D7B4BE62"/>
    <w:styleLink w:val="WWNum8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6FDF1A73"/>
    <w:multiLevelType w:val="multilevel"/>
    <w:tmpl w:val="E12E1BFC"/>
    <w:styleLink w:val="WWNum8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6FF56C9A"/>
    <w:multiLevelType w:val="multilevel"/>
    <w:tmpl w:val="25188CCC"/>
    <w:styleLink w:val="WWNum6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709B4695"/>
    <w:multiLevelType w:val="multilevel"/>
    <w:tmpl w:val="EF567A70"/>
    <w:styleLink w:val="WWNum9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70DD0F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4D865EC"/>
    <w:multiLevelType w:val="multilevel"/>
    <w:tmpl w:val="9BC43D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6101F9F"/>
    <w:multiLevelType w:val="hybridMultilevel"/>
    <w:tmpl w:val="A88A4384"/>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3" w15:restartNumberingAfterBreak="0">
    <w:nsid w:val="770438D9"/>
    <w:multiLevelType w:val="multilevel"/>
    <w:tmpl w:val="164A648A"/>
    <w:styleLink w:val="WWNum7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78854B41"/>
    <w:multiLevelType w:val="multilevel"/>
    <w:tmpl w:val="95649DC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25" w15:restartNumberingAfterBreak="0">
    <w:nsid w:val="7BB650D7"/>
    <w:multiLevelType w:val="hybridMultilevel"/>
    <w:tmpl w:val="5DB69A6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6" w15:restartNumberingAfterBreak="0">
    <w:nsid w:val="7F524EAC"/>
    <w:multiLevelType w:val="multilevel"/>
    <w:tmpl w:val="C7B04C2C"/>
    <w:styleLink w:val="WWNum6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3"/>
  </w:num>
  <w:num w:numId="2">
    <w:abstractNumId w:val="86"/>
  </w:num>
  <w:num w:numId="3">
    <w:abstractNumId w:val="110"/>
  </w:num>
  <w:num w:numId="4">
    <w:abstractNumId w:val="103"/>
  </w:num>
  <w:num w:numId="5">
    <w:abstractNumId w:val="75"/>
  </w:num>
  <w:num w:numId="6">
    <w:abstractNumId w:val="84"/>
  </w:num>
  <w:num w:numId="7">
    <w:abstractNumId w:val="68"/>
  </w:num>
  <w:num w:numId="8">
    <w:abstractNumId w:val="111"/>
  </w:num>
  <w:num w:numId="9">
    <w:abstractNumId w:val="118"/>
  </w:num>
  <w:num w:numId="10">
    <w:abstractNumId w:val="126"/>
  </w:num>
  <w:num w:numId="11">
    <w:abstractNumId w:val="107"/>
  </w:num>
  <w:num w:numId="12">
    <w:abstractNumId w:val="77"/>
  </w:num>
  <w:num w:numId="13">
    <w:abstractNumId w:val="76"/>
  </w:num>
  <w:num w:numId="14">
    <w:abstractNumId w:val="115"/>
  </w:num>
  <w:num w:numId="15">
    <w:abstractNumId w:val="97"/>
  </w:num>
  <w:num w:numId="16">
    <w:abstractNumId w:val="123"/>
  </w:num>
  <w:num w:numId="17">
    <w:abstractNumId w:val="95"/>
  </w:num>
  <w:num w:numId="18">
    <w:abstractNumId w:val="70"/>
  </w:num>
  <w:num w:numId="19">
    <w:abstractNumId w:val="105"/>
  </w:num>
  <w:num w:numId="20">
    <w:abstractNumId w:val="78"/>
  </w:num>
  <w:num w:numId="21">
    <w:abstractNumId w:val="64"/>
  </w:num>
  <w:num w:numId="22">
    <w:abstractNumId w:val="62"/>
  </w:num>
  <w:num w:numId="23">
    <w:abstractNumId w:val="59"/>
  </w:num>
  <w:num w:numId="24">
    <w:abstractNumId w:val="101"/>
  </w:num>
  <w:num w:numId="25">
    <w:abstractNumId w:val="88"/>
  </w:num>
  <w:num w:numId="26">
    <w:abstractNumId w:val="83"/>
  </w:num>
  <w:num w:numId="27">
    <w:abstractNumId w:val="116"/>
  </w:num>
  <w:num w:numId="28">
    <w:abstractNumId w:val="106"/>
  </w:num>
  <w:num w:numId="29">
    <w:abstractNumId w:val="117"/>
  </w:num>
  <w:num w:numId="30">
    <w:abstractNumId w:val="99"/>
  </w:num>
  <w:num w:numId="31">
    <w:abstractNumId w:val="85"/>
  </w:num>
  <w:num w:numId="32">
    <w:abstractNumId w:val="69"/>
  </w:num>
  <w:num w:numId="33">
    <w:abstractNumId w:val="96"/>
  </w:num>
  <w:num w:numId="34">
    <w:abstractNumId w:val="108"/>
  </w:num>
  <w:num w:numId="35">
    <w:abstractNumId w:val="80"/>
  </w:num>
  <w:num w:numId="36">
    <w:abstractNumId w:val="72"/>
  </w:num>
  <w:num w:numId="37">
    <w:abstractNumId w:val="92"/>
  </w:num>
  <w:num w:numId="38">
    <w:abstractNumId w:val="119"/>
  </w:num>
  <w:num w:numId="39">
    <w:abstractNumId w:val="102"/>
  </w:num>
  <w:num w:numId="40">
    <w:abstractNumId w:val="57"/>
  </w:num>
  <w:num w:numId="41">
    <w:abstractNumId w:val="114"/>
  </w:num>
  <w:num w:numId="42">
    <w:abstractNumId w:val="89"/>
  </w:num>
  <w:num w:numId="43">
    <w:abstractNumId w:val="81"/>
  </w:num>
  <w:num w:numId="44">
    <w:abstractNumId w:val="93"/>
  </w:num>
  <w:num w:numId="45">
    <w:abstractNumId w:val="65"/>
  </w:num>
  <w:num w:numId="46">
    <w:abstractNumId w:val="58"/>
  </w:num>
  <w:num w:numId="47">
    <w:abstractNumId w:val="60"/>
  </w:num>
  <w:num w:numId="48">
    <w:abstractNumId w:val="73"/>
  </w:num>
  <w:num w:numId="49">
    <w:abstractNumId w:val="94"/>
  </w:num>
  <w:num w:numId="50">
    <w:abstractNumId w:val="67"/>
  </w:num>
  <w:num w:numId="51">
    <w:abstractNumId w:val="82"/>
  </w:num>
  <w:num w:numId="52">
    <w:abstractNumId w:val="90"/>
  </w:num>
  <w:num w:numId="53">
    <w:abstractNumId w:val="113"/>
  </w:num>
  <w:num w:numId="54">
    <w:abstractNumId w:val="66"/>
  </w:num>
  <w:num w:numId="55">
    <w:abstractNumId w:val="125"/>
  </w:num>
  <w:num w:numId="56">
    <w:abstractNumId w:val="124"/>
  </w:num>
  <w:num w:numId="5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num>
  <w:num w:numId="59">
    <w:abstractNumId w:val="112"/>
  </w:num>
  <w:num w:numId="6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1"/>
  </w:num>
  <w:num w:numId="62">
    <w:abstractNumId w:val="109"/>
  </w:num>
  <w:num w:numId="63">
    <w:abstractNumId w:val="87"/>
  </w:num>
  <w:num w:numId="64">
    <w:abstractNumId w:val="120"/>
  </w:num>
  <w:num w:numId="65">
    <w:abstractNumId w:val="98"/>
  </w:num>
  <w:num w:numId="66">
    <w:abstractNumId w:val="79"/>
  </w:num>
  <w:num w:numId="67">
    <w:abstractNumId w:val="56"/>
  </w:num>
  <w:num w:numId="68">
    <w:abstractNumId w:val="104"/>
  </w:num>
  <w:num w:numId="69">
    <w:abstractNumId w:val="121"/>
  </w:num>
  <w:num w:numId="70">
    <w:abstractNumId w:val="7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567"/>
  <w:drawingGridHorizontalSpacing w:val="110"/>
  <w:displayHorizontalDrawingGridEvery w:val="2"/>
  <w:characterSpacingControl w:val="doNotCompress"/>
  <w:hdrShapeDefaults>
    <o:shapedefaults v:ext="edit" spidmax="2049" style="mso-position-horizontal-relative:left-margin-area;mso-position-vertical-relative:page;mso-height-relative:top-margin-area" fillcolor="#ffe500" stroke="f" strokecolor="none [1608]">
      <v:fill color="#ffe500"/>
      <v:stroke color="none [1608]"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93"/>
    <w:rsid w:val="00000113"/>
    <w:rsid w:val="00000177"/>
    <w:rsid w:val="000004E4"/>
    <w:rsid w:val="0000051B"/>
    <w:rsid w:val="00000617"/>
    <w:rsid w:val="00000717"/>
    <w:rsid w:val="000008E7"/>
    <w:rsid w:val="00000B30"/>
    <w:rsid w:val="00000B8A"/>
    <w:rsid w:val="000013B4"/>
    <w:rsid w:val="00001683"/>
    <w:rsid w:val="000017E2"/>
    <w:rsid w:val="00001920"/>
    <w:rsid w:val="000019F3"/>
    <w:rsid w:val="00001A4E"/>
    <w:rsid w:val="00001AAF"/>
    <w:rsid w:val="00001CB2"/>
    <w:rsid w:val="00002079"/>
    <w:rsid w:val="00002204"/>
    <w:rsid w:val="000025A6"/>
    <w:rsid w:val="0000289F"/>
    <w:rsid w:val="00002982"/>
    <w:rsid w:val="00002BD4"/>
    <w:rsid w:val="00002C67"/>
    <w:rsid w:val="00002F47"/>
    <w:rsid w:val="00002F93"/>
    <w:rsid w:val="00003028"/>
    <w:rsid w:val="00003067"/>
    <w:rsid w:val="00003185"/>
    <w:rsid w:val="00003225"/>
    <w:rsid w:val="00003299"/>
    <w:rsid w:val="00003C79"/>
    <w:rsid w:val="000048EC"/>
    <w:rsid w:val="00004B15"/>
    <w:rsid w:val="00004C88"/>
    <w:rsid w:val="00004DE8"/>
    <w:rsid w:val="00004E8C"/>
    <w:rsid w:val="00005049"/>
    <w:rsid w:val="000052F7"/>
    <w:rsid w:val="00005631"/>
    <w:rsid w:val="00005956"/>
    <w:rsid w:val="00005CDA"/>
    <w:rsid w:val="00005F58"/>
    <w:rsid w:val="00005F5F"/>
    <w:rsid w:val="00005FF0"/>
    <w:rsid w:val="0000604C"/>
    <w:rsid w:val="000061CB"/>
    <w:rsid w:val="000066A4"/>
    <w:rsid w:val="00006744"/>
    <w:rsid w:val="00006B15"/>
    <w:rsid w:val="00006E80"/>
    <w:rsid w:val="00007105"/>
    <w:rsid w:val="000071CA"/>
    <w:rsid w:val="000072C7"/>
    <w:rsid w:val="00007902"/>
    <w:rsid w:val="00007B2D"/>
    <w:rsid w:val="00007EF3"/>
    <w:rsid w:val="00007F47"/>
    <w:rsid w:val="000104A1"/>
    <w:rsid w:val="00010706"/>
    <w:rsid w:val="00010A19"/>
    <w:rsid w:val="00010A3D"/>
    <w:rsid w:val="00010A7F"/>
    <w:rsid w:val="00010D11"/>
    <w:rsid w:val="00010E1D"/>
    <w:rsid w:val="00010E82"/>
    <w:rsid w:val="000112FA"/>
    <w:rsid w:val="00011662"/>
    <w:rsid w:val="00011672"/>
    <w:rsid w:val="00011857"/>
    <w:rsid w:val="000118ED"/>
    <w:rsid w:val="00011A0C"/>
    <w:rsid w:val="00011A83"/>
    <w:rsid w:val="00011B92"/>
    <w:rsid w:val="00011BFC"/>
    <w:rsid w:val="00011D93"/>
    <w:rsid w:val="00011EA0"/>
    <w:rsid w:val="000120B9"/>
    <w:rsid w:val="000122E3"/>
    <w:rsid w:val="000126B5"/>
    <w:rsid w:val="000126F4"/>
    <w:rsid w:val="000128D4"/>
    <w:rsid w:val="0001299B"/>
    <w:rsid w:val="00012A7A"/>
    <w:rsid w:val="00012A9B"/>
    <w:rsid w:val="00013355"/>
    <w:rsid w:val="000133EB"/>
    <w:rsid w:val="00013433"/>
    <w:rsid w:val="000136A9"/>
    <w:rsid w:val="0001374C"/>
    <w:rsid w:val="0001383B"/>
    <w:rsid w:val="00013913"/>
    <w:rsid w:val="00013965"/>
    <w:rsid w:val="00013C20"/>
    <w:rsid w:val="00013F06"/>
    <w:rsid w:val="0001409E"/>
    <w:rsid w:val="000142B2"/>
    <w:rsid w:val="0001434C"/>
    <w:rsid w:val="00014512"/>
    <w:rsid w:val="00014582"/>
    <w:rsid w:val="0001494E"/>
    <w:rsid w:val="000149BE"/>
    <w:rsid w:val="00014AC5"/>
    <w:rsid w:val="00014DC9"/>
    <w:rsid w:val="00014E53"/>
    <w:rsid w:val="00015575"/>
    <w:rsid w:val="0001564D"/>
    <w:rsid w:val="00015678"/>
    <w:rsid w:val="000159E6"/>
    <w:rsid w:val="00015A15"/>
    <w:rsid w:val="0001612C"/>
    <w:rsid w:val="000164BA"/>
    <w:rsid w:val="00016571"/>
    <w:rsid w:val="0001688B"/>
    <w:rsid w:val="00016B1C"/>
    <w:rsid w:val="00016EA6"/>
    <w:rsid w:val="000177B8"/>
    <w:rsid w:val="00017A76"/>
    <w:rsid w:val="00017E80"/>
    <w:rsid w:val="000201C5"/>
    <w:rsid w:val="00020667"/>
    <w:rsid w:val="00020733"/>
    <w:rsid w:val="0002074F"/>
    <w:rsid w:val="00020752"/>
    <w:rsid w:val="00020D1B"/>
    <w:rsid w:val="00020D25"/>
    <w:rsid w:val="00020DE5"/>
    <w:rsid w:val="00020E08"/>
    <w:rsid w:val="00020E4D"/>
    <w:rsid w:val="00020F30"/>
    <w:rsid w:val="00020F4D"/>
    <w:rsid w:val="00021126"/>
    <w:rsid w:val="000212B1"/>
    <w:rsid w:val="00021641"/>
    <w:rsid w:val="000216CC"/>
    <w:rsid w:val="00021703"/>
    <w:rsid w:val="000217E7"/>
    <w:rsid w:val="000218A1"/>
    <w:rsid w:val="00021BB3"/>
    <w:rsid w:val="000220B6"/>
    <w:rsid w:val="000222D6"/>
    <w:rsid w:val="000225E3"/>
    <w:rsid w:val="0002269C"/>
    <w:rsid w:val="000228E6"/>
    <w:rsid w:val="00022A0E"/>
    <w:rsid w:val="00022A1D"/>
    <w:rsid w:val="00022A23"/>
    <w:rsid w:val="00022A56"/>
    <w:rsid w:val="00022CCD"/>
    <w:rsid w:val="00022EB4"/>
    <w:rsid w:val="0002313F"/>
    <w:rsid w:val="00023365"/>
    <w:rsid w:val="00023590"/>
    <w:rsid w:val="000235B2"/>
    <w:rsid w:val="000236F0"/>
    <w:rsid w:val="00023A5B"/>
    <w:rsid w:val="00023CF5"/>
    <w:rsid w:val="00023D15"/>
    <w:rsid w:val="00023E00"/>
    <w:rsid w:val="00024105"/>
    <w:rsid w:val="00024383"/>
    <w:rsid w:val="00024626"/>
    <w:rsid w:val="0002480B"/>
    <w:rsid w:val="00024874"/>
    <w:rsid w:val="00024B48"/>
    <w:rsid w:val="00024CA8"/>
    <w:rsid w:val="00024CF5"/>
    <w:rsid w:val="00024D90"/>
    <w:rsid w:val="00024E6B"/>
    <w:rsid w:val="00025464"/>
    <w:rsid w:val="0002559B"/>
    <w:rsid w:val="00025885"/>
    <w:rsid w:val="00025897"/>
    <w:rsid w:val="000258BA"/>
    <w:rsid w:val="00025CF8"/>
    <w:rsid w:val="00025F23"/>
    <w:rsid w:val="00026139"/>
    <w:rsid w:val="000264D0"/>
    <w:rsid w:val="000264D2"/>
    <w:rsid w:val="000266F5"/>
    <w:rsid w:val="00026A73"/>
    <w:rsid w:val="00026A8F"/>
    <w:rsid w:val="00026BB9"/>
    <w:rsid w:val="00026CFF"/>
    <w:rsid w:val="00026D56"/>
    <w:rsid w:val="0002713C"/>
    <w:rsid w:val="0002782E"/>
    <w:rsid w:val="00030239"/>
    <w:rsid w:val="000304D3"/>
    <w:rsid w:val="00030652"/>
    <w:rsid w:val="0003068D"/>
    <w:rsid w:val="000308DC"/>
    <w:rsid w:val="00030969"/>
    <w:rsid w:val="00030AEB"/>
    <w:rsid w:val="00030DFB"/>
    <w:rsid w:val="00030E18"/>
    <w:rsid w:val="000311DE"/>
    <w:rsid w:val="000314B9"/>
    <w:rsid w:val="0003155A"/>
    <w:rsid w:val="00031836"/>
    <w:rsid w:val="000318CD"/>
    <w:rsid w:val="00031BAC"/>
    <w:rsid w:val="00031D86"/>
    <w:rsid w:val="00031E9F"/>
    <w:rsid w:val="0003206A"/>
    <w:rsid w:val="0003222B"/>
    <w:rsid w:val="000322D0"/>
    <w:rsid w:val="00032395"/>
    <w:rsid w:val="0003240F"/>
    <w:rsid w:val="00032885"/>
    <w:rsid w:val="000328B4"/>
    <w:rsid w:val="000328F7"/>
    <w:rsid w:val="00032915"/>
    <w:rsid w:val="00032C87"/>
    <w:rsid w:val="00032DB1"/>
    <w:rsid w:val="00032EDE"/>
    <w:rsid w:val="000330ED"/>
    <w:rsid w:val="000332F4"/>
    <w:rsid w:val="000334F1"/>
    <w:rsid w:val="0003353E"/>
    <w:rsid w:val="0003365D"/>
    <w:rsid w:val="000336AF"/>
    <w:rsid w:val="00033A5F"/>
    <w:rsid w:val="00033F0A"/>
    <w:rsid w:val="000345D8"/>
    <w:rsid w:val="0003485A"/>
    <w:rsid w:val="00034BA6"/>
    <w:rsid w:val="00034E51"/>
    <w:rsid w:val="000351CC"/>
    <w:rsid w:val="00035237"/>
    <w:rsid w:val="000357B3"/>
    <w:rsid w:val="00035D6A"/>
    <w:rsid w:val="00035DC6"/>
    <w:rsid w:val="00035FFF"/>
    <w:rsid w:val="000361A8"/>
    <w:rsid w:val="00036498"/>
    <w:rsid w:val="000364E4"/>
    <w:rsid w:val="0003657F"/>
    <w:rsid w:val="000365AB"/>
    <w:rsid w:val="000366E3"/>
    <w:rsid w:val="00036A26"/>
    <w:rsid w:val="00036BCC"/>
    <w:rsid w:val="00036EC0"/>
    <w:rsid w:val="00037053"/>
    <w:rsid w:val="000370C1"/>
    <w:rsid w:val="00037222"/>
    <w:rsid w:val="000372FE"/>
    <w:rsid w:val="00037332"/>
    <w:rsid w:val="000376F2"/>
    <w:rsid w:val="00037900"/>
    <w:rsid w:val="00037AE4"/>
    <w:rsid w:val="00037B17"/>
    <w:rsid w:val="00040131"/>
    <w:rsid w:val="00040E05"/>
    <w:rsid w:val="00041125"/>
    <w:rsid w:val="00041467"/>
    <w:rsid w:val="0004163B"/>
    <w:rsid w:val="000417B7"/>
    <w:rsid w:val="000417CC"/>
    <w:rsid w:val="0004185D"/>
    <w:rsid w:val="0004185E"/>
    <w:rsid w:val="00041BBF"/>
    <w:rsid w:val="00041C2A"/>
    <w:rsid w:val="00041E1F"/>
    <w:rsid w:val="00042636"/>
    <w:rsid w:val="00042781"/>
    <w:rsid w:val="0004296C"/>
    <w:rsid w:val="00042984"/>
    <w:rsid w:val="00042A91"/>
    <w:rsid w:val="00042D1B"/>
    <w:rsid w:val="00042DF7"/>
    <w:rsid w:val="00042F2C"/>
    <w:rsid w:val="000430F1"/>
    <w:rsid w:val="00043127"/>
    <w:rsid w:val="00043661"/>
    <w:rsid w:val="00043861"/>
    <w:rsid w:val="0004395D"/>
    <w:rsid w:val="00043F5E"/>
    <w:rsid w:val="000441C8"/>
    <w:rsid w:val="000442DF"/>
    <w:rsid w:val="0004437A"/>
    <w:rsid w:val="000443C2"/>
    <w:rsid w:val="00044422"/>
    <w:rsid w:val="0004463F"/>
    <w:rsid w:val="00044E5C"/>
    <w:rsid w:val="00044E8E"/>
    <w:rsid w:val="00044FE4"/>
    <w:rsid w:val="000451E8"/>
    <w:rsid w:val="000452AE"/>
    <w:rsid w:val="0004531A"/>
    <w:rsid w:val="000455DE"/>
    <w:rsid w:val="000456B9"/>
    <w:rsid w:val="000463E2"/>
    <w:rsid w:val="000465D4"/>
    <w:rsid w:val="0004661A"/>
    <w:rsid w:val="000467C9"/>
    <w:rsid w:val="000467F0"/>
    <w:rsid w:val="00046BA6"/>
    <w:rsid w:val="00046BE9"/>
    <w:rsid w:val="00046D30"/>
    <w:rsid w:val="00046D91"/>
    <w:rsid w:val="0004722F"/>
    <w:rsid w:val="0004748C"/>
    <w:rsid w:val="00047896"/>
    <w:rsid w:val="000479F8"/>
    <w:rsid w:val="00047C7A"/>
    <w:rsid w:val="00047CB5"/>
    <w:rsid w:val="000500DA"/>
    <w:rsid w:val="000506C2"/>
    <w:rsid w:val="00050769"/>
    <w:rsid w:val="0005094C"/>
    <w:rsid w:val="00050CC1"/>
    <w:rsid w:val="00050D39"/>
    <w:rsid w:val="00050D96"/>
    <w:rsid w:val="00050E7E"/>
    <w:rsid w:val="0005110C"/>
    <w:rsid w:val="00051124"/>
    <w:rsid w:val="000511B5"/>
    <w:rsid w:val="000514C8"/>
    <w:rsid w:val="00051555"/>
    <w:rsid w:val="00051941"/>
    <w:rsid w:val="00051CAF"/>
    <w:rsid w:val="00051E5B"/>
    <w:rsid w:val="00051F0D"/>
    <w:rsid w:val="000523B7"/>
    <w:rsid w:val="0005266B"/>
    <w:rsid w:val="000528FC"/>
    <w:rsid w:val="0005292E"/>
    <w:rsid w:val="00052DA0"/>
    <w:rsid w:val="00053314"/>
    <w:rsid w:val="000533B3"/>
    <w:rsid w:val="00053507"/>
    <w:rsid w:val="0005366D"/>
    <w:rsid w:val="00053684"/>
    <w:rsid w:val="000538D3"/>
    <w:rsid w:val="00053C85"/>
    <w:rsid w:val="00053D1A"/>
    <w:rsid w:val="000544C5"/>
    <w:rsid w:val="000547D4"/>
    <w:rsid w:val="00054A16"/>
    <w:rsid w:val="00054A61"/>
    <w:rsid w:val="00054AEB"/>
    <w:rsid w:val="00054B83"/>
    <w:rsid w:val="00054C4F"/>
    <w:rsid w:val="00054DA1"/>
    <w:rsid w:val="00054E34"/>
    <w:rsid w:val="000551C8"/>
    <w:rsid w:val="00055311"/>
    <w:rsid w:val="00055601"/>
    <w:rsid w:val="000557A4"/>
    <w:rsid w:val="000557F5"/>
    <w:rsid w:val="00055835"/>
    <w:rsid w:val="00055967"/>
    <w:rsid w:val="00055B0E"/>
    <w:rsid w:val="00055C34"/>
    <w:rsid w:val="00055FF6"/>
    <w:rsid w:val="00056131"/>
    <w:rsid w:val="00056344"/>
    <w:rsid w:val="0005636A"/>
    <w:rsid w:val="0005656D"/>
    <w:rsid w:val="00056578"/>
    <w:rsid w:val="00056614"/>
    <w:rsid w:val="00056645"/>
    <w:rsid w:val="000566CA"/>
    <w:rsid w:val="00056AEA"/>
    <w:rsid w:val="00056E1C"/>
    <w:rsid w:val="000571C6"/>
    <w:rsid w:val="000575EB"/>
    <w:rsid w:val="000576E1"/>
    <w:rsid w:val="00057CCE"/>
    <w:rsid w:val="000600DF"/>
    <w:rsid w:val="00060582"/>
    <w:rsid w:val="00060C04"/>
    <w:rsid w:val="00060DFD"/>
    <w:rsid w:val="00061051"/>
    <w:rsid w:val="00061245"/>
    <w:rsid w:val="0006139F"/>
    <w:rsid w:val="00061488"/>
    <w:rsid w:val="0006156B"/>
    <w:rsid w:val="00061571"/>
    <w:rsid w:val="00061576"/>
    <w:rsid w:val="0006192D"/>
    <w:rsid w:val="00061B50"/>
    <w:rsid w:val="00061D1A"/>
    <w:rsid w:val="00061E09"/>
    <w:rsid w:val="00061E5C"/>
    <w:rsid w:val="00061E66"/>
    <w:rsid w:val="00061ED4"/>
    <w:rsid w:val="000621EE"/>
    <w:rsid w:val="00062577"/>
    <w:rsid w:val="0006268E"/>
    <w:rsid w:val="000628C0"/>
    <w:rsid w:val="000628D0"/>
    <w:rsid w:val="0006291E"/>
    <w:rsid w:val="0006298E"/>
    <w:rsid w:val="00062DEB"/>
    <w:rsid w:val="0006309A"/>
    <w:rsid w:val="0006369B"/>
    <w:rsid w:val="000638E2"/>
    <w:rsid w:val="00063C61"/>
    <w:rsid w:val="00063C68"/>
    <w:rsid w:val="00063FAC"/>
    <w:rsid w:val="000640E4"/>
    <w:rsid w:val="00064282"/>
    <w:rsid w:val="0006445F"/>
    <w:rsid w:val="0006448E"/>
    <w:rsid w:val="00064511"/>
    <w:rsid w:val="0006462B"/>
    <w:rsid w:val="00064916"/>
    <w:rsid w:val="000649DA"/>
    <w:rsid w:val="00064A86"/>
    <w:rsid w:val="00064AE4"/>
    <w:rsid w:val="00064DCE"/>
    <w:rsid w:val="00064DD4"/>
    <w:rsid w:val="0006512F"/>
    <w:rsid w:val="000652A2"/>
    <w:rsid w:val="000652E7"/>
    <w:rsid w:val="00065544"/>
    <w:rsid w:val="00065597"/>
    <w:rsid w:val="00065621"/>
    <w:rsid w:val="0006562F"/>
    <w:rsid w:val="000658C7"/>
    <w:rsid w:val="00065AF2"/>
    <w:rsid w:val="00065B71"/>
    <w:rsid w:val="00066095"/>
    <w:rsid w:val="0006640D"/>
    <w:rsid w:val="000664A4"/>
    <w:rsid w:val="00066637"/>
    <w:rsid w:val="000667EA"/>
    <w:rsid w:val="000669ED"/>
    <w:rsid w:val="00066A90"/>
    <w:rsid w:val="00066B24"/>
    <w:rsid w:val="00066EAA"/>
    <w:rsid w:val="00067075"/>
    <w:rsid w:val="000670A4"/>
    <w:rsid w:val="00067278"/>
    <w:rsid w:val="000673B1"/>
    <w:rsid w:val="000673F8"/>
    <w:rsid w:val="0006754F"/>
    <w:rsid w:val="000675CA"/>
    <w:rsid w:val="00067681"/>
    <w:rsid w:val="000679AC"/>
    <w:rsid w:val="00067A92"/>
    <w:rsid w:val="00067ADF"/>
    <w:rsid w:val="00067C50"/>
    <w:rsid w:val="00067C8C"/>
    <w:rsid w:val="0007007A"/>
    <w:rsid w:val="000700C6"/>
    <w:rsid w:val="000700DE"/>
    <w:rsid w:val="0007028D"/>
    <w:rsid w:val="00070369"/>
    <w:rsid w:val="000703DD"/>
    <w:rsid w:val="0007041D"/>
    <w:rsid w:val="0007066A"/>
    <w:rsid w:val="000706C0"/>
    <w:rsid w:val="000708AB"/>
    <w:rsid w:val="00070A08"/>
    <w:rsid w:val="00070C17"/>
    <w:rsid w:val="00070EF0"/>
    <w:rsid w:val="00070FA3"/>
    <w:rsid w:val="0007113C"/>
    <w:rsid w:val="00071168"/>
    <w:rsid w:val="000711E8"/>
    <w:rsid w:val="00071285"/>
    <w:rsid w:val="0007137F"/>
    <w:rsid w:val="00071AD2"/>
    <w:rsid w:val="00071C36"/>
    <w:rsid w:val="000725DA"/>
    <w:rsid w:val="00072714"/>
    <w:rsid w:val="00072833"/>
    <w:rsid w:val="00072AF7"/>
    <w:rsid w:val="00072CAF"/>
    <w:rsid w:val="00072DCA"/>
    <w:rsid w:val="00072E56"/>
    <w:rsid w:val="00072EDE"/>
    <w:rsid w:val="0007353D"/>
    <w:rsid w:val="0007354D"/>
    <w:rsid w:val="0007366E"/>
    <w:rsid w:val="00073872"/>
    <w:rsid w:val="00073A9F"/>
    <w:rsid w:val="00073B7E"/>
    <w:rsid w:val="00073CAD"/>
    <w:rsid w:val="00073F32"/>
    <w:rsid w:val="00074170"/>
    <w:rsid w:val="0007426D"/>
    <w:rsid w:val="00074538"/>
    <w:rsid w:val="00074593"/>
    <w:rsid w:val="00074620"/>
    <w:rsid w:val="0007483C"/>
    <w:rsid w:val="00074865"/>
    <w:rsid w:val="0007487B"/>
    <w:rsid w:val="00074DEB"/>
    <w:rsid w:val="00074FE8"/>
    <w:rsid w:val="00075523"/>
    <w:rsid w:val="0007577E"/>
    <w:rsid w:val="000757C5"/>
    <w:rsid w:val="000759B0"/>
    <w:rsid w:val="00075AB7"/>
    <w:rsid w:val="00075BB6"/>
    <w:rsid w:val="00075C46"/>
    <w:rsid w:val="00075D21"/>
    <w:rsid w:val="00075EAE"/>
    <w:rsid w:val="00075EDF"/>
    <w:rsid w:val="00075F0B"/>
    <w:rsid w:val="00075F97"/>
    <w:rsid w:val="000760C9"/>
    <w:rsid w:val="00076119"/>
    <w:rsid w:val="0007648A"/>
    <w:rsid w:val="000764C8"/>
    <w:rsid w:val="00076939"/>
    <w:rsid w:val="00076E92"/>
    <w:rsid w:val="00076FE7"/>
    <w:rsid w:val="000774FC"/>
    <w:rsid w:val="000776BD"/>
    <w:rsid w:val="00077A50"/>
    <w:rsid w:val="00077B8F"/>
    <w:rsid w:val="00077E8B"/>
    <w:rsid w:val="0008005A"/>
    <w:rsid w:val="00080235"/>
    <w:rsid w:val="00080280"/>
    <w:rsid w:val="0008028D"/>
    <w:rsid w:val="000807F4"/>
    <w:rsid w:val="000808EF"/>
    <w:rsid w:val="00080A3B"/>
    <w:rsid w:val="00080B0B"/>
    <w:rsid w:val="00080B80"/>
    <w:rsid w:val="00080BDA"/>
    <w:rsid w:val="00081229"/>
    <w:rsid w:val="000812FD"/>
    <w:rsid w:val="00081648"/>
    <w:rsid w:val="00081E58"/>
    <w:rsid w:val="00081FAD"/>
    <w:rsid w:val="000821DE"/>
    <w:rsid w:val="00082264"/>
    <w:rsid w:val="000823B3"/>
    <w:rsid w:val="000827D2"/>
    <w:rsid w:val="00082849"/>
    <w:rsid w:val="00082871"/>
    <w:rsid w:val="0008295C"/>
    <w:rsid w:val="000829E2"/>
    <w:rsid w:val="000829FE"/>
    <w:rsid w:val="00082F66"/>
    <w:rsid w:val="000830AC"/>
    <w:rsid w:val="00083113"/>
    <w:rsid w:val="00083228"/>
    <w:rsid w:val="00083274"/>
    <w:rsid w:val="0008334D"/>
    <w:rsid w:val="0008346C"/>
    <w:rsid w:val="00083961"/>
    <w:rsid w:val="00083BF2"/>
    <w:rsid w:val="00083C78"/>
    <w:rsid w:val="00083DAC"/>
    <w:rsid w:val="00083F8E"/>
    <w:rsid w:val="000841B4"/>
    <w:rsid w:val="0008445C"/>
    <w:rsid w:val="0008464E"/>
    <w:rsid w:val="0008475E"/>
    <w:rsid w:val="00084864"/>
    <w:rsid w:val="000848E2"/>
    <w:rsid w:val="000848E3"/>
    <w:rsid w:val="00084BCC"/>
    <w:rsid w:val="00085125"/>
    <w:rsid w:val="000851CC"/>
    <w:rsid w:val="00085768"/>
    <w:rsid w:val="000857A7"/>
    <w:rsid w:val="0008596D"/>
    <w:rsid w:val="00085E20"/>
    <w:rsid w:val="00085ECE"/>
    <w:rsid w:val="000860D1"/>
    <w:rsid w:val="00086260"/>
    <w:rsid w:val="00086775"/>
    <w:rsid w:val="00086B66"/>
    <w:rsid w:val="00086BF4"/>
    <w:rsid w:val="00086FCD"/>
    <w:rsid w:val="000871A8"/>
    <w:rsid w:val="00087207"/>
    <w:rsid w:val="00087219"/>
    <w:rsid w:val="000872C2"/>
    <w:rsid w:val="000873B9"/>
    <w:rsid w:val="000873E9"/>
    <w:rsid w:val="000874BD"/>
    <w:rsid w:val="000876C5"/>
    <w:rsid w:val="0008786A"/>
    <w:rsid w:val="00087A27"/>
    <w:rsid w:val="00087BE4"/>
    <w:rsid w:val="000900EE"/>
    <w:rsid w:val="0009043A"/>
    <w:rsid w:val="0009047A"/>
    <w:rsid w:val="00090664"/>
    <w:rsid w:val="00090BEC"/>
    <w:rsid w:val="00090BFE"/>
    <w:rsid w:val="000912D9"/>
    <w:rsid w:val="000912F6"/>
    <w:rsid w:val="00091851"/>
    <w:rsid w:val="000918E9"/>
    <w:rsid w:val="00091A0E"/>
    <w:rsid w:val="00091B8D"/>
    <w:rsid w:val="00091FAA"/>
    <w:rsid w:val="00092313"/>
    <w:rsid w:val="00092379"/>
    <w:rsid w:val="0009240A"/>
    <w:rsid w:val="000925E6"/>
    <w:rsid w:val="0009261C"/>
    <w:rsid w:val="00092709"/>
    <w:rsid w:val="00092827"/>
    <w:rsid w:val="00092831"/>
    <w:rsid w:val="00092955"/>
    <w:rsid w:val="000929E0"/>
    <w:rsid w:val="00092C1F"/>
    <w:rsid w:val="00092CDB"/>
    <w:rsid w:val="00092DE9"/>
    <w:rsid w:val="00092E50"/>
    <w:rsid w:val="00092F9E"/>
    <w:rsid w:val="0009319D"/>
    <w:rsid w:val="000933A7"/>
    <w:rsid w:val="00093690"/>
    <w:rsid w:val="00093965"/>
    <w:rsid w:val="00093BFD"/>
    <w:rsid w:val="00093CD4"/>
    <w:rsid w:val="00093F8E"/>
    <w:rsid w:val="000941A7"/>
    <w:rsid w:val="00094206"/>
    <w:rsid w:val="00094332"/>
    <w:rsid w:val="00094363"/>
    <w:rsid w:val="000943FF"/>
    <w:rsid w:val="00094412"/>
    <w:rsid w:val="000944B0"/>
    <w:rsid w:val="000944BE"/>
    <w:rsid w:val="00094801"/>
    <w:rsid w:val="00094AD4"/>
    <w:rsid w:val="00094F76"/>
    <w:rsid w:val="000951F5"/>
    <w:rsid w:val="00095255"/>
    <w:rsid w:val="000954E4"/>
    <w:rsid w:val="000955EC"/>
    <w:rsid w:val="00095711"/>
    <w:rsid w:val="00095B13"/>
    <w:rsid w:val="00095B3E"/>
    <w:rsid w:val="00095D30"/>
    <w:rsid w:val="00095F15"/>
    <w:rsid w:val="000962B3"/>
    <w:rsid w:val="0009642F"/>
    <w:rsid w:val="00096433"/>
    <w:rsid w:val="00096606"/>
    <w:rsid w:val="0009671D"/>
    <w:rsid w:val="000968C2"/>
    <w:rsid w:val="000969C6"/>
    <w:rsid w:val="000969F7"/>
    <w:rsid w:val="00096B23"/>
    <w:rsid w:val="00096B6A"/>
    <w:rsid w:val="00096BBB"/>
    <w:rsid w:val="00096FD9"/>
    <w:rsid w:val="0009721D"/>
    <w:rsid w:val="0009731A"/>
    <w:rsid w:val="000977ED"/>
    <w:rsid w:val="00097BCB"/>
    <w:rsid w:val="00097C55"/>
    <w:rsid w:val="000A01D6"/>
    <w:rsid w:val="000A034D"/>
    <w:rsid w:val="000A0389"/>
    <w:rsid w:val="000A03D9"/>
    <w:rsid w:val="000A0588"/>
    <w:rsid w:val="000A0B93"/>
    <w:rsid w:val="000A0BD9"/>
    <w:rsid w:val="000A0C7F"/>
    <w:rsid w:val="000A0EA6"/>
    <w:rsid w:val="000A112F"/>
    <w:rsid w:val="000A1206"/>
    <w:rsid w:val="000A121B"/>
    <w:rsid w:val="000A12C7"/>
    <w:rsid w:val="000A1327"/>
    <w:rsid w:val="000A137F"/>
    <w:rsid w:val="000A1AA8"/>
    <w:rsid w:val="000A1CDB"/>
    <w:rsid w:val="000A1F40"/>
    <w:rsid w:val="000A227A"/>
    <w:rsid w:val="000A2280"/>
    <w:rsid w:val="000A23B6"/>
    <w:rsid w:val="000A244C"/>
    <w:rsid w:val="000A2760"/>
    <w:rsid w:val="000A297A"/>
    <w:rsid w:val="000A2C19"/>
    <w:rsid w:val="000A2D00"/>
    <w:rsid w:val="000A33B0"/>
    <w:rsid w:val="000A368D"/>
    <w:rsid w:val="000A36EF"/>
    <w:rsid w:val="000A382E"/>
    <w:rsid w:val="000A390C"/>
    <w:rsid w:val="000A3988"/>
    <w:rsid w:val="000A39B2"/>
    <w:rsid w:val="000A3A95"/>
    <w:rsid w:val="000A3D5F"/>
    <w:rsid w:val="000A3E29"/>
    <w:rsid w:val="000A4099"/>
    <w:rsid w:val="000A4312"/>
    <w:rsid w:val="000A46FA"/>
    <w:rsid w:val="000A4F9A"/>
    <w:rsid w:val="000A54D1"/>
    <w:rsid w:val="000A5605"/>
    <w:rsid w:val="000A5682"/>
    <w:rsid w:val="000A5754"/>
    <w:rsid w:val="000A58EC"/>
    <w:rsid w:val="000A59C1"/>
    <w:rsid w:val="000A5A0D"/>
    <w:rsid w:val="000A5C4F"/>
    <w:rsid w:val="000A5D17"/>
    <w:rsid w:val="000A5DA3"/>
    <w:rsid w:val="000A5E66"/>
    <w:rsid w:val="000A6163"/>
    <w:rsid w:val="000A61C5"/>
    <w:rsid w:val="000A646A"/>
    <w:rsid w:val="000A6631"/>
    <w:rsid w:val="000A66E0"/>
    <w:rsid w:val="000A6B7B"/>
    <w:rsid w:val="000A6E10"/>
    <w:rsid w:val="000A6FF9"/>
    <w:rsid w:val="000A7685"/>
    <w:rsid w:val="000A7B85"/>
    <w:rsid w:val="000A7BA1"/>
    <w:rsid w:val="000A7BF3"/>
    <w:rsid w:val="000A7D64"/>
    <w:rsid w:val="000A7E90"/>
    <w:rsid w:val="000A7EA0"/>
    <w:rsid w:val="000B003D"/>
    <w:rsid w:val="000B011E"/>
    <w:rsid w:val="000B0447"/>
    <w:rsid w:val="000B04EA"/>
    <w:rsid w:val="000B057F"/>
    <w:rsid w:val="000B061E"/>
    <w:rsid w:val="000B0824"/>
    <w:rsid w:val="000B0BA3"/>
    <w:rsid w:val="000B0C13"/>
    <w:rsid w:val="000B0EA5"/>
    <w:rsid w:val="000B11F8"/>
    <w:rsid w:val="000B12DE"/>
    <w:rsid w:val="000B16B0"/>
    <w:rsid w:val="000B1703"/>
    <w:rsid w:val="000B183A"/>
    <w:rsid w:val="000B1B5B"/>
    <w:rsid w:val="000B1F3B"/>
    <w:rsid w:val="000B21D4"/>
    <w:rsid w:val="000B25D6"/>
    <w:rsid w:val="000B2BB6"/>
    <w:rsid w:val="000B2E44"/>
    <w:rsid w:val="000B3082"/>
    <w:rsid w:val="000B317E"/>
    <w:rsid w:val="000B32D9"/>
    <w:rsid w:val="000B3327"/>
    <w:rsid w:val="000B3B79"/>
    <w:rsid w:val="000B3C1D"/>
    <w:rsid w:val="000B3DC3"/>
    <w:rsid w:val="000B41AD"/>
    <w:rsid w:val="000B43F4"/>
    <w:rsid w:val="000B440A"/>
    <w:rsid w:val="000B44AC"/>
    <w:rsid w:val="000B453A"/>
    <w:rsid w:val="000B456C"/>
    <w:rsid w:val="000B463D"/>
    <w:rsid w:val="000B482F"/>
    <w:rsid w:val="000B4B72"/>
    <w:rsid w:val="000B4BEC"/>
    <w:rsid w:val="000B4C43"/>
    <w:rsid w:val="000B5079"/>
    <w:rsid w:val="000B50A8"/>
    <w:rsid w:val="000B514A"/>
    <w:rsid w:val="000B54C2"/>
    <w:rsid w:val="000B5784"/>
    <w:rsid w:val="000B580C"/>
    <w:rsid w:val="000B5884"/>
    <w:rsid w:val="000B5BF2"/>
    <w:rsid w:val="000B5FE0"/>
    <w:rsid w:val="000B6011"/>
    <w:rsid w:val="000B6136"/>
    <w:rsid w:val="000B627A"/>
    <w:rsid w:val="000B6382"/>
    <w:rsid w:val="000B6BDE"/>
    <w:rsid w:val="000B6C45"/>
    <w:rsid w:val="000B6F44"/>
    <w:rsid w:val="000B6F63"/>
    <w:rsid w:val="000B7071"/>
    <w:rsid w:val="000B70D5"/>
    <w:rsid w:val="000B725F"/>
    <w:rsid w:val="000B746F"/>
    <w:rsid w:val="000B7541"/>
    <w:rsid w:val="000B787A"/>
    <w:rsid w:val="000B7936"/>
    <w:rsid w:val="000B7970"/>
    <w:rsid w:val="000B7B6B"/>
    <w:rsid w:val="000B7C00"/>
    <w:rsid w:val="000B7E27"/>
    <w:rsid w:val="000B7EA0"/>
    <w:rsid w:val="000C00C9"/>
    <w:rsid w:val="000C039D"/>
    <w:rsid w:val="000C0448"/>
    <w:rsid w:val="000C09D2"/>
    <w:rsid w:val="000C0D5D"/>
    <w:rsid w:val="000C0D8D"/>
    <w:rsid w:val="000C14E9"/>
    <w:rsid w:val="000C1966"/>
    <w:rsid w:val="000C1B06"/>
    <w:rsid w:val="000C23A6"/>
    <w:rsid w:val="000C2D33"/>
    <w:rsid w:val="000C2DEE"/>
    <w:rsid w:val="000C30B2"/>
    <w:rsid w:val="000C31B2"/>
    <w:rsid w:val="000C3374"/>
    <w:rsid w:val="000C34F9"/>
    <w:rsid w:val="000C3637"/>
    <w:rsid w:val="000C3827"/>
    <w:rsid w:val="000C3907"/>
    <w:rsid w:val="000C3D99"/>
    <w:rsid w:val="000C3F2F"/>
    <w:rsid w:val="000C4294"/>
    <w:rsid w:val="000C4536"/>
    <w:rsid w:val="000C45EF"/>
    <w:rsid w:val="000C47E2"/>
    <w:rsid w:val="000C485C"/>
    <w:rsid w:val="000C4CC6"/>
    <w:rsid w:val="000C4CE5"/>
    <w:rsid w:val="000C4EE3"/>
    <w:rsid w:val="000C4F61"/>
    <w:rsid w:val="000C4FA9"/>
    <w:rsid w:val="000C4FC2"/>
    <w:rsid w:val="000C51EA"/>
    <w:rsid w:val="000C5225"/>
    <w:rsid w:val="000C54A5"/>
    <w:rsid w:val="000C54D1"/>
    <w:rsid w:val="000C55E4"/>
    <w:rsid w:val="000C5A7B"/>
    <w:rsid w:val="000C5BDD"/>
    <w:rsid w:val="000C5BF3"/>
    <w:rsid w:val="000C5C86"/>
    <w:rsid w:val="000C5F06"/>
    <w:rsid w:val="000C5F0D"/>
    <w:rsid w:val="000C5F7C"/>
    <w:rsid w:val="000C61B5"/>
    <w:rsid w:val="000C6543"/>
    <w:rsid w:val="000C68A2"/>
    <w:rsid w:val="000C6DDB"/>
    <w:rsid w:val="000C711A"/>
    <w:rsid w:val="000C73A0"/>
    <w:rsid w:val="000C73E9"/>
    <w:rsid w:val="000C74F1"/>
    <w:rsid w:val="000C75D1"/>
    <w:rsid w:val="000C7733"/>
    <w:rsid w:val="000C79E5"/>
    <w:rsid w:val="000C7A63"/>
    <w:rsid w:val="000C7AD1"/>
    <w:rsid w:val="000C7D64"/>
    <w:rsid w:val="000C7F62"/>
    <w:rsid w:val="000D0062"/>
    <w:rsid w:val="000D00E4"/>
    <w:rsid w:val="000D037D"/>
    <w:rsid w:val="000D09E2"/>
    <w:rsid w:val="000D0E4A"/>
    <w:rsid w:val="000D0E6C"/>
    <w:rsid w:val="000D0F2F"/>
    <w:rsid w:val="000D11A3"/>
    <w:rsid w:val="000D18C3"/>
    <w:rsid w:val="000D195B"/>
    <w:rsid w:val="000D196C"/>
    <w:rsid w:val="000D1C3F"/>
    <w:rsid w:val="000D1D25"/>
    <w:rsid w:val="000D1E57"/>
    <w:rsid w:val="000D1E77"/>
    <w:rsid w:val="000D217D"/>
    <w:rsid w:val="000D2E9B"/>
    <w:rsid w:val="000D3038"/>
    <w:rsid w:val="000D308C"/>
    <w:rsid w:val="000D35DB"/>
    <w:rsid w:val="000D35FA"/>
    <w:rsid w:val="000D3666"/>
    <w:rsid w:val="000D3734"/>
    <w:rsid w:val="000D376F"/>
    <w:rsid w:val="000D389A"/>
    <w:rsid w:val="000D3B60"/>
    <w:rsid w:val="000D4067"/>
    <w:rsid w:val="000D42E0"/>
    <w:rsid w:val="000D4324"/>
    <w:rsid w:val="000D43C4"/>
    <w:rsid w:val="000D44E4"/>
    <w:rsid w:val="000D4796"/>
    <w:rsid w:val="000D49D7"/>
    <w:rsid w:val="000D4B7D"/>
    <w:rsid w:val="000D4E38"/>
    <w:rsid w:val="000D4E56"/>
    <w:rsid w:val="000D4EC8"/>
    <w:rsid w:val="000D4F55"/>
    <w:rsid w:val="000D509B"/>
    <w:rsid w:val="000D5245"/>
    <w:rsid w:val="000D5412"/>
    <w:rsid w:val="000D561F"/>
    <w:rsid w:val="000D5A4D"/>
    <w:rsid w:val="000D5E07"/>
    <w:rsid w:val="000D5F74"/>
    <w:rsid w:val="000D6460"/>
    <w:rsid w:val="000D662A"/>
    <w:rsid w:val="000D665B"/>
    <w:rsid w:val="000D66A5"/>
    <w:rsid w:val="000D66E8"/>
    <w:rsid w:val="000D6797"/>
    <w:rsid w:val="000D6A3C"/>
    <w:rsid w:val="000D6A9B"/>
    <w:rsid w:val="000D6D4D"/>
    <w:rsid w:val="000D6E1E"/>
    <w:rsid w:val="000D6FA4"/>
    <w:rsid w:val="000D6FFB"/>
    <w:rsid w:val="000D70B2"/>
    <w:rsid w:val="000D73F6"/>
    <w:rsid w:val="000D78E0"/>
    <w:rsid w:val="000D7A37"/>
    <w:rsid w:val="000D7B8E"/>
    <w:rsid w:val="000D7BC7"/>
    <w:rsid w:val="000D7CD7"/>
    <w:rsid w:val="000E0339"/>
    <w:rsid w:val="000E0513"/>
    <w:rsid w:val="000E0550"/>
    <w:rsid w:val="000E08BB"/>
    <w:rsid w:val="000E09B7"/>
    <w:rsid w:val="000E0B14"/>
    <w:rsid w:val="000E0C1B"/>
    <w:rsid w:val="000E0E1D"/>
    <w:rsid w:val="000E0E7F"/>
    <w:rsid w:val="000E0F50"/>
    <w:rsid w:val="000E12D4"/>
    <w:rsid w:val="000E16F2"/>
    <w:rsid w:val="000E1984"/>
    <w:rsid w:val="000E1B28"/>
    <w:rsid w:val="000E1E94"/>
    <w:rsid w:val="000E213C"/>
    <w:rsid w:val="000E22AD"/>
    <w:rsid w:val="000E2358"/>
    <w:rsid w:val="000E2883"/>
    <w:rsid w:val="000E28D8"/>
    <w:rsid w:val="000E2C6F"/>
    <w:rsid w:val="000E2DA6"/>
    <w:rsid w:val="000E2F2B"/>
    <w:rsid w:val="000E307E"/>
    <w:rsid w:val="000E3417"/>
    <w:rsid w:val="000E3477"/>
    <w:rsid w:val="000E3591"/>
    <w:rsid w:val="000E36EF"/>
    <w:rsid w:val="000E378D"/>
    <w:rsid w:val="000E384A"/>
    <w:rsid w:val="000E3CFC"/>
    <w:rsid w:val="000E424B"/>
    <w:rsid w:val="000E427B"/>
    <w:rsid w:val="000E4298"/>
    <w:rsid w:val="000E4748"/>
    <w:rsid w:val="000E4968"/>
    <w:rsid w:val="000E4BEF"/>
    <w:rsid w:val="000E4BF1"/>
    <w:rsid w:val="000E4C4C"/>
    <w:rsid w:val="000E4C78"/>
    <w:rsid w:val="000E4CCC"/>
    <w:rsid w:val="000E4DAF"/>
    <w:rsid w:val="000E4FCC"/>
    <w:rsid w:val="000E5039"/>
    <w:rsid w:val="000E5196"/>
    <w:rsid w:val="000E55F4"/>
    <w:rsid w:val="000E5670"/>
    <w:rsid w:val="000E5792"/>
    <w:rsid w:val="000E596D"/>
    <w:rsid w:val="000E5E28"/>
    <w:rsid w:val="000E6290"/>
    <w:rsid w:val="000E62DE"/>
    <w:rsid w:val="000E63F8"/>
    <w:rsid w:val="000E697B"/>
    <w:rsid w:val="000E6E66"/>
    <w:rsid w:val="000E73F8"/>
    <w:rsid w:val="000E74DF"/>
    <w:rsid w:val="000E7504"/>
    <w:rsid w:val="000E7B60"/>
    <w:rsid w:val="000E7D4C"/>
    <w:rsid w:val="000E7DA6"/>
    <w:rsid w:val="000E7FAA"/>
    <w:rsid w:val="000F05CD"/>
    <w:rsid w:val="000F076C"/>
    <w:rsid w:val="000F078D"/>
    <w:rsid w:val="000F12AE"/>
    <w:rsid w:val="000F13B5"/>
    <w:rsid w:val="000F13BF"/>
    <w:rsid w:val="000F1440"/>
    <w:rsid w:val="000F161E"/>
    <w:rsid w:val="000F179F"/>
    <w:rsid w:val="000F189E"/>
    <w:rsid w:val="000F19DD"/>
    <w:rsid w:val="000F1BC4"/>
    <w:rsid w:val="000F1C49"/>
    <w:rsid w:val="000F1D84"/>
    <w:rsid w:val="000F1EBF"/>
    <w:rsid w:val="000F21B4"/>
    <w:rsid w:val="000F235E"/>
    <w:rsid w:val="000F2433"/>
    <w:rsid w:val="000F281A"/>
    <w:rsid w:val="000F28E2"/>
    <w:rsid w:val="000F29A6"/>
    <w:rsid w:val="000F29AB"/>
    <w:rsid w:val="000F3001"/>
    <w:rsid w:val="000F3227"/>
    <w:rsid w:val="000F32C6"/>
    <w:rsid w:val="000F335A"/>
    <w:rsid w:val="000F35EE"/>
    <w:rsid w:val="000F35F3"/>
    <w:rsid w:val="000F3907"/>
    <w:rsid w:val="000F3914"/>
    <w:rsid w:val="000F397F"/>
    <w:rsid w:val="000F3DFB"/>
    <w:rsid w:val="000F3E93"/>
    <w:rsid w:val="000F3EB2"/>
    <w:rsid w:val="000F3ECC"/>
    <w:rsid w:val="000F3F6B"/>
    <w:rsid w:val="000F400E"/>
    <w:rsid w:val="000F407C"/>
    <w:rsid w:val="000F445C"/>
    <w:rsid w:val="000F451B"/>
    <w:rsid w:val="000F46B5"/>
    <w:rsid w:val="000F46EB"/>
    <w:rsid w:val="000F4918"/>
    <w:rsid w:val="000F4D5C"/>
    <w:rsid w:val="000F4D7D"/>
    <w:rsid w:val="000F50FB"/>
    <w:rsid w:val="000F52A0"/>
    <w:rsid w:val="000F536F"/>
    <w:rsid w:val="000F546E"/>
    <w:rsid w:val="000F5477"/>
    <w:rsid w:val="000F564F"/>
    <w:rsid w:val="000F5792"/>
    <w:rsid w:val="000F5869"/>
    <w:rsid w:val="000F5B3A"/>
    <w:rsid w:val="000F5B6B"/>
    <w:rsid w:val="000F5B72"/>
    <w:rsid w:val="000F5B79"/>
    <w:rsid w:val="000F5CE0"/>
    <w:rsid w:val="000F5CFB"/>
    <w:rsid w:val="000F5D7F"/>
    <w:rsid w:val="000F5EB8"/>
    <w:rsid w:val="000F602C"/>
    <w:rsid w:val="000F6039"/>
    <w:rsid w:val="000F60D4"/>
    <w:rsid w:val="000F60E3"/>
    <w:rsid w:val="000F63E6"/>
    <w:rsid w:val="000F64BE"/>
    <w:rsid w:val="000F69ED"/>
    <w:rsid w:val="000F6D84"/>
    <w:rsid w:val="000F6E33"/>
    <w:rsid w:val="000F6FD5"/>
    <w:rsid w:val="000F7049"/>
    <w:rsid w:val="000F728B"/>
    <w:rsid w:val="000F7348"/>
    <w:rsid w:val="000F752A"/>
    <w:rsid w:val="000F7FC6"/>
    <w:rsid w:val="0010004C"/>
    <w:rsid w:val="001000E9"/>
    <w:rsid w:val="00100206"/>
    <w:rsid w:val="00100603"/>
    <w:rsid w:val="0010064D"/>
    <w:rsid w:val="00100957"/>
    <w:rsid w:val="00100976"/>
    <w:rsid w:val="00100A71"/>
    <w:rsid w:val="00100A72"/>
    <w:rsid w:val="00100B24"/>
    <w:rsid w:val="00100DAE"/>
    <w:rsid w:val="00100FDE"/>
    <w:rsid w:val="001010CD"/>
    <w:rsid w:val="00101603"/>
    <w:rsid w:val="001016E6"/>
    <w:rsid w:val="001018D1"/>
    <w:rsid w:val="00101BA8"/>
    <w:rsid w:val="00101C7A"/>
    <w:rsid w:val="00102029"/>
    <w:rsid w:val="0010205A"/>
    <w:rsid w:val="001021C4"/>
    <w:rsid w:val="0010221A"/>
    <w:rsid w:val="0010232A"/>
    <w:rsid w:val="00102380"/>
    <w:rsid w:val="00102713"/>
    <w:rsid w:val="00102751"/>
    <w:rsid w:val="00102981"/>
    <w:rsid w:val="00102A3C"/>
    <w:rsid w:val="00102CFD"/>
    <w:rsid w:val="00102FCC"/>
    <w:rsid w:val="00103661"/>
    <w:rsid w:val="0010369D"/>
    <w:rsid w:val="00103956"/>
    <w:rsid w:val="00103AB8"/>
    <w:rsid w:val="00103F05"/>
    <w:rsid w:val="00103F4D"/>
    <w:rsid w:val="00103FE0"/>
    <w:rsid w:val="0010405F"/>
    <w:rsid w:val="00104278"/>
    <w:rsid w:val="00104380"/>
    <w:rsid w:val="00104408"/>
    <w:rsid w:val="001047E1"/>
    <w:rsid w:val="00104A3B"/>
    <w:rsid w:val="00104AC5"/>
    <w:rsid w:val="00104F22"/>
    <w:rsid w:val="00105459"/>
    <w:rsid w:val="00105670"/>
    <w:rsid w:val="00105786"/>
    <w:rsid w:val="001057A2"/>
    <w:rsid w:val="001058C9"/>
    <w:rsid w:val="001059C6"/>
    <w:rsid w:val="00105E70"/>
    <w:rsid w:val="00105F34"/>
    <w:rsid w:val="001060CE"/>
    <w:rsid w:val="001061F8"/>
    <w:rsid w:val="001068B2"/>
    <w:rsid w:val="00106A2D"/>
    <w:rsid w:val="00106C6D"/>
    <w:rsid w:val="00106E83"/>
    <w:rsid w:val="00106F23"/>
    <w:rsid w:val="001073FC"/>
    <w:rsid w:val="00107738"/>
    <w:rsid w:val="001078DA"/>
    <w:rsid w:val="00107B34"/>
    <w:rsid w:val="00107F99"/>
    <w:rsid w:val="00110092"/>
    <w:rsid w:val="001102A0"/>
    <w:rsid w:val="0011033C"/>
    <w:rsid w:val="00110424"/>
    <w:rsid w:val="001109B6"/>
    <w:rsid w:val="00110D51"/>
    <w:rsid w:val="00110FD6"/>
    <w:rsid w:val="00111276"/>
    <w:rsid w:val="00111506"/>
    <w:rsid w:val="0011154C"/>
    <w:rsid w:val="00112296"/>
    <w:rsid w:val="001126D2"/>
    <w:rsid w:val="00112BB1"/>
    <w:rsid w:val="00112C4D"/>
    <w:rsid w:val="00112E3C"/>
    <w:rsid w:val="00113352"/>
    <w:rsid w:val="00113400"/>
    <w:rsid w:val="001139CE"/>
    <w:rsid w:val="00113CD5"/>
    <w:rsid w:val="00113FBD"/>
    <w:rsid w:val="001142F9"/>
    <w:rsid w:val="0011446F"/>
    <w:rsid w:val="00114507"/>
    <w:rsid w:val="00114573"/>
    <w:rsid w:val="0011484F"/>
    <w:rsid w:val="00114BEE"/>
    <w:rsid w:val="00114FA2"/>
    <w:rsid w:val="00115037"/>
    <w:rsid w:val="00115410"/>
    <w:rsid w:val="00115508"/>
    <w:rsid w:val="00115778"/>
    <w:rsid w:val="00115BAA"/>
    <w:rsid w:val="00115D8D"/>
    <w:rsid w:val="00116000"/>
    <w:rsid w:val="0011611A"/>
    <w:rsid w:val="00116127"/>
    <w:rsid w:val="00116571"/>
    <w:rsid w:val="001169B7"/>
    <w:rsid w:val="00117079"/>
    <w:rsid w:val="001170E2"/>
    <w:rsid w:val="00117332"/>
    <w:rsid w:val="0011737A"/>
    <w:rsid w:val="001173F2"/>
    <w:rsid w:val="001174DA"/>
    <w:rsid w:val="00117621"/>
    <w:rsid w:val="001179B1"/>
    <w:rsid w:val="00117A6B"/>
    <w:rsid w:val="00117B3F"/>
    <w:rsid w:val="00117C0A"/>
    <w:rsid w:val="00117D0D"/>
    <w:rsid w:val="00117D14"/>
    <w:rsid w:val="00117E30"/>
    <w:rsid w:val="00117EEB"/>
    <w:rsid w:val="00117FA9"/>
    <w:rsid w:val="00117FD4"/>
    <w:rsid w:val="00120020"/>
    <w:rsid w:val="00120070"/>
    <w:rsid w:val="001200C0"/>
    <w:rsid w:val="001202C3"/>
    <w:rsid w:val="001203A3"/>
    <w:rsid w:val="0012049C"/>
    <w:rsid w:val="0012062E"/>
    <w:rsid w:val="0012074D"/>
    <w:rsid w:val="00120794"/>
    <w:rsid w:val="00120853"/>
    <w:rsid w:val="00120A0D"/>
    <w:rsid w:val="00120A22"/>
    <w:rsid w:val="00120D29"/>
    <w:rsid w:val="0012107B"/>
    <w:rsid w:val="00121471"/>
    <w:rsid w:val="0012147A"/>
    <w:rsid w:val="00121585"/>
    <w:rsid w:val="001217DB"/>
    <w:rsid w:val="001219FF"/>
    <w:rsid w:val="00121AEC"/>
    <w:rsid w:val="00121EB5"/>
    <w:rsid w:val="00121EEF"/>
    <w:rsid w:val="0012244C"/>
    <w:rsid w:val="00122485"/>
    <w:rsid w:val="00122487"/>
    <w:rsid w:val="00122644"/>
    <w:rsid w:val="00122680"/>
    <w:rsid w:val="00122739"/>
    <w:rsid w:val="00122860"/>
    <w:rsid w:val="00122F91"/>
    <w:rsid w:val="00123079"/>
    <w:rsid w:val="001231BA"/>
    <w:rsid w:val="00123298"/>
    <w:rsid w:val="001235BA"/>
    <w:rsid w:val="00123623"/>
    <w:rsid w:val="00123AA7"/>
    <w:rsid w:val="00123DE2"/>
    <w:rsid w:val="00123F19"/>
    <w:rsid w:val="00123FEB"/>
    <w:rsid w:val="0012409E"/>
    <w:rsid w:val="001243C8"/>
    <w:rsid w:val="0012452C"/>
    <w:rsid w:val="001249B4"/>
    <w:rsid w:val="00124AB7"/>
    <w:rsid w:val="00124DFF"/>
    <w:rsid w:val="00124E31"/>
    <w:rsid w:val="00124ED4"/>
    <w:rsid w:val="00125151"/>
    <w:rsid w:val="001251D3"/>
    <w:rsid w:val="00125375"/>
    <w:rsid w:val="0012537F"/>
    <w:rsid w:val="00125489"/>
    <w:rsid w:val="00125678"/>
    <w:rsid w:val="00125779"/>
    <w:rsid w:val="00125865"/>
    <w:rsid w:val="00125943"/>
    <w:rsid w:val="00126073"/>
    <w:rsid w:val="00126279"/>
    <w:rsid w:val="0012629F"/>
    <w:rsid w:val="00126585"/>
    <w:rsid w:val="00126691"/>
    <w:rsid w:val="001266D7"/>
    <w:rsid w:val="0012692B"/>
    <w:rsid w:val="00126B1D"/>
    <w:rsid w:val="00126B4B"/>
    <w:rsid w:val="00126CCA"/>
    <w:rsid w:val="00126E06"/>
    <w:rsid w:val="00126F20"/>
    <w:rsid w:val="00126F2B"/>
    <w:rsid w:val="0012740F"/>
    <w:rsid w:val="00127908"/>
    <w:rsid w:val="00127DC6"/>
    <w:rsid w:val="00127E74"/>
    <w:rsid w:val="00130089"/>
    <w:rsid w:val="00130304"/>
    <w:rsid w:val="001305DC"/>
    <w:rsid w:val="00130737"/>
    <w:rsid w:val="001307B0"/>
    <w:rsid w:val="00130E94"/>
    <w:rsid w:val="0013107D"/>
    <w:rsid w:val="001310A0"/>
    <w:rsid w:val="00131153"/>
    <w:rsid w:val="00131265"/>
    <w:rsid w:val="00131576"/>
    <w:rsid w:val="00131601"/>
    <w:rsid w:val="00131633"/>
    <w:rsid w:val="00131E13"/>
    <w:rsid w:val="00132006"/>
    <w:rsid w:val="0013249F"/>
    <w:rsid w:val="00132626"/>
    <w:rsid w:val="001327F6"/>
    <w:rsid w:val="00132B02"/>
    <w:rsid w:val="00132D77"/>
    <w:rsid w:val="0013348A"/>
    <w:rsid w:val="0013386F"/>
    <w:rsid w:val="00133FD2"/>
    <w:rsid w:val="00133FD4"/>
    <w:rsid w:val="00134247"/>
    <w:rsid w:val="001343F5"/>
    <w:rsid w:val="00134506"/>
    <w:rsid w:val="001346FA"/>
    <w:rsid w:val="0013499C"/>
    <w:rsid w:val="00134AC6"/>
    <w:rsid w:val="00134CC5"/>
    <w:rsid w:val="00134DA6"/>
    <w:rsid w:val="00134E52"/>
    <w:rsid w:val="00134E77"/>
    <w:rsid w:val="001351D8"/>
    <w:rsid w:val="001352C3"/>
    <w:rsid w:val="00135508"/>
    <w:rsid w:val="0013556B"/>
    <w:rsid w:val="00135657"/>
    <w:rsid w:val="0013593D"/>
    <w:rsid w:val="00135989"/>
    <w:rsid w:val="00135AB6"/>
    <w:rsid w:val="00135D5D"/>
    <w:rsid w:val="00135DAE"/>
    <w:rsid w:val="001360EF"/>
    <w:rsid w:val="00136275"/>
    <w:rsid w:val="001363D7"/>
    <w:rsid w:val="00136481"/>
    <w:rsid w:val="0013648D"/>
    <w:rsid w:val="00136523"/>
    <w:rsid w:val="00136E00"/>
    <w:rsid w:val="00137086"/>
    <w:rsid w:val="001373DF"/>
    <w:rsid w:val="0013752B"/>
    <w:rsid w:val="0013765D"/>
    <w:rsid w:val="001377C9"/>
    <w:rsid w:val="00137910"/>
    <w:rsid w:val="00137D70"/>
    <w:rsid w:val="0014005A"/>
    <w:rsid w:val="001402F4"/>
    <w:rsid w:val="001402F5"/>
    <w:rsid w:val="001403B3"/>
    <w:rsid w:val="001403DD"/>
    <w:rsid w:val="00140443"/>
    <w:rsid w:val="0014049C"/>
    <w:rsid w:val="00140626"/>
    <w:rsid w:val="0014066B"/>
    <w:rsid w:val="00140788"/>
    <w:rsid w:val="00140B18"/>
    <w:rsid w:val="00140D45"/>
    <w:rsid w:val="00140E21"/>
    <w:rsid w:val="001411F2"/>
    <w:rsid w:val="001411FB"/>
    <w:rsid w:val="0014133F"/>
    <w:rsid w:val="0014162B"/>
    <w:rsid w:val="001416C8"/>
    <w:rsid w:val="00141749"/>
    <w:rsid w:val="001419F6"/>
    <w:rsid w:val="00141A0F"/>
    <w:rsid w:val="00141B06"/>
    <w:rsid w:val="00141C14"/>
    <w:rsid w:val="00141CF2"/>
    <w:rsid w:val="00141E38"/>
    <w:rsid w:val="001420D2"/>
    <w:rsid w:val="001420F0"/>
    <w:rsid w:val="00142138"/>
    <w:rsid w:val="001421B9"/>
    <w:rsid w:val="001425EA"/>
    <w:rsid w:val="0014292B"/>
    <w:rsid w:val="00142B66"/>
    <w:rsid w:val="00142EE7"/>
    <w:rsid w:val="0014327F"/>
    <w:rsid w:val="001432B6"/>
    <w:rsid w:val="00143313"/>
    <w:rsid w:val="0014377B"/>
    <w:rsid w:val="001437F9"/>
    <w:rsid w:val="001439C6"/>
    <w:rsid w:val="00143A73"/>
    <w:rsid w:val="00143A93"/>
    <w:rsid w:val="00143BB5"/>
    <w:rsid w:val="00143D8F"/>
    <w:rsid w:val="00144093"/>
    <w:rsid w:val="0014418B"/>
    <w:rsid w:val="00144238"/>
    <w:rsid w:val="0014426F"/>
    <w:rsid w:val="0014430B"/>
    <w:rsid w:val="00144582"/>
    <w:rsid w:val="00144869"/>
    <w:rsid w:val="00144E5E"/>
    <w:rsid w:val="00144EFD"/>
    <w:rsid w:val="00145081"/>
    <w:rsid w:val="001451FF"/>
    <w:rsid w:val="0014523F"/>
    <w:rsid w:val="0014543C"/>
    <w:rsid w:val="00145693"/>
    <w:rsid w:val="00145825"/>
    <w:rsid w:val="00145F2E"/>
    <w:rsid w:val="00145F4D"/>
    <w:rsid w:val="001461CE"/>
    <w:rsid w:val="0014639D"/>
    <w:rsid w:val="0014695C"/>
    <w:rsid w:val="00146A0C"/>
    <w:rsid w:val="00146ECE"/>
    <w:rsid w:val="00147108"/>
    <w:rsid w:val="00147121"/>
    <w:rsid w:val="00147492"/>
    <w:rsid w:val="00147AB5"/>
    <w:rsid w:val="001500AA"/>
    <w:rsid w:val="00150134"/>
    <w:rsid w:val="001501FB"/>
    <w:rsid w:val="001501FC"/>
    <w:rsid w:val="00150235"/>
    <w:rsid w:val="001502C5"/>
    <w:rsid w:val="001503A8"/>
    <w:rsid w:val="001505A7"/>
    <w:rsid w:val="00150D38"/>
    <w:rsid w:val="00150DA5"/>
    <w:rsid w:val="00150E2A"/>
    <w:rsid w:val="00150EBC"/>
    <w:rsid w:val="001516C7"/>
    <w:rsid w:val="001516E9"/>
    <w:rsid w:val="0015181F"/>
    <w:rsid w:val="0015199B"/>
    <w:rsid w:val="00151B8E"/>
    <w:rsid w:val="00151CBB"/>
    <w:rsid w:val="00152017"/>
    <w:rsid w:val="001521D2"/>
    <w:rsid w:val="001525CD"/>
    <w:rsid w:val="001528C9"/>
    <w:rsid w:val="00152CE0"/>
    <w:rsid w:val="00152F22"/>
    <w:rsid w:val="001530D0"/>
    <w:rsid w:val="001536DA"/>
    <w:rsid w:val="001536FF"/>
    <w:rsid w:val="00153722"/>
    <w:rsid w:val="00153A90"/>
    <w:rsid w:val="00153C74"/>
    <w:rsid w:val="00153CFD"/>
    <w:rsid w:val="00153F93"/>
    <w:rsid w:val="001540C4"/>
    <w:rsid w:val="001544B6"/>
    <w:rsid w:val="00154508"/>
    <w:rsid w:val="00154519"/>
    <w:rsid w:val="001546F6"/>
    <w:rsid w:val="00154882"/>
    <w:rsid w:val="00154C28"/>
    <w:rsid w:val="00154E65"/>
    <w:rsid w:val="0015507D"/>
    <w:rsid w:val="0015538F"/>
    <w:rsid w:val="001553AF"/>
    <w:rsid w:val="0015547B"/>
    <w:rsid w:val="0015575B"/>
    <w:rsid w:val="0015585A"/>
    <w:rsid w:val="00155E9F"/>
    <w:rsid w:val="00155F92"/>
    <w:rsid w:val="00156456"/>
    <w:rsid w:val="001568EC"/>
    <w:rsid w:val="00156931"/>
    <w:rsid w:val="00156A2B"/>
    <w:rsid w:val="00156D19"/>
    <w:rsid w:val="00157025"/>
    <w:rsid w:val="001574D8"/>
    <w:rsid w:val="001579A4"/>
    <w:rsid w:val="00157AE7"/>
    <w:rsid w:val="00157C6A"/>
    <w:rsid w:val="00157D1F"/>
    <w:rsid w:val="00157EDD"/>
    <w:rsid w:val="00157FC7"/>
    <w:rsid w:val="0016006C"/>
    <w:rsid w:val="00160276"/>
    <w:rsid w:val="00160587"/>
    <w:rsid w:val="00160ADA"/>
    <w:rsid w:val="00160B89"/>
    <w:rsid w:val="00160FF2"/>
    <w:rsid w:val="00161198"/>
    <w:rsid w:val="0016135A"/>
    <w:rsid w:val="001613A3"/>
    <w:rsid w:val="0016140A"/>
    <w:rsid w:val="00161763"/>
    <w:rsid w:val="00161865"/>
    <w:rsid w:val="0016186A"/>
    <w:rsid w:val="00161CBA"/>
    <w:rsid w:val="00161D90"/>
    <w:rsid w:val="00161DDE"/>
    <w:rsid w:val="00161E4E"/>
    <w:rsid w:val="00161EFC"/>
    <w:rsid w:val="00162036"/>
    <w:rsid w:val="001622D1"/>
    <w:rsid w:val="001623E4"/>
    <w:rsid w:val="0016247F"/>
    <w:rsid w:val="001624D4"/>
    <w:rsid w:val="00162810"/>
    <w:rsid w:val="00162964"/>
    <w:rsid w:val="00162B88"/>
    <w:rsid w:val="00162CF0"/>
    <w:rsid w:val="00162F3A"/>
    <w:rsid w:val="00163152"/>
    <w:rsid w:val="001631A0"/>
    <w:rsid w:val="001631E2"/>
    <w:rsid w:val="001636B7"/>
    <w:rsid w:val="0016372D"/>
    <w:rsid w:val="001638DA"/>
    <w:rsid w:val="001638E2"/>
    <w:rsid w:val="00163906"/>
    <w:rsid w:val="00163F63"/>
    <w:rsid w:val="00164036"/>
    <w:rsid w:val="00164312"/>
    <w:rsid w:val="001643FF"/>
    <w:rsid w:val="001644EB"/>
    <w:rsid w:val="001646B8"/>
    <w:rsid w:val="001648A3"/>
    <w:rsid w:val="00164BB4"/>
    <w:rsid w:val="00164CF1"/>
    <w:rsid w:val="00164D9F"/>
    <w:rsid w:val="00164EF0"/>
    <w:rsid w:val="001653B8"/>
    <w:rsid w:val="001653C6"/>
    <w:rsid w:val="00165501"/>
    <w:rsid w:val="00165980"/>
    <w:rsid w:val="00165B37"/>
    <w:rsid w:val="00165B83"/>
    <w:rsid w:val="00165DBC"/>
    <w:rsid w:val="00166135"/>
    <w:rsid w:val="001661FD"/>
    <w:rsid w:val="001664B2"/>
    <w:rsid w:val="001665DD"/>
    <w:rsid w:val="00166844"/>
    <w:rsid w:val="00166969"/>
    <w:rsid w:val="00166CB2"/>
    <w:rsid w:val="00166FEB"/>
    <w:rsid w:val="0016707B"/>
    <w:rsid w:val="00167164"/>
    <w:rsid w:val="001671AA"/>
    <w:rsid w:val="001671CD"/>
    <w:rsid w:val="00167816"/>
    <w:rsid w:val="0016792A"/>
    <w:rsid w:val="00167A08"/>
    <w:rsid w:val="00167AD9"/>
    <w:rsid w:val="00167BA7"/>
    <w:rsid w:val="00167D1F"/>
    <w:rsid w:val="00167F94"/>
    <w:rsid w:val="00167FE1"/>
    <w:rsid w:val="0017004D"/>
    <w:rsid w:val="00170171"/>
    <w:rsid w:val="001703A7"/>
    <w:rsid w:val="0017079F"/>
    <w:rsid w:val="001707C8"/>
    <w:rsid w:val="001708DE"/>
    <w:rsid w:val="00170B29"/>
    <w:rsid w:val="00170D5A"/>
    <w:rsid w:val="00170F12"/>
    <w:rsid w:val="0017102D"/>
    <w:rsid w:val="001712AC"/>
    <w:rsid w:val="00171320"/>
    <w:rsid w:val="001713DE"/>
    <w:rsid w:val="00171590"/>
    <w:rsid w:val="00171648"/>
    <w:rsid w:val="0017180E"/>
    <w:rsid w:val="001718DE"/>
    <w:rsid w:val="001718F0"/>
    <w:rsid w:val="00171ECC"/>
    <w:rsid w:val="00171F38"/>
    <w:rsid w:val="00171F70"/>
    <w:rsid w:val="00172429"/>
    <w:rsid w:val="0017261A"/>
    <w:rsid w:val="00172765"/>
    <w:rsid w:val="00172843"/>
    <w:rsid w:val="00172A33"/>
    <w:rsid w:val="00172CF3"/>
    <w:rsid w:val="00172E28"/>
    <w:rsid w:val="00172E43"/>
    <w:rsid w:val="00172E90"/>
    <w:rsid w:val="001730E2"/>
    <w:rsid w:val="00173171"/>
    <w:rsid w:val="001731E8"/>
    <w:rsid w:val="001732C8"/>
    <w:rsid w:val="00173906"/>
    <w:rsid w:val="001739CF"/>
    <w:rsid w:val="00173AA6"/>
    <w:rsid w:val="00173B3E"/>
    <w:rsid w:val="00173ED8"/>
    <w:rsid w:val="001742EA"/>
    <w:rsid w:val="0017440B"/>
    <w:rsid w:val="001744CA"/>
    <w:rsid w:val="00174627"/>
    <w:rsid w:val="00174B16"/>
    <w:rsid w:val="00174C2B"/>
    <w:rsid w:val="00174ED2"/>
    <w:rsid w:val="00174F25"/>
    <w:rsid w:val="00175185"/>
    <w:rsid w:val="001751C7"/>
    <w:rsid w:val="001752B4"/>
    <w:rsid w:val="00175349"/>
    <w:rsid w:val="001753D3"/>
    <w:rsid w:val="001757AF"/>
    <w:rsid w:val="00175A52"/>
    <w:rsid w:val="00175B7F"/>
    <w:rsid w:val="00175BBE"/>
    <w:rsid w:val="00175C76"/>
    <w:rsid w:val="00175DAE"/>
    <w:rsid w:val="00175DB2"/>
    <w:rsid w:val="00175FD3"/>
    <w:rsid w:val="00176013"/>
    <w:rsid w:val="0017636B"/>
    <w:rsid w:val="00176525"/>
    <w:rsid w:val="001765B5"/>
    <w:rsid w:val="0017676C"/>
    <w:rsid w:val="001769B2"/>
    <w:rsid w:val="00176B17"/>
    <w:rsid w:val="00176C74"/>
    <w:rsid w:val="00176E1C"/>
    <w:rsid w:val="00177011"/>
    <w:rsid w:val="00177212"/>
    <w:rsid w:val="001774B9"/>
    <w:rsid w:val="00177577"/>
    <w:rsid w:val="001776D8"/>
    <w:rsid w:val="0017784F"/>
    <w:rsid w:val="00177912"/>
    <w:rsid w:val="00177B98"/>
    <w:rsid w:val="00177E1D"/>
    <w:rsid w:val="0018016F"/>
    <w:rsid w:val="001801CD"/>
    <w:rsid w:val="00180332"/>
    <w:rsid w:val="00180508"/>
    <w:rsid w:val="001806F6"/>
    <w:rsid w:val="00180970"/>
    <w:rsid w:val="00180A5C"/>
    <w:rsid w:val="00180C60"/>
    <w:rsid w:val="00180DE6"/>
    <w:rsid w:val="00181116"/>
    <w:rsid w:val="001811E5"/>
    <w:rsid w:val="001813A5"/>
    <w:rsid w:val="001814D6"/>
    <w:rsid w:val="0018151B"/>
    <w:rsid w:val="00181863"/>
    <w:rsid w:val="00181CF1"/>
    <w:rsid w:val="00181F2B"/>
    <w:rsid w:val="0018220D"/>
    <w:rsid w:val="00182446"/>
    <w:rsid w:val="00182762"/>
    <w:rsid w:val="0018287B"/>
    <w:rsid w:val="00182AA7"/>
    <w:rsid w:val="00182C88"/>
    <w:rsid w:val="00182D6D"/>
    <w:rsid w:val="00182DA4"/>
    <w:rsid w:val="00182E39"/>
    <w:rsid w:val="00182E3C"/>
    <w:rsid w:val="00182F73"/>
    <w:rsid w:val="00183078"/>
    <w:rsid w:val="00183172"/>
    <w:rsid w:val="00183403"/>
    <w:rsid w:val="00183510"/>
    <w:rsid w:val="00183513"/>
    <w:rsid w:val="00183586"/>
    <w:rsid w:val="00183751"/>
    <w:rsid w:val="001837E8"/>
    <w:rsid w:val="0018394F"/>
    <w:rsid w:val="00183AAF"/>
    <w:rsid w:val="00183D63"/>
    <w:rsid w:val="00183F98"/>
    <w:rsid w:val="00184038"/>
    <w:rsid w:val="0018410A"/>
    <w:rsid w:val="0018420C"/>
    <w:rsid w:val="0018453C"/>
    <w:rsid w:val="001848F3"/>
    <w:rsid w:val="0018490A"/>
    <w:rsid w:val="00184949"/>
    <w:rsid w:val="0018495B"/>
    <w:rsid w:val="00184B76"/>
    <w:rsid w:val="00184C31"/>
    <w:rsid w:val="00184CF0"/>
    <w:rsid w:val="0018522C"/>
    <w:rsid w:val="00185524"/>
    <w:rsid w:val="001859E4"/>
    <w:rsid w:val="00185A41"/>
    <w:rsid w:val="00185AC4"/>
    <w:rsid w:val="00185C07"/>
    <w:rsid w:val="001860FD"/>
    <w:rsid w:val="00186225"/>
    <w:rsid w:val="001862CF"/>
    <w:rsid w:val="00186512"/>
    <w:rsid w:val="001865BA"/>
    <w:rsid w:val="00186617"/>
    <w:rsid w:val="001866E2"/>
    <w:rsid w:val="00186717"/>
    <w:rsid w:val="00186D1B"/>
    <w:rsid w:val="0018710B"/>
    <w:rsid w:val="00187446"/>
    <w:rsid w:val="0018755C"/>
    <w:rsid w:val="00187588"/>
    <w:rsid w:val="001875E7"/>
    <w:rsid w:val="0018762E"/>
    <w:rsid w:val="00187656"/>
    <w:rsid w:val="001877C4"/>
    <w:rsid w:val="001879BB"/>
    <w:rsid w:val="00187E90"/>
    <w:rsid w:val="00190315"/>
    <w:rsid w:val="0019054F"/>
    <w:rsid w:val="001906DB"/>
    <w:rsid w:val="00190755"/>
    <w:rsid w:val="00190855"/>
    <w:rsid w:val="0019091D"/>
    <w:rsid w:val="001909FF"/>
    <w:rsid w:val="00190E27"/>
    <w:rsid w:val="0019154F"/>
    <w:rsid w:val="001917BE"/>
    <w:rsid w:val="001919FC"/>
    <w:rsid w:val="00191F54"/>
    <w:rsid w:val="0019246A"/>
    <w:rsid w:val="0019247E"/>
    <w:rsid w:val="001924EB"/>
    <w:rsid w:val="00192656"/>
    <w:rsid w:val="00192690"/>
    <w:rsid w:val="001927BC"/>
    <w:rsid w:val="001927F2"/>
    <w:rsid w:val="00192C3B"/>
    <w:rsid w:val="00192CF0"/>
    <w:rsid w:val="00192D0A"/>
    <w:rsid w:val="00192E4E"/>
    <w:rsid w:val="00192E7D"/>
    <w:rsid w:val="00193105"/>
    <w:rsid w:val="0019313B"/>
    <w:rsid w:val="001932E5"/>
    <w:rsid w:val="001933B6"/>
    <w:rsid w:val="001933D2"/>
    <w:rsid w:val="00193481"/>
    <w:rsid w:val="001935D6"/>
    <w:rsid w:val="0019372A"/>
    <w:rsid w:val="00193B85"/>
    <w:rsid w:val="00193CCD"/>
    <w:rsid w:val="00193FC1"/>
    <w:rsid w:val="00194311"/>
    <w:rsid w:val="0019440E"/>
    <w:rsid w:val="0019456B"/>
    <w:rsid w:val="00194584"/>
    <w:rsid w:val="00194607"/>
    <w:rsid w:val="001948A1"/>
    <w:rsid w:val="00194C3F"/>
    <w:rsid w:val="00194D44"/>
    <w:rsid w:val="00194EDA"/>
    <w:rsid w:val="00195053"/>
    <w:rsid w:val="00195085"/>
    <w:rsid w:val="00195517"/>
    <w:rsid w:val="00195535"/>
    <w:rsid w:val="00195659"/>
    <w:rsid w:val="00195890"/>
    <w:rsid w:val="00195B37"/>
    <w:rsid w:val="00195BCA"/>
    <w:rsid w:val="00195ED3"/>
    <w:rsid w:val="00195F52"/>
    <w:rsid w:val="00196362"/>
    <w:rsid w:val="00196489"/>
    <w:rsid w:val="00196857"/>
    <w:rsid w:val="0019692D"/>
    <w:rsid w:val="0019694E"/>
    <w:rsid w:val="0019696B"/>
    <w:rsid w:val="00196AA0"/>
    <w:rsid w:val="00196B48"/>
    <w:rsid w:val="00196B5F"/>
    <w:rsid w:val="00196C8D"/>
    <w:rsid w:val="001970FD"/>
    <w:rsid w:val="001976D0"/>
    <w:rsid w:val="00197715"/>
    <w:rsid w:val="0019781E"/>
    <w:rsid w:val="00197C30"/>
    <w:rsid w:val="00197E16"/>
    <w:rsid w:val="00197F01"/>
    <w:rsid w:val="001A00E4"/>
    <w:rsid w:val="001A0136"/>
    <w:rsid w:val="001A0233"/>
    <w:rsid w:val="001A03C4"/>
    <w:rsid w:val="001A03E1"/>
    <w:rsid w:val="001A0583"/>
    <w:rsid w:val="001A05FB"/>
    <w:rsid w:val="001A06A6"/>
    <w:rsid w:val="001A0950"/>
    <w:rsid w:val="001A0AF7"/>
    <w:rsid w:val="001A0C09"/>
    <w:rsid w:val="001A0DEB"/>
    <w:rsid w:val="001A0F3E"/>
    <w:rsid w:val="001A0F82"/>
    <w:rsid w:val="001A1145"/>
    <w:rsid w:val="001A1254"/>
    <w:rsid w:val="001A132C"/>
    <w:rsid w:val="001A13CD"/>
    <w:rsid w:val="001A13F9"/>
    <w:rsid w:val="001A1598"/>
    <w:rsid w:val="001A1617"/>
    <w:rsid w:val="001A1716"/>
    <w:rsid w:val="001A1949"/>
    <w:rsid w:val="001A19C5"/>
    <w:rsid w:val="001A1C35"/>
    <w:rsid w:val="001A1C4A"/>
    <w:rsid w:val="001A1DD7"/>
    <w:rsid w:val="001A1DFB"/>
    <w:rsid w:val="001A1EA2"/>
    <w:rsid w:val="001A21D0"/>
    <w:rsid w:val="001A2255"/>
    <w:rsid w:val="001A22B8"/>
    <w:rsid w:val="001A2436"/>
    <w:rsid w:val="001A286F"/>
    <w:rsid w:val="001A2B33"/>
    <w:rsid w:val="001A2DFF"/>
    <w:rsid w:val="001A2F4E"/>
    <w:rsid w:val="001A30B2"/>
    <w:rsid w:val="001A3262"/>
    <w:rsid w:val="001A3492"/>
    <w:rsid w:val="001A36E7"/>
    <w:rsid w:val="001A3733"/>
    <w:rsid w:val="001A3BE8"/>
    <w:rsid w:val="001A3E2C"/>
    <w:rsid w:val="001A3E8B"/>
    <w:rsid w:val="001A40AC"/>
    <w:rsid w:val="001A41FA"/>
    <w:rsid w:val="001A42BB"/>
    <w:rsid w:val="001A4310"/>
    <w:rsid w:val="001A436C"/>
    <w:rsid w:val="001A4532"/>
    <w:rsid w:val="001A4553"/>
    <w:rsid w:val="001A47B7"/>
    <w:rsid w:val="001A480A"/>
    <w:rsid w:val="001A4BF4"/>
    <w:rsid w:val="001A4CC2"/>
    <w:rsid w:val="001A4EFC"/>
    <w:rsid w:val="001A56D9"/>
    <w:rsid w:val="001A5D9A"/>
    <w:rsid w:val="001A6062"/>
    <w:rsid w:val="001A608F"/>
    <w:rsid w:val="001A6108"/>
    <w:rsid w:val="001A62F3"/>
    <w:rsid w:val="001A6586"/>
    <w:rsid w:val="001A66BC"/>
    <w:rsid w:val="001A66DB"/>
    <w:rsid w:val="001A676A"/>
    <w:rsid w:val="001A67AB"/>
    <w:rsid w:val="001A6840"/>
    <w:rsid w:val="001A6AD4"/>
    <w:rsid w:val="001A6C54"/>
    <w:rsid w:val="001A6D99"/>
    <w:rsid w:val="001A6DEC"/>
    <w:rsid w:val="001A6E41"/>
    <w:rsid w:val="001A6FBF"/>
    <w:rsid w:val="001A7036"/>
    <w:rsid w:val="001A7156"/>
    <w:rsid w:val="001A764F"/>
    <w:rsid w:val="001A7733"/>
    <w:rsid w:val="001A7759"/>
    <w:rsid w:val="001A7C1C"/>
    <w:rsid w:val="001A7D5D"/>
    <w:rsid w:val="001A7DF7"/>
    <w:rsid w:val="001A7E70"/>
    <w:rsid w:val="001B0417"/>
    <w:rsid w:val="001B0883"/>
    <w:rsid w:val="001B088B"/>
    <w:rsid w:val="001B09A8"/>
    <w:rsid w:val="001B0A76"/>
    <w:rsid w:val="001B0DD0"/>
    <w:rsid w:val="001B0E5E"/>
    <w:rsid w:val="001B1184"/>
    <w:rsid w:val="001B1190"/>
    <w:rsid w:val="001B11FA"/>
    <w:rsid w:val="001B122E"/>
    <w:rsid w:val="001B15B8"/>
    <w:rsid w:val="001B15E5"/>
    <w:rsid w:val="001B16B9"/>
    <w:rsid w:val="001B170C"/>
    <w:rsid w:val="001B1770"/>
    <w:rsid w:val="001B1931"/>
    <w:rsid w:val="001B1CE6"/>
    <w:rsid w:val="001B1D2E"/>
    <w:rsid w:val="001B20A7"/>
    <w:rsid w:val="001B2203"/>
    <w:rsid w:val="001B2292"/>
    <w:rsid w:val="001B2371"/>
    <w:rsid w:val="001B25F1"/>
    <w:rsid w:val="001B297B"/>
    <w:rsid w:val="001B3034"/>
    <w:rsid w:val="001B3105"/>
    <w:rsid w:val="001B34B5"/>
    <w:rsid w:val="001B38B9"/>
    <w:rsid w:val="001B3979"/>
    <w:rsid w:val="001B3993"/>
    <w:rsid w:val="001B39D0"/>
    <w:rsid w:val="001B39DD"/>
    <w:rsid w:val="001B3A16"/>
    <w:rsid w:val="001B3B49"/>
    <w:rsid w:val="001B3C70"/>
    <w:rsid w:val="001B3E72"/>
    <w:rsid w:val="001B3EDD"/>
    <w:rsid w:val="001B40B8"/>
    <w:rsid w:val="001B40E9"/>
    <w:rsid w:val="001B4316"/>
    <w:rsid w:val="001B46F7"/>
    <w:rsid w:val="001B473B"/>
    <w:rsid w:val="001B482A"/>
    <w:rsid w:val="001B48F6"/>
    <w:rsid w:val="001B49AD"/>
    <w:rsid w:val="001B4A68"/>
    <w:rsid w:val="001B4AC9"/>
    <w:rsid w:val="001B4B09"/>
    <w:rsid w:val="001B4B12"/>
    <w:rsid w:val="001B4BD9"/>
    <w:rsid w:val="001B4D2C"/>
    <w:rsid w:val="001B5006"/>
    <w:rsid w:val="001B522D"/>
    <w:rsid w:val="001B5574"/>
    <w:rsid w:val="001B5A96"/>
    <w:rsid w:val="001B5D5D"/>
    <w:rsid w:val="001B5E48"/>
    <w:rsid w:val="001B5E4A"/>
    <w:rsid w:val="001B5F35"/>
    <w:rsid w:val="001B6196"/>
    <w:rsid w:val="001B6312"/>
    <w:rsid w:val="001B66A0"/>
    <w:rsid w:val="001B67EF"/>
    <w:rsid w:val="001B69FC"/>
    <w:rsid w:val="001B6EBA"/>
    <w:rsid w:val="001B6F0F"/>
    <w:rsid w:val="001B6F56"/>
    <w:rsid w:val="001B6FDA"/>
    <w:rsid w:val="001B722E"/>
    <w:rsid w:val="001B750C"/>
    <w:rsid w:val="001B7673"/>
    <w:rsid w:val="001B7775"/>
    <w:rsid w:val="001B7BFC"/>
    <w:rsid w:val="001B7F63"/>
    <w:rsid w:val="001B7F65"/>
    <w:rsid w:val="001B7FEC"/>
    <w:rsid w:val="001C03DF"/>
    <w:rsid w:val="001C08E6"/>
    <w:rsid w:val="001C0A3F"/>
    <w:rsid w:val="001C0B42"/>
    <w:rsid w:val="001C0B73"/>
    <w:rsid w:val="001C0C6E"/>
    <w:rsid w:val="001C0F44"/>
    <w:rsid w:val="001C141B"/>
    <w:rsid w:val="001C146D"/>
    <w:rsid w:val="001C14E7"/>
    <w:rsid w:val="001C1736"/>
    <w:rsid w:val="001C1A2E"/>
    <w:rsid w:val="001C20EA"/>
    <w:rsid w:val="001C2128"/>
    <w:rsid w:val="001C21E1"/>
    <w:rsid w:val="001C220C"/>
    <w:rsid w:val="001C25CF"/>
    <w:rsid w:val="001C2816"/>
    <w:rsid w:val="001C29CA"/>
    <w:rsid w:val="001C2C52"/>
    <w:rsid w:val="001C2DF1"/>
    <w:rsid w:val="001C3008"/>
    <w:rsid w:val="001C36A0"/>
    <w:rsid w:val="001C36D1"/>
    <w:rsid w:val="001C3841"/>
    <w:rsid w:val="001C38E4"/>
    <w:rsid w:val="001C39C3"/>
    <w:rsid w:val="001C4004"/>
    <w:rsid w:val="001C413C"/>
    <w:rsid w:val="001C41E7"/>
    <w:rsid w:val="001C4468"/>
    <w:rsid w:val="001C44E8"/>
    <w:rsid w:val="001C475A"/>
    <w:rsid w:val="001C4785"/>
    <w:rsid w:val="001C48C6"/>
    <w:rsid w:val="001C48CE"/>
    <w:rsid w:val="001C4E43"/>
    <w:rsid w:val="001C50C9"/>
    <w:rsid w:val="001C5354"/>
    <w:rsid w:val="001C555D"/>
    <w:rsid w:val="001C55B1"/>
    <w:rsid w:val="001C5745"/>
    <w:rsid w:val="001C5A99"/>
    <w:rsid w:val="001C5CBF"/>
    <w:rsid w:val="001C5D48"/>
    <w:rsid w:val="001C5E83"/>
    <w:rsid w:val="001C617D"/>
    <w:rsid w:val="001C61E1"/>
    <w:rsid w:val="001C61ED"/>
    <w:rsid w:val="001C647A"/>
    <w:rsid w:val="001C6499"/>
    <w:rsid w:val="001C65D8"/>
    <w:rsid w:val="001C669D"/>
    <w:rsid w:val="001C67D5"/>
    <w:rsid w:val="001C67E2"/>
    <w:rsid w:val="001C68C9"/>
    <w:rsid w:val="001C6B3C"/>
    <w:rsid w:val="001C6C5E"/>
    <w:rsid w:val="001C6D8C"/>
    <w:rsid w:val="001C72FA"/>
    <w:rsid w:val="001C75E6"/>
    <w:rsid w:val="001C79A0"/>
    <w:rsid w:val="001D0346"/>
    <w:rsid w:val="001D06ED"/>
    <w:rsid w:val="001D079F"/>
    <w:rsid w:val="001D0899"/>
    <w:rsid w:val="001D0FB2"/>
    <w:rsid w:val="001D0FE8"/>
    <w:rsid w:val="001D13E2"/>
    <w:rsid w:val="001D13F8"/>
    <w:rsid w:val="001D17BE"/>
    <w:rsid w:val="001D1914"/>
    <w:rsid w:val="001D1BDD"/>
    <w:rsid w:val="001D1CE4"/>
    <w:rsid w:val="001D20A8"/>
    <w:rsid w:val="001D21F6"/>
    <w:rsid w:val="001D273E"/>
    <w:rsid w:val="001D2868"/>
    <w:rsid w:val="001D292E"/>
    <w:rsid w:val="001D29D0"/>
    <w:rsid w:val="001D2B0B"/>
    <w:rsid w:val="001D2B24"/>
    <w:rsid w:val="001D2E1D"/>
    <w:rsid w:val="001D2F1E"/>
    <w:rsid w:val="001D3192"/>
    <w:rsid w:val="001D329A"/>
    <w:rsid w:val="001D331A"/>
    <w:rsid w:val="001D33D5"/>
    <w:rsid w:val="001D3575"/>
    <w:rsid w:val="001D3597"/>
    <w:rsid w:val="001D3671"/>
    <w:rsid w:val="001D3A86"/>
    <w:rsid w:val="001D3ACE"/>
    <w:rsid w:val="001D3E45"/>
    <w:rsid w:val="001D404D"/>
    <w:rsid w:val="001D4141"/>
    <w:rsid w:val="001D43B6"/>
    <w:rsid w:val="001D44F0"/>
    <w:rsid w:val="001D476B"/>
    <w:rsid w:val="001D47CF"/>
    <w:rsid w:val="001D4C08"/>
    <w:rsid w:val="001D4EE0"/>
    <w:rsid w:val="001D51AD"/>
    <w:rsid w:val="001D52DC"/>
    <w:rsid w:val="001D564F"/>
    <w:rsid w:val="001D579B"/>
    <w:rsid w:val="001D5E70"/>
    <w:rsid w:val="001D5FB1"/>
    <w:rsid w:val="001D619E"/>
    <w:rsid w:val="001D61C0"/>
    <w:rsid w:val="001D6235"/>
    <w:rsid w:val="001D62B1"/>
    <w:rsid w:val="001D6778"/>
    <w:rsid w:val="001D6A6A"/>
    <w:rsid w:val="001D73A8"/>
    <w:rsid w:val="001D74EB"/>
    <w:rsid w:val="001D77A3"/>
    <w:rsid w:val="001D7860"/>
    <w:rsid w:val="001D7CF5"/>
    <w:rsid w:val="001E0484"/>
    <w:rsid w:val="001E07EC"/>
    <w:rsid w:val="001E0B46"/>
    <w:rsid w:val="001E0C4C"/>
    <w:rsid w:val="001E0CEB"/>
    <w:rsid w:val="001E0D3C"/>
    <w:rsid w:val="001E110A"/>
    <w:rsid w:val="001E114E"/>
    <w:rsid w:val="001E11A7"/>
    <w:rsid w:val="001E11CA"/>
    <w:rsid w:val="001E12D1"/>
    <w:rsid w:val="001E1719"/>
    <w:rsid w:val="001E1750"/>
    <w:rsid w:val="001E17DB"/>
    <w:rsid w:val="001E182D"/>
    <w:rsid w:val="001E1927"/>
    <w:rsid w:val="001E1992"/>
    <w:rsid w:val="001E1A47"/>
    <w:rsid w:val="001E1CEA"/>
    <w:rsid w:val="001E1DE6"/>
    <w:rsid w:val="001E1E36"/>
    <w:rsid w:val="001E214A"/>
    <w:rsid w:val="001E2242"/>
    <w:rsid w:val="001E2454"/>
    <w:rsid w:val="001E24D6"/>
    <w:rsid w:val="001E2536"/>
    <w:rsid w:val="001E2623"/>
    <w:rsid w:val="001E28CE"/>
    <w:rsid w:val="001E2C5D"/>
    <w:rsid w:val="001E2DAE"/>
    <w:rsid w:val="001E2E8C"/>
    <w:rsid w:val="001E309A"/>
    <w:rsid w:val="001E3242"/>
    <w:rsid w:val="001E3960"/>
    <w:rsid w:val="001E3AAE"/>
    <w:rsid w:val="001E3B08"/>
    <w:rsid w:val="001E3D56"/>
    <w:rsid w:val="001E3F64"/>
    <w:rsid w:val="001E4486"/>
    <w:rsid w:val="001E45C6"/>
    <w:rsid w:val="001E47CD"/>
    <w:rsid w:val="001E4C10"/>
    <w:rsid w:val="001E4D7E"/>
    <w:rsid w:val="001E4D9B"/>
    <w:rsid w:val="001E51A8"/>
    <w:rsid w:val="001E5208"/>
    <w:rsid w:val="001E5215"/>
    <w:rsid w:val="001E53CF"/>
    <w:rsid w:val="001E5782"/>
    <w:rsid w:val="001E57F8"/>
    <w:rsid w:val="001E583F"/>
    <w:rsid w:val="001E5854"/>
    <w:rsid w:val="001E5BBD"/>
    <w:rsid w:val="001E5D13"/>
    <w:rsid w:val="001E6074"/>
    <w:rsid w:val="001E629F"/>
    <w:rsid w:val="001E6949"/>
    <w:rsid w:val="001E6EA9"/>
    <w:rsid w:val="001E6EAC"/>
    <w:rsid w:val="001E725C"/>
    <w:rsid w:val="001E77DF"/>
    <w:rsid w:val="001E7831"/>
    <w:rsid w:val="001E78E2"/>
    <w:rsid w:val="001E791F"/>
    <w:rsid w:val="001E7982"/>
    <w:rsid w:val="001E7D6A"/>
    <w:rsid w:val="001F012B"/>
    <w:rsid w:val="001F04C1"/>
    <w:rsid w:val="001F04FE"/>
    <w:rsid w:val="001F0665"/>
    <w:rsid w:val="001F0ADE"/>
    <w:rsid w:val="001F0B28"/>
    <w:rsid w:val="001F0BF7"/>
    <w:rsid w:val="001F0D10"/>
    <w:rsid w:val="001F0E98"/>
    <w:rsid w:val="001F0F84"/>
    <w:rsid w:val="001F0F86"/>
    <w:rsid w:val="001F1046"/>
    <w:rsid w:val="001F109D"/>
    <w:rsid w:val="001F1149"/>
    <w:rsid w:val="001F1153"/>
    <w:rsid w:val="001F117E"/>
    <w:rsid w:val="001F164C"/>
    <w:rsid w:val="001F19DB"/>
    <w:rsid w:val="001F1ACA"/>
    <w:rsid w:val="001F2094"/>
    <w:rsid w:val="001F2137"/>
    <w:rsid w:val="001F21D2"/>
    <w:rsid w:val="001F25E8"/>
    <w:rsid w:val="001F26B9"/>
    <w:rsid w:val="001F2813"/>
    <w:rsid w:val="001F2906"/>
    <w:rsid w:val="001F29D9"/>
    <w:rsid w:val="001F2BB3"/>
    <w:rsid w:val="001F2BF6"/>
    <w:rsid w:val="001F2DEC"/>
    <w:rsid w:val="001F2E6F"/>
    <w:rsid w:val="001F2F17"/>
    <w:rsid w:val="001F3052"/>
    <w:rsid w:val="001F314B"/>
    <w:rsid w:val="001F32B8"/>
    <w:rsid w:val="001F35D4"/>
    <w:rsid w:val="001F383C"/>
    <w:rsid w:val="001F3A6B"/>
    <w:rsid w:val="001F3B3D"/>
    <w:rsid w:val="001F3CD1"/>
    <w:rsid w:val="001F485E"/>
    <w:rsid w:val="001F486C"/>
    <w:rsid w:val="001F492B"/>
    <w:rsid w:val="001F4B0C"/>
    <w:rsid w:val="001F4C69"/>
    <w:rsid w:val="001F4D17"/>
    <w:rsid w:val="001F4D31"/>
    <w:rsid w:val="001F4F30"/>
    <w:rsid w:val="001F516E"/>
    <w:rsid w:val="001F535E"/>
    <w:rsid w:val="001F56FA"/>
    <w:rsid w:val="001F57A6"/>
    <w:rsid w:val="001F57B7"/>
    <w:rsid w:val="001F58A7"/>
    <w:rsid w:val="001F5CAB"/>
    <w:rsid w:val="001F5E0C"/>
    <w:rsid w:val="001F6296"/>
    <w:rsid w:val="001F6326"/>
    <w:rsid w:val="001F65B9"/>
    <w:rsid w:val="001F73AA"/>
    <w:rsid w:val="001F742E"/>
    <w:rsid w:val="001F7435"/>
    <w:rsid w:val="001F7520"/>
    <w:rsid w:val="001F7B4F"/>
    <w:rsid w:val="001F7B65"/>
    <w:rsid w:val="001F7E02"/>
    <w:rsid w:val="001F7E8A"/>
    <w:rsid w:val="00200033"/>
    <w:rsid w:val="00200134"/>
    <w:rsid w:val="0020025A"/>
    <w:rsid w:val="002007DF"/>
    <w:rsid w:val="002008CD"/>
    <w:rsid w:val="00200A1B"/>
    <w:rsid w:val="00200A2A"/>
    <w:rsid w:val="00200BAD"/>
    <w:rsid w:val="00200C21"/>
    <w:rsid w:val="00201609"/>
    <w:rsid w:val="00201627"/>
    <w:rsid w:val="00201B49"/>
    <w:rsid w:val="00201BA9"/>
    <w:rsid w:val="00201C06"/>
    <w:rsid w:val="00201D3E"/>
    <w:rsid w:val="0020221F"/>
    <w:rsid w:val="002023B0"/>
    <w:rsid w:val="00203010"/>
    <w:rsid w:val="00203073"/>
    <w:rsid w:val="0020361B"/>
    <w:rsid w:val="00203AA6"/>
    <w:rsid w:val="00203BA9"/>
    <w:rsid w:val="00203BCF"/>
    <w:rsid w:val="00203C44"/>
    <w:rsid w:val="00203C71"/>
    <w:rsid w:val="00203F73"/>
    <w:rsid w:val="00203FDB"/>
    <w:rsid w:val="002042AC"/>
    <w:rsid w:val="0020444A"/>
    <w:rsid w:val="002046A1"/>
    <w:rsid w:val="0020470E"/>
    <w:rsid w:val="002048FE"/>
    <w:rsid w:val="002049C9"/>
    <w:rsid w:val="002049E7"/>
    <w:rsid w:val="00204A0A"/>
    <w:rsid w:val="00204A3B"/>
    <w:rsid w:val="00204BCA"/>
    <w:rsid w:val="00204C23"/>
    <w:rsid w:val="00204CD1"/>
    <w:rsid w:val="00204DB3"/>
    <w:rsid w:val="00204E3A"/>
    <w:rsid w:val="00204EC0"/>
    <w:rsid w:val="00204F89"/>
    <w:rsid w:val="0020507F"/>
    <w:rsid w:val="002058FF"/>
    <w:rsid w:val="00205A19"/>
    <w:rsid w:val="00205CA3"/>
    <w:rsid w:val="00205ED7"/>
    <w:rsid w:val="00205EEB"/>
    <w:rsid w:val="002060B9"/>
    <w:rsid w:val="00206118"/>
    <w:rsid w:val="002061D0"/>
    <w:rsid w:val="0020623D"/>
    <w:rsid w:val="002064AD"/>
    <w:rsid w:val="0020680C"/>
    <w:rsid w:val="0020687D"/>
    <w:rsid w:val="002068F7"/>
    <w:rsid w:val="00206D3D"/>
    <w:rsid w:val="00206E33"/>
    <w:rsid w:val="002071E6"/>
    <w:rsid w:val="0020723D"/>
    <w:rsid w:val="00207246"/>
    <w:rsid w:val="0020733C"/>
    <w:rsid w:val="0020739D"/>
    <w:rsid w:val="0020742F"/>
    <w:rsid w:val="0020771A"/>
    <w:rsid w:val="002077D5"/>
    <w:rsid w:val="00207CB4"/>
    <w:rsid w:val="00207D9D"/>
    <w:rsid w:val="00207F14"/>
    <w:rsid w:val="002100E4"/>
    <w:rsid w:val="00210102"/>
    <w:rsid w:val="00210163"/>
    <w:rsid w:val="0021030B"/>
    <w:rsid w:val="0021048D"/>
    <w:rsid w:val="002105D6"/>
    <w:rsid w:val="00210932"/>
    <w:rsid w:val="00210ADE"/>
    <w:rsid w:val="00211098"/>
    <w:rsid w:val="002111A4"/>
    <w:rsid w:val="0021153A"/>
    <w:rsid w:val="002115DB"/>
    <w:rsid w:val="0021161C"/>
    <w:rsid w:val="00211A82"/>
    <w:rsid w:val="00211CB5"/>
    <w:rsid w:val="00212145"/>
    <w:rsid w:val="00212445"/>
    <w:rsid w:val="00212447"/>
    <w:rsid w:val="002124F1"/>
    <w:rsid w:val="00212521"/>
    <w:rsid w:val="002125A0"/>
    <w:rsid w:val="00212627"/>
    <w:rsid w:val="002128B3"/>
    <w:rsid w:val="002128BC"/>
    <w:rsid w:val="00212A34"/>
    <w:rsid w:val="00212AF4"/>
    <w:rsid w:val="00212B13"/>
    <w:rsid w:val="00212C28"/>
    <w:rsid w:val="002130AC"/>
    <w:rsid w:val="00213305"/>
    <w:rsid w:val="0021358C"/>
    <w:rsid w:val="00213777"/>
    <w:rsid w:val="002137A1"/>
    <w:rsid w:val="00213943"/>
    <w:rsid w:val="00213960"/>
    <w:rsid w:val="00213A7D"/>
    <w:rsid w:val="00213B68"/>
    <w:rsid w:val="00213DBD"/>
    <w:rsid w:val="002140CD"/>
    <w:rsid w:val="00214272"/>
    <w:rsid w:val="00214278"/>
    <w:rsid w:val="00214628"/>
    <w:rsid w:val="002146C5"/>
    <w:rsid w:val="0021475F"/>
    <w:rsid w:val="00214A87"/>
    <w:rsid w:val="00214AEB"/>
    <w:rsid w:val="00214BF1"/>
    <w:rsid w:val="00214C36"/>
    <w:rsid w:val="00214C78"/>
    <w:rsid w:val="00214EDA"/>
    <w:rsid w:val="0021503A"/>
    <w:rsid w:val="002150C3"/>
    <w:rsid w:val="002152E6"/>
    <w:rsid w:val="00215566"/>
    <w:rsid w:val="00215632"/>
    <w:rsid w:val="00215697"/>
    <w:rsid w:val="0021582D"/>
    <w:rsid w:val="00215DB0"/>
    <w:rsid w:val="00215E8D"/>
    <w:rsid w:val="00215F3F"/>
    <w:rsid w:val="0021612D"/>
    <w:rsid w:val="002161B8"/>
    <w:rsid w:val="0021644C"/>
    <w:rsid w:val="0021668B"/>
    <w:rsid w:val="00216794"/>
    <w:rsid w:val="00216824"/>
    <w:rsid w:val="002168CC"/>
    <w:rsid w:val="00216B89"/>
    <w:rsid w:val="00216C22"/>
    <w:rsid w:val="00216C2C"/>
    <w:rsid w:val="00216D6C"/>
    <w:rsid w:val="00216DC6"/>
    <w:rsid w:val="00216F01"/>
    <w:rsid w:val="002170B4"/>
    <w:rsid w:val="00217168"/>
    <w:rsid w:val="00217528"/>
    <w:rsid w:val="00217540"/>
    <w:rsid w:val="002175B8"/>
    <w:rsid w:val="00217A37"/>
    <w:rsid w:val="00217AA5"/>
    <w:rsid w:val="00217B9B"/>
    <w:rsid w:val="00217C1E"/>
    <w:rsid w:val="00217D52"/>
    <w:rsid w:val="00217E90"/>
    <w:rsid w:val="00217EFE"/>
    <w:rsid w:val="00220055"/>
    <w:rsid w:val="00220079"/>
    <w:rsid w:val="00220163"/>
    <w:rsid w:val="002206B1"/>
    <w:rsid w:val="00220756"/>
    <w:rsid w:val="00220B73"/>
    <w:rsid w:val="00220BC3"/>
    <w:rsid w:val="00220C7B"/>
    <w:rsid w:val="00220CA8"/>
    <w:rsid w:val="00220D4F"/>
    <w:rsid w:val="00220E20"/>
    <w:rsid w:val="00220E4F"/>
    <w:rsid w:val="00220E86"/>
    <w:rsid w:val="002210DD"/>
    <w:rsid w:val="0022123E"/>
    <w:rsid w:val="0022129E"/>
    <w:rsid w:val="00221355"/>
    <w:rsid w:val="00222113"/>
    <w:rsid w:val="002223B0"/>
    <w:rsid w:val="0022241A"/>
    <w:rsid w:val="00222554"/>
    <w:rsid w:val="0022262D"/>
    <w:rsid w:val="002226DF"/>
    <w:rsid w:val="00222733"/>
    <w:rsid w:val="00222A1C"/>
    <w:rsid w:val="00222CF3"/>
    <w:rsid w:val="00222F43"/>
    <w:rsid w:val="00222FF9"/>
    <w:rsid w:val="00223458"/>
    <w:rsid w:val="00223474"/>
    <w:rsid w:val="002234C5"/>
    <w:rsid w:val="00223589"/>
    <w:rsid w:val="00223B52"/>
    <w:rsid w:val="00224044"/>
    <w:rsid w:val="002243C0"/>
    <w:rsid w:val="002244B0"/>
    <w:rsid w:val="002246EA"/>
    <w:rsid w:val="00224778"/>
    <w:rsid w:val="002248BA"/>
    <w:rsid w:val="00224AC5"/>
    <w:rsid w:val="002250B1"/>
    <w:rsid w:val="0022532B"/>
    <w:rsid w:val="00225471"/>
    <w:rsid w:val="00225793"/>
    <w:rsid w:val="0022589D"/>
    <w:rsid w:val="00225F1F"/>
    <w:rsid w:val="00226072"/>
    <w:rsid w:val="002260CD"/>
    <w:rsid w:val="002265D4"/>
    <w:rsid w:val="00226792"/>
    <w:rsid w:val="00226868"/>
    <w:rsid w:val="00226C6C"/>
    <w:rsid w:val="00226CFE"/>
    <w:rsid w:val="00226D71"/>
    <w:rsid w:val="00226EDB"/>
    <w:rsid w:val="00226F73"/>
    <w:rsid w:val="002273F9"/>
    <w:rsid w:val="0022759B"/>
    <w:rsid w:val="0022759D"/>
    <w:rsid w:val="002276C8"/>
    <w:rsid w:val="00227817"/>
    <w:rsid w:val="00227D8A"/>
    <w:rsid w:val="0023005A"/>
    <w:rsid w:val="002302C4"/>
    <w:rsid w:val="0023087F"/>
    <w:rsid w:val="00230B92"/>
    <w:rsid w:val="00230D00"/>
    <w:rsid w:val="00231117"/>
    <w:rsid w:val="002315A4"/>
    <w:rsid w:val="0023160A"/>
    <w:rsid w:val="00231A03"/>
    <w:rsid w:val="00231BAB"/>
    <w:rsid w:val="00231BE6"/>
    <w:rsid w:val="00231E29"/>
    <w:rsid w:val="00231F99"/>
    <w:rsid w:val="00232055"/>
    <w:rsid w:val="00232188"/>
    <w:rsid w:val="002323E9"/>
    <w:rsid w:val="002325CC"/>
    <w:rsid w:val="00232931"/>
    <w:rsid w:val="00232BE1"/>
    <w:rsid w:val="00232D74"/>
    <w:rsid w:val="00232DCC"/>
    <w:rsid w:val="00232DD5"/>
    <w:rsid w:val="00233193"/>
    <w:rsid w:val="00233365"/>
    <w:rsid w:val="002334FE"/>
    <w:rsid w:val="00233738"/>
    <w:rsid w:val="0023392C"/>
    <w:rsid w:val="002339B7"/>
    <w:rsid w:val="00233DC3"/>
    <w:rsid w:val="0023418C"/>
    <w:rsid w:val="002344D3"/>
    <w:rsid w:val="0023489C"/>
    <w:rsid w:val="002349A6"/>
    <w:rsid w:val="00234B1B"/>
    <w:rsid w:val="00234FF4"/>
    <w:rsid w:val="00235064"/>
    <w:rsid w:val="00235687"/>
    <w:rsid w:val="00235752"/>
    <w:rsid w:val="0023578A"/>
    <w:rsid w:val="00235993"/>
    <w:rsid w:val="002359C7"/>
    <w:rsid w:val="00235C58"/>
    <w:rsid w:val="00235E8E"/>
    <w:rsid w:val="0023604A"/>
    <w:rsid w:val="0023660F"/>
    <w:rsid w:val="00236642"/>
    <w:rsid w:val="0023672D"/>
    <w:rsid w:val="00236C9F"/>
    <w:rsid w:val="00236E6C"/>
    <w:rsid w:val="002370E9"/>
    <w:rsid w:val="002372D6"/>
    <w:rsid w:val="002373D5"/>
    <w:rsid w:val="002374BA"/>
    <w:rsid w:val="00237608"/>
    <w:rsid w:val="0023769C"/>
    <w:rsid w:val="002376DD"/>
    <w:rsid w:val="00237FE8"/>
    <w:rsid w:val="002403A0"/>
    <w:rsid w:val="002404A9"/>
    <w:rsid w:val="002407A2"/>
    <w:rsid w:val="002407E7"/>
    <w:rsid w:val="00240B93"/>
    <w:rsid w:val="00240CA3"/>
    <w:rsid w:val="00240D5E"/>
    <w:rsid w:val="00240FF0"/>
    <w:rsid w:val="00241029"/>
    <w:rsid w:val="002410D5"/>
    <w:rsid w:val="00241257"/>
    <w:rsid w:val="002413A0"/>
    <w:rsid w:val="002414A5"/>
    <w:rsid w:val="002414B9"/>
    <w:rsid w:val="002417E8"/>
    <w:rsid w:val="00241808"/>
    <w:rsid w:val="002418F3"/>
    <w:rsid w:val="0024196A"/>
    <w:rsid w:val="00241C3A"/>
    <w:rsid w:val="00241DA6"/>
    <w:rsid w:val="00241E25"/>
    <w:rsid w:val="00241EF4"/>
    <w:rsid w:val="00241F34"/>
    <w:rsid w:val="00242564"/>
    <w:rsid w:val="0024264D"/>
    <w:rsid w:val="00242757"/>
    <w:rsid w:val="00242BFE"/>
    <w:rsid w:val="00242D7D"/>
    <w:rsid w:val="00242F39"/>
    <w:rsid w:val="00242FA7"/>
    <w:rsid w:val="0024317C"/>
    <w:rsid w:val="00243305"/>
    <w:rsid w:val="002433BB"/>
    <w:rsid w:val="002437C8"/>
    <w:rsid w:val="00243B6F"/>
    <w:rsid w:val="00243BBC"/>
    <w:rsid w:val="00243ED3"/>
    <w:rsid w:val="002441B7"/>
    <w:rsid w:val="00244350"/>
    <w:rsid w:val="00244610"/>
    <w:rsid w:val="00244668"/>
    <w:rsid w:val="0024477D"/>
    <w:rsid w:val="00244A53"/>
    <w:rsid w:val="00244AF5"/>
    <w:rsid w:val="00244C79"/>
    <w:rsid w:val="00244DE8"/>
    <w:rsid w:val="00245093"/>
    <w:rsid w:val="0024542F"/>
    <w:rsid w:val="002455B5"/>
    <w:rsid w:val="002455BD"/>
    <w:rsid w:val="00245846"/>
    <w:rsid w:val="00245903"/>
    <w:rsid w:val="00245C3D"/>
    <w:rsid w:val="00245ED3"/>
    <w:rsid w:val="0024629C"/>
    <w:rsid w:val="0024689C"/>
    <w:rsid w:val="00246ABF"/>
    <w:rsid w:val="00246CB6"/>
    <w:rsid w:val="002473E2"/>
    <w:rsid w:val="0024740C"/>
    <w:rsid w:val="002474D6"/>
    <w:rsid w:val="002475AD"/>
    <w:rsid w:val="0024788E"/>
    <w:rsid w:val="00247932"/>
    <w:rsid w:val="00247E12"/>
    <w:rsid w:val="00247F37"/>
    <w:rsid w:val="002501CF"/>
    <w:rsid w:val="00250485"/>
    <w:rsid w:val="00250558"/>
    <w:rsid w:val="002505C1"/>
    <w:rsid w:val="0025062E"/>
    <w:rsid w:val="002507EA"/>
    <w:rsid w:val="00250A5A"/>
    <w:rsid w:val="00250D74"/>
    <w:rsid w:val="00250E9B"/>
    <w:rsid w:val="00251088"/>
    <w:rsid w:val="002511B5"/>
    <w:rsid w:val="0025129F"/>
    <w:rsid w:val="002513B2"/>
    <w:rsid w:val="00251AF1"/>
    <w:rsid w:val="00252020"/>
    <w:rsid w:val="00252028"/>
    <w:rsid w:val="00252243"/>
    <w:rsid w:val="00252694"/>
    <w:rsid w:val="002526F8"/>
    <w:rsid w:val="00252970"/>
    <w:rsid w:val="002529E5"/>
    <w:rsid w:val="00252A4B"/>
    <w:rsid w:val="00252B6E"/>
    <w:rsid w:val="00252EE9"/>
    <w:rsid w:val="00253113"/>
    <w:rsid w:val="0025322E"/>
    <w:rsid w:val="002533A9"/>
    <w:rsid w:val="002534A7"/>
    <w:rsid w:val="002535AD"/>
    <w:rsid w:val="00253724"/>
    <w:rsid w:val="00253851"/>
    <w:rsid w:val="002538AA"/>
    <w:rsid w:val="00253A6E"/>
    <w:rsid w:val="00253B85"/>
    <w:rsid w:val="00253C5D"/>
    <w:rsid w:val="00253E6B"/>
    <w:rsid w:val="00254099"/>
    <w:rsid w:val="002541F4"/>
    <w:rsid w:val="002543F3"/>
    <w:rsid w:val="002544DA"/>
    <w:rsid w:val="0025459A"/>
    <w:rsid w:val="00254BF2"/>
    <w:rsid w:val="00254DD1"/>
    <w:rsid w:val="00254EF7"/>
    <w:rsid w:val="00255173"/>
    <w:rsid w:val="002551D4"/>
    <w:rsid w:val="0025528B"/>
    <w:rsid w:val="002553FE"/>
    <w:rsid w:val="002554BF"/>
    <w:rsid w:val="002555D8"/>
    <w:rsid w:val="002557F3"/>
    <w:rsid w:val="00255865"/>
    <w:rsid w:val="00255EB2"/>
    <w:rsid w:val="00256044"/>
    <w:rsid w:val="002561F4"/>
    <w:rsid w:val="00256402"/>
    <w:rsid w:val="0025649C"/>
    <w:rsid w:val="00256729"/>
    <w:rsid w:val="00256944"/>
    <w:rsid w:val="00256A43"/>
    <w:rsid w:val="00256A8F"/>
    <w:rsid w:val="00256CAB"/>
    <w:rsid w:val="00256EDA"/>
    <w:rsid w:val="00257898"/>
    <w:rsid w:val="00257A3B"/>
    <w:rsid w:val="00257B8B"/>
    <w:rsid w:val="002602A9"/>
    <w:rsid w:val="00260480"/>
    <w:rsid w:val="002604CC"/>
    <w:rsid w:val="00260590"/>
    <w:rsid w:val="0026080A"/>
    <w:rsid w:val="002608AE"/>
    <w:rsid w:val="00260F43"/>
    <w:rsid w:val="002613A5"/>
    <w:rsid w:val="00261530"/>
    <w:rsid w:val="00261841"/>
    <w:rsid w:val="00261CDC"/>
    <w:rsid w:val="00261E33"/>
    <w:rsid w:val="00261E69"/>
    <w:rsid w:val="00261ECB"/>
    <w:rsid w:val="0026212F"/>
    <w:rsid w:val="002622BC"/>
    <w:rsid w:val="00262407"/>
    <w:rsid w:val="00262824"/>
    <w:rsid w:val="00262A6E"/>
    <w:rsid w:val="00262B49"/>
    <w:rsid w:val="002633D9"/>
    <w:rsid w:val="00263494"/>
    <w:rsid w:val="002638F7"/>
    <w:rsid w:val="00263906"/>
    <w:rsid w:val="00263965"/>
    <w:rsid w:val="00263E33"/>
    <w:rsid w:val="00263F00"/>
    <w:rsid w:val="00263FF6"/>
    <w:rsid w:val="00264301"/>
    <w:rsid w:val="0026456E"/>
    <w:rsid w:val="00264763"/>
    <w:rsid w:val="00264940"/>
    <w:rsid w:val="00264943"/>
    <w:rsid w:val="00264AF1"/>
    <w:rsid w:val="00264C5F"/>
    <w:rsid w:val="00264E40"/>
    <w:rsid w:val="002650BA"/>
    <w:rsid w:val="002651BD"/>
    <w:rsid w:val="00265729"/>
    <w:rsid w:val="0026573F"/>
    <w:rsid w:val="002658D3"/>
    <w:rsid w:val="00265B49"/>
    <w:rsid w:val="00265C0D"/>
    <w:rsid w:val="00266013"/>
    <w:rsid w:val="00266298"/>
    <w:rsid w:val="002664D7"/>
    <w:rsid w:val="0026658A"/>
    <w:rsid w:val="002667E8"/>
    <w:rsid w:val="0026708D"/>
    <w:rsid w:val="002671AB"/>
    <w:rsid w:val="002672B1"/>
    <w:rsid w:val="002672BD"/>
    <w:rsid w:val="002672D5"/>
    <w:rsid w:val="0026778D"/>
    <w:rsid w:val="002677BD"/>
    <w:rsid w:val="00267D15"/>
    <w:rsid w:val="00267D3A"/>
    <w:rsid w:val="00267E69"/>
    <w:rsid w:val="00270116"/>
    <w:rsid w:val="0027015D"/>
    <w:rsid w:val="00270214"/>
    <w:rsid w:val="002703E4"/>
    <w:rsid w:val="0027042E"/>
    <w:rsid w:val="00270498"/>
    <w:rsid w:val="0027056C"/>
    <w:rsid w:val="00270F99"/>
    <w:rsid w:val="00271130"/>
    <w:rsid w:val="0027118B"/>
    <w:rsid w:val="00271250"/>
    <w:rsid w:val="0027138C"/>
    <w:rsid w:val="002718AE"/>
    <w:rsid w:val="0027191B"/>
    <w:rsid w:val="00271A51"/>
    <w:rsid w:val="00271BF0"/>
    <w:rsid w:val="00271E6B"/>
    <w:rsid w:val="00271ED4"/>
    <w:rsid w:val="00272023"/>
    <w:rsid w:val="00272370"/>
    <w:rsid w:val="00272485"/>
    <w:rsid w:val="0027282C"/>
    <w:rsid w:val="0027286D"/>
    <w:rsid w:val="00272A83"/>
    <w:rsid w:val="00272B4C"/>
    <w:rsid w:val="00272BF3"/>
    <w:rsid w:val="00272CF1"/>
    <w:rsid w:val="00272FBC"/>
    <w:rsid w:val="00273000"/>
    <w:rsid w:val="002732D6"/>
    <w:rsid w:val="002734B9"/>
    <w:rsid w:val="0027367F"/>
    <w:rsid w:val="00273697"/>
    <w:rsid w:val="002739C2"/>
    <w:rsid w:val="00273D22"/>
    <w:rsid w:val="00273D4C"/>
    <w:rsid w:val="00273D9F"/>
    <w:rsid w:val="002742E8"/>
    <w:rsid w:val="002744E8"/>
    <w:rsid w:val="0027453F"/>
    <w:rsid w:val="00274EA7"/>
    <w:rsid w:val="00275047"/>
    <w:rsid w:val="002751F4"/>
    <w:rsid w:val="00275268"/>
    <w:rsid w:val="002752D4"/>
    <w:rsid w:val="002753F1"/>
    <w:rsid w:val="002756DA"/>
    <w:rsid w:val="002757CF"/>
    <w:rsid w:val="00275D3C"/>
    <w:rsid w:val="00275E67"/>
    <w:rsid w:val="00275F9C"/>
    <w:rsid w:val="00276058"/>
    <w:rsid w:val="002760CA"/>
    <w:rsid w:val="002761B4"/>
    <w:rsid w:val="00276256"/>
    <w:rsid w:val="00276584"/>
    <w:rsid w:val="002765B5"/>
    <w:rsid w:val="00276935"/>
    <w:rsid w:val="00276B43"/>
    <w:rsid w:val="00276B80"/>
    <w:rsid w:val="00276BAA"/>
    <w:rsid w:val="00276CD6"/>
    <w:rsid w:val="00276F61"/>
    <w:rsid w:val="002770FE"/>
    <w:rsid w:val="00277291"/>
    <w:rsid w:val="002772C9"/>
    <w:rsid w:val="002778B9"/>
    <w:rsid w:val="00277B0F"/>
    <w:rsid w:val="00277B7B"/>
    <w:rsid w:val="00277F37"/>
    <w:rsid w:val="002800B9"/>
    <w:rsid w:val="002801EB"/>
    <w:rsid w:val="00280546"/>
    <w:rsid w:val="00280575"/>
    <w:rsid w:val="00280BDF"/>
    <w:rsid w:val="00280E0B"/>
    <w:rsid w:val="00281726"/>
    <w:rsid w:val="002819A2"/>
    <w:rsid w:val="00281C92"/>
    <w:rsid w:val="00281E25"/>
    <w:rsid w:val="00281F40"/>
    <w:rsid w:val="00281F88"/>
    <w:rsid w:val="002821D2"/>
    <w:rsid w:val="0028241D"/>
    <w:rsid w:val="0028269A"/>
    <w:rsid w:val="0028286C"/>
    <w:rsid w:val="00282AEA"/>
    <w:rsid w:val="00282B34"/>
    <w:rsid w:val="00282E8A"/>
    <w:rsid w:val="00283233"/>
    <w:rsid w:val="0028327E"/>
    <w:rsid w:val="00283688"/>
    <w:rsid w:val="002838DE"/>
    <w:rsid w:val="0028394C"/>
    <w:rsid w:val="00283BAF"/>
    <w:rsid w:val="00283D0A"/>
    <w:rsid w:val="002840B2"/>
    <w:rsid w:val="002840F3"/>
    <w:rsid w:val="002844FA"/>
    <w:rsid w:val="002846DC"/>
    <w:rsid w:val="002847C5"/>
    <w:rsid w:val="00284EE7"/>
    <w:rsid w:val="0028508C"/>
    <w:rsid w:val="002850A4"/>
    <w:rsid w:val="0028526C"/>
    <w:rsid w:val="002853CB"/>
    <w:rsid w:val="002853E0"/>
    <w:rsid w:val="0028551B"/>
    <w:rsid w:val="00285556"/>
    <w:rsid w:val="00285676"/>
    <w:rsid w:val="00285724"/>
    <w:rsid w:val="00285813"/>
    <w:rsid w:val="00285831"/>
    <w:rsid w:val="00285AF7"/>
    <w:rsid w:val="00285B67"/>
    <w:rsid w:val="00285CDA"/>
    <w:rsid w:val="00285E0D"/>
    <w:rsid w:val="00285EEE"/>
    <w:rsid w:val="00285F81"/>
    <w:rsid w:val="00286F7E"/>
    <w:rsid w:val="002870D0"/>
    <w:rsid w:val="002871EF"/>
    <w:rsid w:val="002872E0"/>
    <w:rsid w:val="0028737C"/>
    <w:rsid w:val="00287585"/>
    <w:rsid w:val="0028784E"/>
    <w:rsid w:val="00287AE7"/>
    <w:rsid w:val="00287B33"/>
    <w:rsid w:val="00287D8A"/>
    <w:rsid w:val="00287FE6"/>
    <w:rsid w:val="0029001B"/>
    <w:rsid w:val="00290172"/>
    <w:rsid w:val="00290272"/>
    <w:rsid w:val="0029035E"/>
    <w:rsid w:val="002903A7"/>
    <w:rsid w:val="002906FF"/>
    <w:rsid w:val="002907D3"/>
    <w:rsid w:val="00290E67"/>
    <w:rsid w:val="00290F14"/>
    <w:rsid w:val="002911D6"/>
    <w:rsid w:val="002913EF"/>
    <w:rsid w:val="0029144D"/>
    <w:rsid w:val="00291738"/>
    <w:rsid w:val="002918A8"/>
    <w:rsid w:val="002919E2"/>
    <w:rsid w:val="00291ACB"/>
    <w:rsid w:val="00291DAB"/>
    <w:rsid w:val="00291F3A"/>
    <w:rsid w:val="00291F8C"/>
    <w:rsid w:val="00292072"/>
    <w:rsid w:val="002920EC"/>
    <w:rsid w:val="00292515"/>
    <w:rsid w:val="00292569"/>
    <w:rsid w:val="002926C7"/>
    <w:rsid w:val="00292732"/>
    <w:rsid w:val="002927D9"/>
    <w:rsid w:val="00292C49"/>
    <w:rsid w:val="00293159"/>
    <w:rsid w:val="002931CD"/>
    <w:rsid w:val="00293443"/>
    <w:rsid w:val="0029348D"/>
    <w:rsid w:val="002935C6"/>
    <w:rsid w:val="00293F8C"/>
    <w:rsid w:val="00293FBF"/>
    <w:rsid w:val="002941E8"/>
    <w:rsid w:val="002942BD"/>
    <w:rsid w:val="00294639"/>
    <w:rsid w:val="002947E3"/>
    <w:rsid w:val="00294BA8"/>
    <w:rsid w:val="0029526C"/>
    <w:rsid w:val="00295414"/>
    <w:rsid w:val="00295B23"/>
    <w:rsid w:val="0029620E"/>
    <w:rsid w:val="0029621E"/>
    <w:rsid w:val="0029663E"/>
    <w:rsid w:val="00296960"/>
    <w:rsid w:val="00296BCA"/>
    <w:rsid w:val="00296CAD"/>
    <w:rsid w:val="00296F35"/>
    <w:rsid w:val="00297033"/>
    <w:rsid w:val="00297644"/>
    <w:rsid w:val="00297762"/>
    <w:rsid w:val="00297BBC"/>
    <w:rsid w:val="00297F2A"/>
    <w:rsid w:val="002A0113"/>
    <w:rsid w:val="002A0A92"/>
    <w:rsid w:val="002A0AEE"/>
    <w:rsid w:val="002A0E14"/>
    <w:rsid w:val="002A0EDE"/>
    <w:rsid w:val="002A12FA"/>
    <w:rsid w:val="002A133C"/>
    <w:rsid w:val="002A1582"/>
    <w:rsid w:val="002A176D"/>
    <w:rsid w:val="002A1A6E"/>
    <w:rsid w:val="002A1F5C"/>
    <w:rsid w:val="002A1FA3"/>
    <w:rsid w:val="002A2183"/>
    <w:rsid w:val="002A277E"/>
    <w:rsid w:val="002A279A"/>
    <w:rsid w:val="002A27FF"/>
    <w:rsid w:val="002A2808"/>
    <w:rsid w:val="002A293B"/>
    <w:rsid w:val="002A2CA3"/>
    <w:rsid w:val="002A3047"/>
    <w:rsid w:val="002A30E3"/>
    <w:rsid w:val="002A3220"/>
    <w:rsid w:val="002A3374"/>
    <w:rsid w:val="002A341E"/>
    <w:rsid w:val="002A35BD"/>
    <w:rsid w:val="002A39D6"/>
    <w:rsid w:val="002A3D08"/>
    <w:rsid w:val="002A3E6F"/>
    <w:rsid w:val="002A40FF"/>
    <w:rsid w:val="002A4129"/>
    <w:rsid w:val="002A44C0"/>
    <w:rsid w:val="002A44DB"/>
    <w:rsid w:val="002A4805"/>
    <w:rsid w:val="002A49CF"/>
    <w:rsid w:val="002A4B0C"/>
    <w:rsid w:val="002A4B17"/>
    <w:rsid w:val="002A4B1D"/>
    <w:rsid w:val="002A4D0A"/>
    <w:rsid w:val="002A4D60"/>
    <w:rsid w:val="002A4F00"/>
    <w:rsid w:val="002A4F31"/>
    <w:rsid w:val="002A56AE"/>
    <w:rsid w:val="002A57C1"/>
    <w:rsid w:val="002A591E"/>
    <w:rsid w:val="002A5A22"/>
    <w:rsid w:val="002A5CE1"/>
    <w:rsid w:val="002A61DD"/>
    <w:rsid w:val="002A625E"/>
    <w:rsid w:val="002A6376"/>
    <w:rsid w:val="002A676B"/>
    <w:rsid w:val="002A6A0C"/>
    <w:rsid w:val="002A6BA4"/>
    <w:rsid w:val="002A6CEF"/>
    <w:rsid w:val="002A6E7C"/>
    <w:rsid w:val="002A6E9C"/>
    <w:rsid w:val="002A7244"/>
    <w:rsid w:val="002A7453"/>
    <w:rsid w:val="002A74B1"/>
    <w:rsid w:val="002A753E"/>
    <w:rsid w:val="002A76F9"/>
    <w:rsid w:val="002A7867"/>
    <w:rsid w:val="002B02C0"/>
    <w:rsid w:val="002B0489"/>
    <w:rsid w:val="002B0639"/>
    <w:rsid w:val="002B080C"/>
    <w:rsid w:val="002B0A6D"/>
    <w:rsid w:val="002B0D57"/>
    <w:rsid w:val="002B0D77"/>
    <w:rsid w:val="002B0DED"/>
    <w:rsid w:val="002B0FC9"/>
    <w:rsid w:val="002B1102"/>
    <w:rsid w:val="002B1620"/>
    <w:rsid w:val="002B19C4"/>
    <w:rsid w:val="002B19EC"/>
    <w:rsid w:val="002B19F0"/>
    <w:rsid w:val="002B1ADE"/>
    <w:rsid w:val="002B1B43"/>
    <w:rsid w:val="002B1DE1"/>
    <w:rsid w:val="002B239B"/>
    <w:rsid w:val="002B2533"/>
    <w:rsid w:val="002B257A"/>
    <w:rsid w:val="002B26F8"/>
    <w:rsid w:val="002B27C0"/>
    <w:rsid w:val="002B35EB"/>
    <w:rsid w:val="002B3612"/>
    <w:rsid w:val="002B3624"/>
    <w:rsid w:val="002B3736"/>
    <w:rsid w:val="002B3B53"/>
    <w:rsid w:val="002B3BD6"/>
    <w:rsid w:val="002B3CB0"/>
    <w:rsid w:val="002B41D4"/>
    <w:rsid w:val="002B429D"/>
    <w:rsid w:val="002B4490"/>
    <w:rsid w:val="002B45F0"/>
    <w:rsid w:val="002B4602"/>
    <w:rsid w:val="002B4628"/>
    <w:rsid w:val="002B4703"/>
    <w:rsid w:val="002B47E3"/>
    <w:rsid w:val="002B4AB4"/>
    <w:rsid w:val="002B4C3B"/>
    <w:rsid w:val="002B4D25"/>
    <w:rsid w:val="002B4DAE"/>
    <w:rsid w:val="002B4DE6"/>
    <w:rsid w:val="002B4E7B"/>
    <w:rsid w:val="002B536B"/>
    <w:rsid w:val="002B53C4"/>
    <w:rsid w:val="002B5697"/>
    <w:rsid w:val="002B56FF"/>
    <w:rsid w:val="002B5FD3"/>
    <w:rsid w:val="002B616A"/>
    <w:rsid w:val="002B6267"/>
    <w:rsid w:val="002B62F9"/>
    <w:rsid w:val="002B67E1"/>
    <w:rsid w:val="002B6812"/>
    <w:rsid w:val="002B6A64"/>
    <w:rsid w:val="002B6F35"/>
    <w:rsid w:val="002B702E"/>
    <w:rsid w:val="002B7084"/>
    <w:rsid w:val="002B72F9"/>
    <w:rsid w:val="002B735A"/>
    <w:rsid w:val="002B76BE"/>
    <w:rsid w:val="002B77E5"/>
    <w:rsid w:val="002B77E9"/>
    <w:rsid w:val="002B79E6"/>
    <w:rsid w:val="002B7D9A"/>
    <w:rsid w:val="002C0436"/>
    <w:rsid w:val="002C0493"/>
    <w:rsid w:val="002C0498"/>
    <w:rsid w:val="002C0831"/>
    <w:rsid w:val="002C0B51"/>
    <w:rsid w:val="002C0B65"/>
    <w:rsid w:val="002C0CAE"/>
    <w:rsid w:val="002C0CF6"/>
    <w:rsid w:val="002C0D03"/>
    <w:rsid w:val="002C0FF9"/>
    <w:rsid w:val="002C11A6"/>
    <w:rsid w:val="002C1280"/>
    <w:rsid w:val="002C162D"/>
    <w:rsid w:val="002C1663"/>
    <w:rsid w:val="002C1788"/>
    <w:rsid w:val="002C195B"/>
    <w:rsid w:val="002C1A9C"/>
    <w:rsid w:val="002C1CF0"/>
    <w:rsid w:val="002C1EB1"/>
    <w:rsid w:val="002C1F61"/>
    <w:rsid w:val="002C2036"/>
    <w:rsid w:val="002C211F"/>
    <w:rsid w:val="002C22A8"/>
    <w:rsid w:val="002C24B0"/>
    <w:rsid w:val="002C276C"/>
    <w:rsid w:val="002C29D2"/>
    <w:rsid w:val="002C2ADE"/>
    <w:rsid w:val="002C2B2F"/>
    <w:rsid w:val="002C2CA7"/>
    <w:rsid w:val="002C2D73"/>
    <w:rsid w:val="002C2DE5"/>
    <w:rsid w:val="002C2EEC"/>
    <w:rsid w:val="002C2F00"/>
    <w:rsid w:val="002C3083"/>
    <w:rsid w:val="002C30EA"/>
    <w:rsid w:val="002C334F"/>
    <w:rsid w:val="002C34A2"/>
    <w:rsid w:val="002C35FE"/>
    <w:rsid w:val="002C3A1E"/>
    <w:rsid w:val="002C3CA8"/>
    <w:rsid w:val="002C3ECB"/>
    <w:rsid w:val="002C428C"/>
    <w:rsid w:val="002C42EB"/>
    <w:rsid w:val="002C4393"/>
    <w:rsid w:val="002C43CC"/>
    <w:rsid w:val="002C44C0"/>
    <w:rsid w:val="002C4808"/>
    <w:rsid w:val="002C4844"/>
    <w:rsid w:val="002C490D"/>
    <w:rsid w:val="002C4FD8"/>
    <w:rsid w:val="002C50A3"/>
    <w:rsid w:val="002C5197"/>
    <w:rsid w:val="002C53A5"/>
    <w:rsid w:val="002C5420"/>
    <w:rsid w:val="002C54FC"/>
    <w:rsid w:val="002C5588"/>
    <w:rsid w:val="002C580F"/>
    <w:rsid w:val="002C5A0D"/>
    <w:rsid w:val="002C5B19"/>
    <w:rsid w:val="002C5BC1"/>
    <w:rsid w:val="002C5C23"/>
    <w:rsid w:val="002C5C35"/>
    <w:rsid w:val="002C5F67"/>
    <w:rsid w:val="002C62DF"/>
    <w:rsid w:val="002C63E7"/>
    <w:rsid w:val="002C6690"/>
    <w:rsid w:val="002C68DA"/>
    <w:rsid w:val="002C69F8"/>
    <w:rsid w:val="002C6AE2"/>
    <w:rsid w:val="002C6DCD"/>
    <w:rsid w:val="002C6ED1"/>
    <w:rsid w:val="002C6FC7"/>
    <w:rsid w:val="002C7169"/>
    <w:rsid w:val="002C730A"/>
    <w:rsid w:val="002C73C0"/>
    <w:rsid w:val="002C741C"/>
    <w:rsid w:val="002C7532"/>
    <w:rsid w:val="002C79F8"/>
    <w:rsid w:val="002C7ADA"/>
    <w:rsid w:val="002C7BDA"/>
    <w:rsid w:val="002C7C5F"/>
    <w:rsid w:val="002C7DA3"/>
    <w:rsid w:val="002D01F7"/>
    <w:rsid w:val="002D06CD"/>
    <w:rsid w:val="002D07F8"/>
    <w:rsid w:val="002D07FE"/>
    <w:rsid w:val="002D0821"/>
    <w:rsid w:val="002D095C"/>
    <w:rsid w:val="002D0B69"/>
    <w:rsid w:val="002D0BDB"/>
    <w:rsid w:val="002D0FF0"/>
    <w:rsid w:val="002D1136"/>
    <w:rsid w:val="002D14FB"/>
    <w:rsid w:val="002D17CB"/>
    <w:rsid w:val="002D19EB"/>
    <w:rsid w:val="002D1CA6"/>
    <w:rsid w:val="002D1CE1"/>
    <w:rsid w:val="002D2220"/>
    <w:rsid w:val="002D2344"/>
    <w:rsid w:val="002D2777"/>
    <w:rsid w:val="002D2A41"/>
    <w:rsid w:val="002D2AD1"/>
    <w:rsid w:val="002D2E09"/>
    <w:rsid w:val="002D2F27"/>
    <w:rsid w:val="002D2F45"/>
    <w:rsid w:val="002D306F"/>
    <w:rsid w:val="002D30E1"/>
    <w:rsid w:val="002D3212"/>
    <w:rsid w:val="002D3277"/>
    <w:rsid w:val="002D3350"/>
    <w:rsid w:val="002D34D1"/>
    <w:rsid w:val="002D3602"/>
    <w:rsid w:val="002D3981"/>
    <w:rsid w:val="002D3F0D"/>
    <w:rsid w:val="002D4186"/>
    <w:rsid w:val="002D4335"/>
    <w:rsid w:val="002D4469"/>
    <w:rsid w:val="002D471F"/>
    <w:rsid w:val="002D4A15"/>
    <w:rsid w:val="002D4A75"/>
    <w:rsid w:val="002D4A81"/>
    <w:rsid w:val="002D4AAB"/>
    <w:rsid w:val="002D4C2B"/>
    <w:rsid w:val="002D4CB6"/>
    <w:rsid w:val="002D5509"/>
    <w:rsid w:val="002D5549"/>
    <w:rsid w:val="002D5A23"/>
    <w:rsid w:val="002D5CF0"/>
    <w:rsid w:val="002D620A"/>
    <w:rsid w:val="002D63AA"/>
    <w:rsid w:val="002D66E4"/>
    <w:rsid w:val="002D6842"/>
    <w:rsid w:val="002D6A9E"/>
    <w:rsid w:val="002D6B5B"/>
    <w:rsid w:val="002D6D58"/>
    <w:rsid w:val="002D7250"/>
    <w:rsid w:val="002D72CB"/>
    <w:rsid w:val="002D7311"/>
    <w:rsid w:val="002D73EF"/>
    <w:rsid w:val="002D761C"/>
    <w:rsid w:val="002D7748"/>
    <w:rsid w:val="002D77EC"/>
    <w:rsid w:val="002D7995"/>
    <w:rsid w:val="002D79F5"/>
    <w:rsid w:val="002D7CE3"/>
    <w:rsid w:val="002E023A"/>
    <w:rsid w:val="002E05DE"/>
    <w:rsid w:val="002E071F"/>
    <w:rsid w:val="002E095F"/>
    <w:rsid w:val="002E0C0A"/>
    <w:rsid w:val="002E0D03"/>
    <w:rsid w:val="002E0F70"/>
    <w:rsid w:val="002E0FDF"/>
    <w:rsid w:val="002E1403"/>
    <w:rsid w:val="002E1884"/>
    <w:rsid w:val="002E18B3"/>
    <w:rsid w:val="002E18D2"/>
    <w:rsid w:val="002E1F21"/>
    <w:rsid w:val="002E239B"/>
    <w:rsid w:val="002E27B0"/>
    <w:rsid w:val="002E281E"/>
    <w:rsid w:val="002E284B"/>
    <w:rsid w:val="002E2B72"/>
    <w:rsid w:val="002E2C9D"/>
    <w:rsid w:val="002E301E"/>
    <w:rsid w:val="002E32D2"/>
    <w:rsid w:val="002E35B7"/>
    <w:rsid w:val="002E3D53"/>
    <w:rsid w:val="002E3FA2"/>
    <w:rsid w:val="002E4146"/>
    <w:rsid w:val="002E416A"/>
    <w:rsid w:val="002E41DA"/>
    <w:rsid w:val="002E467F"/>
    <w:rsid w:val="002E46FC"/>
    <w:rsid w:val="002E4AAF"/>
    <w:rsid w:val="002E4C7E"/>
    <w:rsid w:val="002E500E"/>
    <w:rsid w:val="002E530E"/>
    <w:rsid w:val="002E55BE"/>
    <w:rsid w:val="002E5757"/>
    <w:rsid w:val="002E59A4"/>
    <w:rsid w:val="002E5C47"/>
    <w:rsid w:val="002E5C7B"/>
    <w:rsid w:val="002E626F"/>
    <w:rsid w:val="002E6283"/>
    <w:rsid w:val="002E62A0"/>
    <w:rsid w:val="002E64D7"/>
    <w:rsid w:val="002E658B"/>
    <w:rsid w:val="002E69A2"/>
    <w:rsid w:val="002E6C73"/>
    <w:rsid w:val="002E6E7E"/>
    <w:rsid w:val="002E7200"/>
    <w:rsid w:val="002E762E"/>
    <w:rsid w:val="002E763E"/>
    <w:rsid w:val="002E76F3"/>
    <w:rsid w:val="002E7864"/>
    <w:rsid w:val="002E7AF3"/>
    <w:rsid w:val="002E7B53"/>
    <w:rsid w:val="002E7D02"/>
    <w:rsid w:val="002E7D97"/>
    <w:rsid w:val="002E7DEF"/>
    <w:rsid w:val="002F0005"/>
    <w:rsid w:val="002F0492"/>
    <w:rsid w:val="002F0650"/>
    <w:rsid w:val="002F0695"/>
    <w:rsid w:val="002F075E"/>
    <w:rsid w:val="002F0891"/>
    <w:rsid w:val="002F0957"/>
    <w:rsid w:val="002F0F8D"/>
    <w:rsid w:val="002F135D"/>
    <w:rsid w:val="002F152F"/>
    <w:rsid w:val="002F1597"/>
    <w:rsid w:val="002F1B56"/>
    <w:rsid w:val="002F1C70"/>
    <w:rsid w:val="002F1DA7"/>
    <w:rsid w:val="002F1DB2"/>
    <w:rsid w:val="002F1EF4"/>
    <w:rsid w:val="002F206B"/>
    <w:rsid w:val="002F20DF"/>
    <w:rsid w:val="002F2390"/>
    <w:rsid w:val="002F2458"/>
    <w:rsid w:val="002F2796"/>
    <w:rsid w:val="002F27EA"/>
    <w:rsid w:val="002F2922"/>
    <w:rsid w:val="002F2BCB"/>
    <w:rsid w:val="002F2E58"/>
    <w:rsid w:val="002F2EFC"/>
    <w:rsid w:val="002F327E"/>
    <w:rsid w:val="002F342C"/>
    <w:rsid w:val="002F3A43"/>
    <w:rsid w:val="002F3C1A"/>
    <w:rsid w:val="002F3D03"/>
    <w:rsid w:val="002F3E35"/>
    <w:rsid w:val="002F4319"/>
    <w:rsid w:val="002F44F9"/>
    <w:rsid w:val="002F4C9F"/>
    <w:rsid w:val="002F4D30"/>
    <w:rsid w:val="002F4F73"/>
    <w:rsid w:val="002F585A"/>
    <w:rsid w:val="002F5D1B"/>
    <w:rsid w:val="002F5ECB"/>
    <w:rsid w:val="002F6243"/>
    <w:rsid w:val="002F6C07"/>
    <w:rsid w:val="002F6C51"/>
    <w:rsid w:val="002F6DE5"/>
    <w:rsid w:val="002F6FA8"/>
    <w:rsid w:val="002F75AE"/>
    <w:rsid w:val="002F761D"/>
    <w:rsid w:val="002F76B2"/>
    <w:rsid w:val="002F774A"/>
    <w:rsid w:val="002F7F23"/>
    <w:rsid w:val="003000B3"/>
    <w:rsid w:val="0030059F"/>
    <w:rsid w:val="003005A5"/>
    <w:rsid w:val="00300C1E"/>
    <w:rsid w:val="00300D68"/>
    <w:rsid w:val="00300E5F"/>
    <w:rsid w:val="003010E9"/>
    <w:rsid w:val="00301335"/>
    <w:rsid w:val="003016FF"/>
    <w:rsid w:val="003017A1"/>
    <w:rsid w:val="00301B6C"/>
    <w:rsid w:val="00301DD7"/>
    <w:rsid w:val="00301DE2"/>
    <w:rsid w:val="00301E4C"/>
    <w:rsid w:val="00302012"/>
    <w:rsid w:val="00302205"/>
    <w:rsid w:val="0030222D"/>
    <w:rsid w:val="003023EC"/>
    <w:rsid w:val="00302615"/>
    <w:rsid w:val="0030285F"/>
    <w:rsid w:val="00302CDF"/>
    <w:rsid w:val="00302D2D"/>
    <w:rsid w:val="00302F05"/>
    <w:rsid w:val="00303008"/>
    <w:rsid w:val="00303149"/>
    <w:rsid w:val="00303305"/>
    <w:rsid w:val="0030334A"/>
    <w:rsid w:val="0030354A"/>
    <w:rsid w:val="0030376F"/>
    <w:rsid w:val="00303A65"/>
    <w:rsid w:val="00303AD7"/>
    <w:rsid w:val="00303B5E"/>
    <w:rsid w:val="00303BEA"/>
    <w:rsid w:val="00303C93"/>
    <w:rsid w:val="00303D44"/>
    <w:rsid w:val="00303F4C"/>
    <w:rsid w:val="00304217"/>
    <w:rsid w:val="0030431D"/>
    <w:rsid w:val="003045DA"/>
    <w:rsid w:val="003047FD"/>
    <w:rsid w:val="00304928"/>
    <w:rsid w:val="00304A1B"/>
    <w:rsid w:val="00304A9B"/>
    <w:rsid w:val="00304AF4"/>
    <w:rsid w:val="00304B1E"/>
    <w:rsid w:val="00304B52"/>
    <w:rsid w:val="00305413"/>
    <w:rsid w:val="00305890"/>
    <w:rsid w:val="00305A63"/>
    <w:rsid w:val="00305DD9"/>
    <w:rsid w:val="00305EFE"/>
    <w:rsid w:val="0030608B"/>
    <w:rsid w:val="00306165"/>
    <w:rsid w:val="0030623E"/>
    <w:rsid w:val="003069F6"/>
    <w:rsid w:val="00306A0F"/>
    <w:rsid w:val="00306C97"/>
    <w:rsid w:val="00306C98"/>
    <w:rsid w:val="00306D1D"/>
    <w:rsid w:val="00306D33"/>
    <w:rsid w:val="00306EE3"/>
    <w:rsid w:val="00306FCD"/>
    <w:rsid w:val="00307393"/>
    <w:rsid w:val="00307581"/>
    <w:rsid w:val="00307614"/>
    <w:rsid w:val="003076FB"/>
    <w:rsid w:val="00307A2D"/>
    <w:rsid w:val="00307A8B"/>
    <w:rsid w:val="00307C31"/>
    <w:rsid w:val="00307C85"/>
    <w:rsid w:val="00307D0B"/>
    <w:rsid w:val="0031094B"/>
    <w:rsid w:val="00310AD4"/>
    <w:rsid w:val="00310C68"/>
    <w:rsid w:val="00310CF2"/>
    <w:rsid w:val="00310D57"/>
    <w:rsid w:val="00310DBE"/>
    <w:rsid w:val="00311343"/>
    <w:rsid w:val="00311397"/>
    <w:rsid w:val="0031168D"/>
    <w:rsid w:val="00311803"/>
    <w:rsid w:val="00311874"/>
    <w:rsid w:val="00311900"/>
    <w:rsid w:val="00311952"/>
    <w:rsid w:val="00311ADA"/>
    <w:rsid w:val="00311B05"/>
    <w:rsid w:val="00311C0D"/>
    <w:rsid w:val="003120AA"/>
    <w:rsid w:val="00312386"/>
    <w:rsid w:val="003123C2"/>
    <w:rsid w:val="0031241C"/>
    <w:rsid w:val="003125FE"/>
    <w:rsid w:val="00312612"/>
    <w:rsid w:val="003129A4"/>
    <w:rsid w:val="003129FF"/>
    <w:rsid w:val="00312B5A"/>
    <w:rsid w:val="00312BAC"/>
    <w:rsid w:val="00312C17"/>
    <w:rsid w:val="00312C43"/>
    <w:rsid w:val="00312CB4"/>
    <w:rsid w:val="00312CC8"/>
    <w:rsid w:val="00312EB9"/>
    <w:rsid w:val="003136C4"/>
    <w:rsid w:val="00313838"/>
    <w:rsid w:val="00313923"/>
    <w:rsid w:val="00313A19"/>
    <w:rsid w:val="00313C10"/>
    <w:rsid w:val="00313E9C"/>
    <w:rsid w:val="00313F80"/>
    <w:rsid w:val="00314076"/>
    <w:rsid w:val="003141F4"/>
    <w:rsid w:val="003143E6"/>
    <w:rsid w:val="0031444D"/>
    <w:rsid w:val="00314643"/>
    <w:rsid w:val="00314934"/>
    <w:rsid w:val="00314A40"/>
    <w:rsid w:val="00314C5F"/>
    <w:rsid w:val="00314CAA"/>
    <w:rsid w:val="00314E20"/>
    <w:rsid w:val="0031528E"/>
    <w:rsid w:val="00315291"/>
    <w:rsid w:val="00315644"/>
    <w:rsid w:val="00315B61"/>
    <w:rsid w:val="00315C3C"/>
    <w:rsid w:val="003161BE"/>
    <w:rsid w:val="00316762"/>
    <w:rsid w:val="0031683F"/>
    <w:rsid w:val="00316BE1"/>
    <w:rsid w:val="00316C2E"/>
    <w:rsid w:val="00316CBE"/>
    <w:rsid w:val="00316EE1"/>
    <w:rsid w:val="00316F14"/>
    <w:rsid w:val="00317137"/>
    <w:rsid w:val="00317412"/>
    <w:rsid w:val="003176F8"/>
    <w:rsid w:val="0031778A"/>
    <w:rsid w:val="00317AF4"/>
    <w:rsid w:val="00317D76"/>
    <w:rsid w:val="003200C6"/>
    <w:rsid w:val="00320129"/>
    <w:rsid w:val="00320150"/>
    <w:rsid w:val="00320629"/>
    <w:rsid w:val="00320742"/>
    <w:rsid w:val="0032097E"/>
    <w:rsid w:val="00320AF0"/>
    <w:rsid w:val="00320B4B"/>
    <w:rsid w:val="00320EBD"/>
    <w:rsid w:val="0032104E"/>
    <w:rsid w:val="0032162A"/>
    <w:rsid w:val="0032182A"/>
    <w:rsid w:val="00321D2D"/>
    <w:rsid w:val="00321E84"/>
    <w:rsid w:val="00321F2A"/>
    <w:rsid w:val="003220D5"/>
    <w:rsid w:val="003220FF"/>
    <w:rsid w:val="00322580"/>
    <w:rsid w:val="00322673"/>
    <w:rsid w:val="0032272A"/>
    <w:rsid w:val="00322B2E"/>
    <w:rsid w:val="00322E82"/>
    <w:rsid w:val="0032310F"/>
    <w:rsid w:val="003231BF"/>
    <w:rsid w:val="00323451"/>
    <w:rsid w:val="003235C0"/>
    <w:rsid w:val="003239EB"/>
    <w:rsid w:val="00323A6F"/>
    <w:rsid w:val="00323A8B"/>
    <w:rsid w:val="00323B0E"/>
    <w:rsid w:val="00323E12"/>
    <w:rsid w:val="00323F54"/>
    <w:rsid w:val="00324040"/>
    <w:rsid w:val="003240F0"/>
    <w:rsid w:val="003240F2"/>
    <w:rsid w:val="0032414F"/>
    <w:rsid w:val="003241F5"/>
    <w:rsid w:val="00324409"/>
    <w:rsid w:val="0032440E"/>
    <w:rsid w:val="00324415"/>
    <w:rsid w:val="003245EE"/>
    <w:rsid w:val="00324CDC"/>
    <w:rsid w:val="00324D2F"/>
    <w:rsid w:val="00324D5E"/>
    <w:rsid w:val="00325149"/>
    <w:rsid w:val="00325167"/>
    <w:rsid w:val="00325653"/>
    <w:rsid w:val="003257BE"/>
    <w:rsid w:val="00325C06"/>
    <w:rsid w:val="003260FD"/>
    <w:rsid w:val="003264C3"/>
    <w:rsid w:val="0032650D"/>
    <w:rsid w:val="00326695"/>
    <w:rsid w:val="0032674A"/>
    <w:rsid w:val="0032689A"/>
    <w:rsid w:val="00326C17"/>
    <w:rsid w:val="00326D16"/>
    <w:rsid w:val="00326E6C"/>
    <w:rsid w:val="00326EB1"/>
    <w:rsid w:val="00327116"/>
    <w:rsid w:val="00327654"/>
    <w:rsid w:val="00327733"/>
    <w:rsid w:val="00327741"/>
    <w:rsid w:val="00327CBA"/>
    <w:rsid w:val="00327D70"/>
    <w:rsid w:val="00327F4F"/>
    <w:rsid w:val="00327FC8"/>
    <w:rsid w:val="00330568"/>
    <w:rsid w:val="00330702"/>
    <w:rsid w:val="00330711"/>
    <w:rsid w:val="003307E8"/>
    <w:rsid w:val="00330AC1"/>
    <w:rsid w:val="00330CC4"/>
    <w:rsid w:val="00330E28"/>
    <w:rsid w:val="003311CF"/>
    <w:rsid w:val="003313AC"/>
    <w:rsid w:val="003313BB"/>
    <w:rsid w:val="00331427"/>
    <w:rsid w:val="0033172C"/>
    <w:rsid w:val="00331827"/>
    <w:rsid w:val="00331B1C"/>
    <w:rsid w:val="00331D3A"/>
    <w:rsid w:val="00331D9E"/>
    <w:rsid w:val="00331FB6"/>
    <w:rsid w:val="0033213D"/>
    <w:rsid w:val="003325B0"/>
    <w:rsid w:val="00332672"/>
    <w:rsid w:val="00332AF0"/>
    <w:rsid w:val="00332B8F"/>
    <w:rsid w:val="00332FA1"/>
    <w:rsid w:val="003330A5"/>
    <w:rsid w:val="0033329A"/>
    <w:rsid w:val="00333443"/>
    <w:rsid w:val="0033350E"/>
    <w:rsid w:val="00333686"/>
    <w:rsid w:val="003337DE"/>
    <w:rsid w:val="0033393C"/>
    <w:rsid w:val="003339CB"/>
    <w:rsid w:val="00333BF5"/>
    <w:rsid w:val="00333C4A"/>
    <w:rsid w:val="00333F7E"/>
    <w:rsid w:val="00334133"/>
    <w:rsid w:val="0033430F"/>
    <w:rsid w:val="003346EF"/>
    <w:rsid w:val="003348CD"/>
    <w:rsid w:val="0033492A"/>
    <w:rsid w:val="00334AC7"/>
    <w:rsid w:val="00334AF2"/>
    <w:rsid w:val="00334BD3"/>
    <w:rsid w:val="00334C3E"/>
    <w:rsid w:val="00335042"/>
    <w:rsid w:val="00335767"/>
    <w:rsid w:val="003359A5"/>
    <w:rsid w:val="00335B12"/>
    <w:rsid w:val="00335B17"/>
    <w:rsid w:val="00335CED"/>
    <w:rsid w:val="00335E35"/>
    <w:rsid w:val="00335EAB"/>
    <w:rsid w:val="003364CD"/>
    <w:rsid w:val="003367F1"/>
    <w:rsid w:val="0033682A"/>
    <w:rsid w:val="00336859"/>
    <w:rsid w:val="0033687F"/>
    <w:rsid w:val="003368D3"/>
    <w:rsid w:val="00336BE7"/>
    <w:rsid w:val="00336E4F"/>
    <w:rsid w:val="00337031"/>
    <w:rsid w:val="003377EF"/>
    <w:rsid w:val="00337964"/>
    <w:rsid w:val="00337998"/>
    <w:rsid w:val="00337A8C"/>
    <w:rsid w:val="00337CE0"/>
    <w:rsid w:val="00337D64"/>
    <w:rsid w:val="00337D8E"/>
    <w:rsid w:val="00337FBB"/>
    <w:rsid w:val="00340089"/>
    <w:rsid w:val="003402A2"/>
    <w:rsid w:val="00340590"/>
    <w:rsid w:val="003406F6"/>
    <w:rsid w:val="00340788"/>
    <w:rsid w:val="003407CF"/>
    <w:rsid w:val="00340EEB"/>
    <w:rsid w:val="003411A1"/>
    <w:rsid w:val="003412C7"/>
    <w:rsid w:val="0034140E"/>
    <w:rsid w:val="003414AD"/>
    <w:rsid w:val="003416A0"/>
    <w:rsid w:val="003418AD"/>
    <w:rsid w:val="00341DCA"/>
    <w:rsid w:val="00341E02"/>
    <w:rsid w:val="0034202A"/>
    <w:rsid w:val="0034269D"/>
    <w:rsid w:val="00342864"/>
    <w:rsid w:val="00342883"/>
    <w:rsid w:val="00342910"/>
    <w:rsid w:val="00342926"/>
    <w:rsid w:val="00342C7F"/>
    <w:rsid w:val="003430A8"/>
    <w:rsid w:val="0034352E"/>
    <w:rsid w:val="00343568"/>
    <w:rsid w:val="00343AC7"/>
    <w:rsid w:val="00343B5E"/>
    <w:rsid w:val="00343DF5"/>
    <w:rsid w:val="00343E8B"/>
    <w:rsid w:val="0034436C"/>
    <w:rsid w:val="00344821"/>
    <w:rsid w:val="0034495C"/>
    <w:rsid w:val="00344E01"/>
    <w:rsid w:val="00344E1F"/>
    <w:rsid w:val="003450D2"/>
    <w:rsid w:val="003452B0"/>
    <w:rsid w:val="0034548E"/>
    <w:rsid w:val="003454DB"/>
    <w:rsid w:val="00345578"/>
    <w:rsid w:val="0034564B"/>
    <w:rsid w:val="00345699"/>
    <w:rsid w:val="003456F2"/>
    <w:rsid w:val="0034584B"/>
    <w:rsid w:val="0034585F"/>
    <w:rsid w:val="00345962"/>
    <w:rsid w:val="00345EFB"/>
    <w:rsid w:val="00345FF1"/>
    <w:rsid w:val="00346162"/>
    <w:rsid w:val="0034642A"/>
    <w:rsid w:val="00346575"/>
    <w:rsid w:val="003465FF"/>
    <w:rsid w:val="0034697E"/>
    <w:rsid w:val="00346D65"/>
    <w:rsid w:val="003471AA"/>
    <w:rsid w:val="00347232"/>
    <w:rsid w:val="00347482"/>
    <w:rsid w:val="0034761F"/>
    <w:rsid w:val="00347776"/>
    <w:rsid w:val="003477E7"/>
    <w:rsid w:val="0034789A"/>
    <w:rsid w:val="00347E66"/>
    <w:rsid w:val="00350230"/>
    <w:rsid w:val="00350A50"/>
    <w:rsid w:val="00350BE2"/>
    <w:rsid w:val="003510D0"/>
    <w:rsid w:val="003510FC"/>
    <w:rsid w:val="00351109"/>
    <w:rsid w:val="0035147E"/>
    <w:rsid w:val="0035158C"/>
    <w:rsid w:val="0035168A"/>
    <w:rsid w:val="00351701"/>
    <w:rsid w:val="00351BE4"/>
    <w:rsid w:val="00351F73"/>
    <w:rsid w:val="00352016"/>
    <w:rsid w:val="00352071"/>
    <w:rsid w:val="0035222E"/>
    <w:rsid w:val="003525E1"/>
    <w:rsid w:val="0035272E"/>
    <w:rsid w:val="00352794"/>
    <w:rsid w:val="003528E6"/>
    <w:rsid w:val="00352C1A"/>
    <w:rsid w:val="00352CE0"/>
    <w:rsid w:val="003534D5"/>
    <w:rsid w:val="00353521"/>
    <w:rsid w:val="003535B4"/>
    <w:rsid w:val="00353814"/>
    <w:rsid w:val="00353AC8"/>
    <w:rsid w:val="00353AF8"/>
    <w:rsid w:val="00353C11"/>
    <w:rsid w:val="0035417C"/>
    <w:rsid w:val="0035460D"/>
    <w:rsid w:val="00354628"/>
    <w:rsid w:val="003546AE"/>
    <w:rsid w:val="00354975"/>
    <w:rsid w:val="003549F6"/>
    <w:rsid w:val="00354DFF"/>
    <w:rsid w:val="00354EA2"/>
    <w:rsid w:val="003553B7"/>
    <w:rsid w:val="0035551F"/>
    <w:rsid w:val="00355893"/>
    <w:rsid w:val="00355A74"/>
    <w:rsid w:val="00355C2F"/>
    <w:rsid w:val="00355C94"/>
    <w:rsid w:val="00355CBD"/>
    <w:rsid w:val="00355E7D"/>
    <w:rsid w:val="00355E7F"/>
    <w:rsid w:val="00355FDB"/>
    <w:rsid w:val="00356198"/>
    <w:rsid w:val="00356AFF"/>
    <w:rsid w:val="00356DE8"/>
    <w:rsid w:val="00356E6F"/>
    <w:rsid w:val="003573B3"/>
    <w:rsid w:val="003574FD"/>
    <w:rsid w:val="0035795D"/>
    <w:rsid w:val="00357B32"/>
    <w:rsid w:val="00357BBC"/>
    <w:rsid w:val="00357EC5"/>
    <w:rsid w:val="00357F96"/>
    <w:rsid w:val="00357FCC"/>
    <w:rsid w:val="0036005A"/>
    <w:rsid w:val="003604BF"/>
    <w:rsid w:val="003604E1"/>
    <w:rsid w:val="00360547"/>
    <w:rsid w:val="0036070C"/>
    <w:rsid w:val="00360833"/>
    <w:rsid w:val="00360A06"/>
    <w:rsid w:val="00360A8F"/>
    <w:rsid w:val="00360EA0"/>
    <w:rsid w:val="00360FE0"/>
    <w:rsid w:val="0036135D"/>
    <w:rsid w:val="0036159C"/>
    <w:rsid w:val="003618FD"/>
    <w:rsid w:val="003619D2"/>
    <w:rsid w:val="00361A8D"/>
    <w:rsid w:val="00361AC0"/>
    <w:rsid w:val="00361C45"/>
    <w:rsid w:val="00362204"/>
    <w:rsid w:val="00362681"/>
    <w:rsid w:val="0036276A"/>
    <w:rsid w:val="003627D9"/>
    <w:rsid w:val="00362916"/>
    <w:rsid w:val="00362B8F"/>
    <w:rsid w:val="00362C58"/>
    <w:rsid w:val="00362C90"/>
    <w:rsid w:val="00362F94"/>
    <w:rsid w:val="00362FB4"/>
    <w:rsid w:val="00362FC1"/>
    <w:rsid w:val="00363158"/>
    <w:rsid w:val="0036324B"/>
    <w:rsid w:val="003633A9"/>
    <w:rsid w:val="00363961"/>
    <w:rsid w:val="00363B6B"/>
    <w:rsid w:val="00363C34"/>
    <w:rsid w:val="00363C9F"/>
    <w:rsid w:val="00363D0F"/>
    <w:rsid w:val="00363FE1"/>
    <w:rsid w:val="00364494"/>
    <w:rsid w:val="0036452D"/>
    <w:rsid w:val="0036461B"/>
    <w:rsid w:val="00364715"/>
    <w:rsid w:val="003648BE"/>
    <w:rsid w:val="003649BF"/>
    <w:rsid w:val="00364C72"/>
    <w:rsid w:val="00364F35"/>
    <w:rsid w:val="00364FC7"/>
    <w:rsid w:val="003651A7"/>
    <w:rsid w:val="003655C5"/>
    <w:rsid w:val="003655F8"/>
    <w:rsid w:val="00365626"/>
    <w:rsid w:val="00365912"/>
    <w:rsid w:val="00365C17"/>
    <w:rsid w:val="00365D38"/>
    <w:rsid w:val="003660E0"/>
    <w:rsid w:val="0036618A"/>
    <w:rsid w:val="0036628D"/>
    <w:rsid w:val="00366372"/>
    <w:rsid w:val="0036638D"/>
    <w:rsid w:val="003664A6"/>
    <w:rsid w:val="0036657D"/>
    <w:rsid w:val="003666F8"/>
    <w:rsid w:val="0036686B"/>
    <w:rsid w:val="003668BC"/>
    <w:rsid w:val="003668D0"/>
    <w:rsid w:val="003668F9"/>
    <w:rsid w:val="00366A47"/>
    <w:rsid w:val="00366B8C"/>
    <w:rsid w:val="00366BB8"/>
    <w:rsid w:val="00366E61"/>
    <w:rsid w:val="00366EF6"/>
    <w:rsid w:val="00366FFF"/>
    <w:rsid w:val="0036701C"/>
    <w:rsid w:val="00367330"/>
    <w:rsid w:val="0036777D"/>
    <w:rsid w:val="003677F4"/>
    <w:rsid w:val="00367EA3"/>
    <w:rsid w:val="00367FC8"/>
    <w:rsid w:val="003700EE"/>
    <w:rsid w:val="00370171"/>
    <w:rsid w:val="003702EF"/>
    <w:rsid w:val="003703B8"/>
    <w:rsid w:val="003703D8"/>
    <w:rsid w:val="0037047C"/>
    <w:rsid w:val="0037063C"/>
    <w:rsid w:val="0037073C"/>
    <w:rsid w:val="0037085E"/>
    <w:rsid w:val="00370E87"/>
    <w:rsid w:val="0037102A"/>
    <w:rsid w:val="00371061"/>
    <w:rsid w:val="003717C8"/>
    <w:rsid w:val="00371AA8"/>
    <w:rsid w:val="00371E07"/>
    <w:rsid w:val="00371F31"/>
    <w:rsid w:val="0037209F"/>
    <w:rsid w:val="003725A7"/>
    <w:rsid w:val="00372648"/>
    <w:rsid w:val="00372A4A"/>
    <w:rsid w:val="00372AE5"/>
    <w:rsid w:val="00372B44"/>
    <w:rsid w:val="00372B98"/>
    <w:rsid w:val="0037304F"/>
    <w:rsid w:val="003733EF"/>
    <w:rsid w:val="0037344B"/>
    <w:rsid w:val="00373451"/>
    <w:rsid w:val="003734F1"/>
    <w:rsid w:val="003734FE"/>
    <w:rsid w:val="003736D1"/>
    <w:rsid w:val="003737DB"/>
    <w:rsid w:val="003739E3"/>
    <w:rsid w:val="00373BDA"/>
    <w:rsid w:val="00373BE3"/>
    <w:rsid w:val="00374023"/>
    <w:rsid w:val="003742D4"/>
    <w:rsid w:val="00374402"/>
    <w:rsid w:val="00374468"/>
    <w:rsid w:val="00374555"/>
    <w:rsid w:val="00374C51"/>
    <w:rsid w:val="00374E3D"/>
    <w:rsid w:val="00374ED2"/>
    <w:rsid w:val="003750B3"/>
    <w:rsid w:val="003750D2"/>
    <w:rsid w:val="00375108"/>
    <w:rsid w:val="00375131"/>
    <w:rsid w:val="003756BA"/>
    <w:rsid w:val="00375746"/>
    <w:rsid w:val="00375797"/>
    <w:rsid w:val="00375CAE"/>
    <w:rsid w:val="003762B4"/>
    <w:rsid w:val="00376657"/>
    <w:rsid w:val="003768EE"/>
    <w:rsid w:val="003768F9"/>
    <w:rsid w:val="00376BF6"/>
    <w:rsid w:val="00376D59"/>
    <w:rsid w:val="00376F30"/>
    <w:rsid w:val="00377041"/>
    <w:rsid w:val="00377062"/>
    <w:rsid w:val="003771F2"/>
    <w:rsid w:val="003777F0"/>
    <w:rsid w:val="00377B5A"/>
    <w:rsid w:val="00377C0C"/>
    <w:rsid w:val="00377CB7"/>
    <w:rsid w:val="00377D37"/>
    <w:rsid w:val="00377D45"/>
    <w:rsid w:val="003803C4"/>
    <w:rsid w:val="00380723"/>
    <w:rsid w:val="00380877"/>
    <w:rsid w:val="00380E44"/>
    <w:rsid w:val="00380F7E"/>
    <w:rsid w:val="00380FA1"/>
    <w:rsid w:val="0038116E"/>
    <w:rsid w:val="003817BA"/>
    <w:rsid w:val="00381A6C"/>
    <w:rsid w:val="00382634"/>
    <w:rsid w:val="00382853"/>
    <w:rsid w:val="003828CD"/>
    <w:rsid w:val="00382958"/>
    <w:rsid w:val="00382A3B"/>
    <w:rsid w:val="00382ABA"/>
    <w:rsid w:val="00382AE1"/>
    <w:rsid w:val="00382B77"/>
    <w:rsid w:val="00382DA1"/>
    <w:rsid w:val="00382EC1"/>
    <w:rsid w:val="00382EC6"/>
    <w:rsid w:val="003830BC"/>
    <w:rsid w:val="00383123"/>
    <w:rsid w:val="0038336A"/>
    <w:rsid w:val="00383666"/>
    <w:rsid w:val="003836E3"/>
    <w:rsid w:val="003839AF"/>
    <w:rsid w:val="003839CE"/>
    <w:rsid w:val="00383AC7"/>
    <w:rsid w:val="00383F4D"/>
    <w:rsid w:val="0038417C"/>
    <w:rsid w:val="003841B0"/>
    <w:rsid w:val="0038447F"/>
    <w:rsid w:val="00384605"/>
    <w:rsid w:val="00384BB7"/>
    <w:rsid w:val="00384C3C"/>
    <w:rsid w:val="00384C67"/>
    <w:rsid w:val="00384F74"/>
    <w:rsid w:val="00385051"/>
    <w:rsid w:val="003851B9"/>
    <w:rsid w:val="00385212"/>
    <w:rsid w:val="0038533D"/>
    <w:rsid w:val="00385685"/>
    <w:rsid w:val="00385A2C"/>
    <w:rsid w:val="00385B6D"/>
    <w:rsid w:val="00385BEA"/>
    <w:rsid w:val="00385C2C"/>
    <w:rsid w:val="00385C70"/>
    <w:rsid w:val="00385DCB"/>
    <w:rsid w:val="00385DFA"/>
    <w:rsid w:val="00385EC9"/>
    <w:rsid w:val="00385EE5"/>
    <w:rsid w:val="00385F94"/>
    <w:rsid w:val="003861CE"/>
    <w:rsid w:val="00386240"/>
    <w:rsid w:val="003865E8"/>
    <w:rsid w:val="00386833"/>
    <w:rsid w:val="00386A06"/>
    <w:rsid w:val="00386B89"/>
    <w:rsid w:val="00386D13"/>
    <w:rsid w:val="00386E44"/>
    <w:rsid w:val="00386EA1"/>
    <w:rsid w:val="003870AE"/>
    <w:rsid w:val="00387345"/>
    <w:rsid w:val="0038764A"/>
    <w:rsid w:val="0038765E"/>
    <w:rsid w:val="003876C8"/>
    <w:rsid w:val="00387A93"/>
    <w:rsid w:val="00387D53"/>
    <w:rsid w:val="00387D7A"/>
    <w:rsid w:val="00387DC2"/>
    <w:rsid w:val="00390012"/>
    <w:rsid w:val="0039012C"/>
    <w:rsid w:val="003903C7"/>
    <w:rsid w:val="00390761"/>
    <w:rsid w:val="00390895"/>
    <w:rsid w:val="00390A2F"/>
    <w:rsid w:val="00390AC1"/>
    <w:rsid w:val="00390B6F"/>
    <w:rsid w:val="00390C05"/>
    <w:rsid w:val="00390C41"/>
    <w:rsid w:val="00390D2C"/>
    <w:rsid w:val="00390EC8"/>
    <w:rsid w:val="00390F0B"/>
    <w:rsid w:val="00390F65"/>
    <w:rsid w:val="00391049"/>
    <w:rsid w:val="003918E5"/>
    <w:rsid w:val="0039196D"/>
    <w:rsid w:val="00391B08"/>
    <w:rsid w:val="00391C8D"/>
    <w:rsid w:val="00392157"/>
    <w:rsid w:val="00392162"/>
    <w:rsid w:val="0039217D"/>
    <w:rsid w:val="003922F4"/>
    <w:rsid w:val="003924B0"/>
    <w:rsid w:val="00392716"/>
    <w:rsid w:val="00392774"/>
    <w:rsid w:val="003929E5"/>
    <w:rsid w:val="00392BCD"/>
    <w:rsid w:val="00392E93"/>
    <w:rsid w:val="00393051"/>
    <w:rsid w:val="0039307C"/>
    <w:rsid w:val="003930E6"/>
    <w:rsid w:val="00393222"/>
    <w:rsid w:val="00393424"/>
    <w:rsid w:val="003936AE"/>
    <w:rsid w:val="0039372A"/>
    <w:rsid w:val="0039377D"/>
    <w:rsid w:val="003939B8"/>
    <w:rsid w:val="00393DB9"/>
    <w:rsid w:val="00393E72"/>
    <w:rsid w:val="003940CF"/>
    <w:rsid w:val="00394323"/>
    <w:rsid w:val="00394766"/>
    <w:rsid w:val="00394856"/>
    <w:rsid w:val="0039499A"/>
    <w:rsid w:val="00394B58"/>
    <w:rsid w:val="003951BE"/>
    <w:rsid w:val="003951F3"/>
    <w:rsid w:val="00395300"/>
    <w:rsid w:val="00395A19"/>
    <w:rsid w:val="00395F6A"/>
    <w:rsid w:val="0039607E"/>
    <w:rsid w:val="0039622F"/>
    <w:rsid w:val="00396240"/>
    <w:rsid w:val="0039627A"/>
    <w:rsid w:val="003962E6"/>
    <w:rsid w:val="00396975"/>
    <w:rsid w:val="00396E8F"/>
    <w:rsid w:val="00396F74"/>
    <w:rsid w:val="00396FFE"/>
    <w:rsid w:val="00397391"/>
    <w:rsid w:val="003974BF"/>
    <w:rsid w:val="0039789C"/>
    <w:rsid w:val="00397B85"/>
    <w:rsid w:val="00397C20"/>
    <w:rsid w:val="003A007B"/>
    <w:rsid w:val="003A00C2"/>
    <w:rsid w:val="003A0162"/>
    <w:rsid w:val="003A018B"/>
    <w:rsid w:val="003A02FB"/>
    <w:rsid w:val="003A03CD"/>
    <w:rsid w:val="003A0420"/>
    <w:rsid w:val="003A05AD"/>
    <w:rsid w:val="003A07BB"/>
    <w:rsid w:val="003A07D2"/>
    <w:rsid w:val="003A0B7B"/>
    <w:rsid w:val="003A0F01"/>
    <w:rsid w:val="003A1032"/>
    <w:rsid w:val="003A104D"/>
    <w:rsid w:val="003A13BA"/>
    <w:rsid w:val="003A15A2"/>
    <w:rsid w:val="003A17F9"/>
    <w:rsid w:val="003A1894"/>
    <w:rsid w:val="003A19E8"/>
    <w:rsid w:val="003A1A57"/>
    <w:rsid w:val="003A1B33"/>
    <w:rsid w:val="003A1B85"/>
    <w:rsid w:val="003A1CBF"/>
    <w:rsid w:val="003A1E50"/>
    <w:rsid w:val="003A21EA"/>
    <w:rsid w:val="003A24D3"/>
    <w:rsid w:val="003A2561"/>
    <w:rsid w:val="003A25B0"/>
    <w:rsid w:val="003A25FF"/>
    <w:rsid w:val="003A2619"/>
    <w:rsid w:val="003A2770"/>
    <w:rsid w:val="003A27E0"/>
    <w:rsid w:val="003A2871"/>
    <w:rsid w:val="003A28A1"/>
    <w:rsid w:val="003A2960"/>
    <w:rsid w:val="003A29E5"/>
    <w:rsid w:val="003A2D3F"/>
    <w:rsid w:val="003A2E69"/>
    <w:rsid w:val="003A2F1B"/>
    <w:rsid w:val="003A2FBF"/>
    <w:rsid w:val="003A3024"/>
    <w:rsid w:val="003A33C7"/>
    <w:rsid w:val="003A397D"/>
    <w:rsid w:val="003A409B"/>
    <w:rsid w:val="003A4241"/>
    <w:rsid w:val="003A4901"/>
    <w:rsid w:val="003A490F"/>
    <w:rsid w:val="003A49C6"/>
    <w:rsid w:val="003A4BDE"/>
    <w:rsid w:val="003A4D1D"/>
    <w:rsid w:val="003A4DFF"/>
    <w:rsid w:val="003A4E78"/>
    <w:rsid w:val="003A5223"/>
    <w:rsid w:val="003A54B5"/>
    <w:rsid w:val="003A565B"/>
    <w:rsid w:val="003A5752"/>
    <w:rsid w:val="003A592A"/>
    <w:rsid w:val="003A5A62"/>
    <w:rsid w:val="003A60CB"/>
    <w:rsid w:val="003A6355"/>
    <w:rsid w:val="003A65FA"/>
    <w:rsid w:val="003A6610"/>
    <w:rsid w:val="003A6664"/>
    <w:rsid w:val="003A67F7"/>
    <w:rsid w:val="003A6940"/>
    <w:rsid w:val="003A6DE2"/>
    <w:rsid w:val="003A6DF3"/>
    <w:rsid w:val="003A6E4A"/>
    <w:rsid w:val="003A6E73"/>
    <w:rsid w:val="003A6EC8"/>
    <w:rsid w:val="003A71F8"/>
    <w:rsid w:val="003A730F"/>
    <w:rsid w:val="003A73D1"/>
    <w:rsid w:val="003A73F0"/>
    <w:rsid w:val="003A75E3"/>
    <w:rsid w:val="003A7616"/>
    <w:rsid w:val="003A796B"/>
    <w:rsid w:val="003A79D7"/>
    <w:rsid w:val="003A7C89"/>
    <w:rsid w:val="003B00BE"/>
    <w:rsid w:val="003B031B"/>
    <w:rsid w:val="003B054D"/>
    <w:rsid w:val="003B063F"/>
    <w:rsid w:val="003B06C3"/>
    <w:rsid w:val="003B07E0"/>
    <w:rsid w:val="003B0869"/>
    <w:rsid w:val="003B08A3"/>
    <w:rsid w:val="003B0979"/>
    <w:rsid w:val="003B09E5"/>
    <w:rsid w:val="003B0A69"/>
    <w:rsid w:val="003B0C62"/>
    <w:rsid w:val="003B0C6D"/>
    <w:rsid w:val="003B0D43"/>
    <w:rsid w:val="003B0E55"/>
    <w:rsid w:val="003B0ECE"/>
    <w:rsid w:val="003B101C"/>
    <w:rsid w:val="003B1184"/>
    <w:rsid w:val="003B1931"/>
    <w:rsid w:val="003B1A4A"/>
    <w:rsid w:val="003B1BC3"/>
    <w:rsid w:val="003B1BD2"/>
    <w:rsid w:val="003B1DD2"/>
    <w:rsid w:val="003B1DE4"/>
    <w:rsid w:val="003B1DED"/>
    <w:rsid w:val="003B1F5E"/>
    <w:rsid w:val="003B2645"/>
    <w:rsid w:val="003B2951"/>
    <w:rsid w:val="003B29DB"/>
    <w:rsid w:val="003B2B6D"/>
    <w:rsid w:val="003B310D"/>
    <w:rsid w:val="003B3178"/>
    <w:rsid w:val="003B333E"/>
    <w:rsid w:val="003B35E8"/>
    <w:rsid w:val="003B362C"/>
    <w:rsid w:val="003B37BF"/>
    <w:rsid w:val="003B3D4D"/>
    <w:rsid w:val="003B3DEF"/>
    <w:rsid w:val="003B3E72"/>
    <w:rsid w:val="003B424A"/>
    <w:rsid w:val="003B47C8"/>
    <w:rsid w:val="003B4947"/>
    <w:rsid w:val="003B4ABA"/>
    <w:rsid w:val="003B4B55"/>
    <w:rsid w:val="003B4C7C"/>
    <w:rsid w:val="003B4D32"/>
    <w:rsid w:val="003B510E"/>
    <w:rsid w:val="003B5596"/>
    <w:rsid w:val="003B572A"/>
    <w:rsid w:val="003B57AE"/>
    <w:rsid w:val="003B58D8"/>
    <w:rsid w:val="003B614F"/>
    <w:rsid w:val="003B62B4"/>
    <w:rsid w:val="003B641F"/>
    <w:rsid w:val="003B65D8"/>
    <w:rsid w:val="003B67B9"/>
    <w:rsid w:val="003B67BB"/>
    <w:rsid w:val="003B68E3"/>
    <w:rsid w:val="003B6A41"/>
    <w:rsid w:val="003B6B4A"/>
    <w:rsid w:val="003B6E06"/>
    <w:rsid w:val="003B6F54"/>
    <w:rsid w:val="003B6FB3"/>
    <w:rsid w:val="003B6FEA"/>
    <w:rsid w:val="003B708D"/>
    <w:rsid w:val="003B717C"/>
    <w:rsid w:val="003B71D4"/>
    <w:rsid w:val="003B72A1"/>
    <w:rsid w:val="003B73ED"/>
    <w:rsid w:val="003B76B8"/>
    <w:rsid w:val="003B7955"/>
    <w:rsid w:val="003B7A32"/>
    <w:rsid w:val="003B7ADE"/>
    <w:rsid w:val="003B7B91"/>
    <w:rsid w:val="003B7D6C"/>
    <w:rsid w:val="003B7E42"/>
    <w:rsid w:val="003C0035"/>
    <w:rsid w:val="003C02AF"/>
    <w:rsid w:val="003C0330"/>
    <w:rsid w:val="003C03A2"/>
    <w:rsid w:val="003C04FA"/>
    <w:rsid w:val="003C05D3"/>
    <w:rsid w:val="003C07DC"/>
    <w:rsid w:val="003C0CB4"/>
    <w:rsid w:val="003C0D4F"/>
    <w:rsid w:val="003C0E91"/>
    <w:rsid w:val="003C0EB1"/>
    <w:rsid w:val="003C0FEA"/>
    <w:rsid w:val="003C1422"/>
    <w:rsid w:val="003C1586"/>
    <w:rsid w:val="003C161B"/>
    <w:rsid w:val="003C17FC"/>
    <w:rsid w:val="003C185F"/>
    <w:rsid w:val="003C19FA"/>
    <w:rsid w:val="003C1B1E"/>
    <w:rsid w:val="003C213A"/>
    <w:rsid w:val="003C221E"/>
    <w:rsid w:val="003C2958"/>
    <w:rsid w:val="003C2B3F"/>
    <w:rsid w:val="003C2BE3"/>
    <w:rsid w:val="003C2CDC"/>
    <w:rsid w:val="003C2F44"/>
    <w:rsid w:val="003C3539"/>
    <w:rsid w:val="003C35A7"/>
    <w:rsid w:val="003C40CB"/>
    <w:rsid w:val="003C4347"/>
    <w:rsid w:val="003C435A"/>
    <w:rsid w:val="003C43B8"/>
    <w:rsid w:val="003C43F9"/>
    <w:rsid w:val="003C4AEF"/>
    <w:rsid w:val="003C526E"/>
    <w:rsid w:val="003C548A"/>
    <w:rsid w:val="003C5494"/>
    <w:rsid w:val="003C54C7"/>
    <w:rsid w:val="003C5A30"/>
    <w:rsid w:val="003C5B99"/>
    <w:rsid w:val="003C5E51"/>
    <w:rsid w:val="003C6331"/>
    <w:rsid w:val="003C6387"/>
    <w:rsid w:val="003C6790"/>
    <w:rsid w:val="003C6837"/>
    <w:rsid w:val="003C6AD4"/>
    <w:rsid w:val="003C6B18"/>
    <w:rsid w:val="003C6BB6"/>
    <w:rsid w:val="003C6BE3"/>
    <w:rsid w:val="003C6DE2"/>
    <w:rsid w:val="003C7071"/>
    <w:rsid w:val="003C7172"/>
    <w:rsid w:val="003C7206"/>
    <w:rsid w:val="003C7499"/>
    <w:rsid w:val="003C76E5"/>
    <w:rsid w:val="003C77F5"/>
    <w:rsid w:val="003C79A3"/>
    <w:rsid w:val="003C7FE3"/>
    <w:rsid w:val="003D01EF"/>
    <w:rsid w:val="003D0221"/>
    <w:rsid w:val="003D0554"/>
    <w:rsid w:val="003D0560"/>
    <w:rsid w:val="003D058F"/>
    <w:rsid w:val="003D078F"/>
    <w:rsid w:val="003D0B9E"/>
    <w:rsid w:val="003D0FCC"/>
    <w:rsid w:val="003D11DD"/>
    <w:rsid w:val="003D12A2"/>
    <w:rsid w:val="003D133D"/>
    <w:rsid w:val="003D1CE4"/>
    <w:rsid w:val="003D1E1E"/>
    <w:rsid w:val="003D20D8"/>
    <w:rsid w:val="003D228C"/>
    <w:rsid w:val="003D23C4"/>
    <w:rsid w:val="003D2849"/>
    <w:rsid w:val="003D2E21"/>
    <w:rsid w:val="003D322D"/>
    <w:rsid w:val="003D341D"/>
    <w:rsid w:val="003D3511"/>
    <w:rsid w:val="003D35E0"/>
    <w:rsid w:val="003D373B"/>
    <w:rsid w:val="003D38ED"/>
    <w:rsid w:val="003D3B8C"/>
    <w:rsid w:val="003D3B9E"/>
    <w:rsid w:val="003D3FF2"/>
    <w:rsid w:val="003D4332"/>
    <w:rsid w:val="003D45D3"/>
    <w:rsid w:val="003D4624"/>
    <w:rsid w:val="003D4790"/>
    <w:rsid w:val="003D4C81"/>
    <w:rsid w:val="003D4FA4"/>
    <w:rsid w:val="003D5180"/>
    <w:rsid w:val="003D543C"/>
    <w:rsid w:val="003D558E"/>
    <w:rsid w:val="003D569B"/>
    <w:rsid w:val="003D5849"/>
    <w:rsid w:val="003D5983"/>
    <w:rsid w:val="003D5A84"/>
    <w:rsid w:val="003D5CA3"/>
    <w:rsid w:val="003D5E76"/>
    <w:rsid w:val="003D621B"/>
    <w:rsid w:val="003D6238"/>
    <w:rsid w:val="003D62E6"/>
    <w:rsid w:val="003D658E"/>
    <w:rsid w:val="003D65CB"/>
    <w:rsid w:val="003D6614"/>
    <w:rsid w:val="003D6A22"/>
    <w:rsid w:val="003D6C39"/>
    <w:rsid w:val="003D6F2C"/>
    <w:rsid w:val="003D704D"/>
    <w:rsid w:val="003D715E"/>
    <w:rsid w:val="003D7A00"/>
    <w:rsid w:val="003D7A38"/>
    <w:rsid w:val="003D7C5D"/>
    <w:rsid w:val="003D7CC1"/>
    <w:rsid w:val="003E00A0"/>
    <w:rsid w:val="003E0125"/>
    <w:rsid w:val="003E0380"/>
    <w:rsid w:val="003E0493"/>
    <w:rsid w:val="003E0595"/>
    <w:rsid w:val="003E05E0"/>
    <w:rsid w:val="003E08F9"/>
    <w:rsid w:val="003E0A99"/>
    <w:rsid w:val="003E0B77"/>
    <w:rsid w:val="003E0BE6"/>
    <w:rsid w:val="003E0E11"/>
    <w:rsid w:val="003E0E30"/>
    <w:rsid w:val="003E0E4A"/>
    <w:rsid w:val="003E1060"/>
    <w:rsid w:val="003E17F6"/>
    <w:rsid w:val="003E1BD1"/>
    <w:rsid w:val="003E1C81"/>
    <w:rsid w:val="003E1D58"/>
    <w:rsid w:val="003E1E8F"/>
    <w:rsid w:val="003E1F55"/>
    <w:rsid w:val="003E218F"/>
    <w:rsid w:val="003E22CE"/>
    <w:rsid w:val="003E234A"/>
    <w:rsid w:val="003E2867"/>
    <w:rsid w:val="003E2B4F"/>
    <w:rsid w:val="003E304B"/>
    <w:rsid w:val="003E313F"/>
    <w:rsid w:val="003E324D"/>
    <w:rsid w:val="003E32F3"/>
    <w:rsid w:val="003E33FA"/>
    <w:rsid w:val="003E3574"/>
    <w:rsid w:val="003E36F2"/>
    <w:rsid w:val="003E3898"/>
    <w:rsid w:val="003E3AFE"/>
    <w:rsid w:val="003E3B56"/>
    <w:rsid w:val="003E3BE8"/>
    <w:rsid w:val="003E3E3B"/>
    <w:rsid w:val="003E3E50"/>
    <w:rsid w:val="003E424D"/>
    <w:rsid w:val="003E4608"/>
    <w:rsid w:val="003E4699"/>
    <w:rsid w:val="003E47FE"/>
    <w:rsid w:val="003E4869"/>
    <w:rsid w:val="003E49B9"/>
    <w:rsid w:val="003E4FB5"/>
    <w:rsid w:val="003E501A"/>
    <w:rsid w:val="003E521B"/>
    <w:rsid w:val="003E52CC"/>
    <w:rsid w:val="003E55E4"/>
    <w:rsid w:val="003E581C"/>
    <w:rsid w:val="003E59F1"/>
    <w:rsid w:val="003E5C0D"/>
    <w:rsid w:val="003E5E32"/>
    <w:rsid w:val="003E5EE5"/>
    <w:rsid w:val="003E623B"/>
    <w:rsid w:val="003E65A2"/>
    <w:rsid w:val="003E65DB"/>
    <w:rsid w:val="003E671F"/>
    <w:rsid w:val="003E673A"/>
    <w:rsid w:val="003E6761"/>
    <w:rsid w:val="003E6771"/>
    <w:rsid w:val="003E6971"/>
    <w:rsid w:val="003E69A5"/>
    <w:rsid w:val="003E6C21"/>
    <w:rsid w:val="003E7321"/>
    <w:rsid w:val="003E7323"/>
    <w:rsid w:val="003E777A"/>
    <w:rsid w:val="003E7EE2"/>
    <w:rsid w:val="003E7F27"/>
    <w:rsid w:val="003F00FF"/>
    <w:rsid w:val="003F0232"/>
    <w:rsid w:val="003F0294"/>
    <w:rsid w:val="003F02D8"/>
    <w:rsid w:val="003F03DE"/>
    <w:rsid w:val="003F04BA"/>
    <w:rsid w:val="003F09E8"/>
    <w:rsid w:val="003F0BA0"/>
    <w:rsid w:val="003F0C3F"/>
    <w:rsid w:val="003F0C80"/>
    <w:rsid w:val="003F1003"/>
    <w:rsid w:val="003F1B1A"/>
    <w:rsid w:val="003F1C7E"/>
    <w:rsid w:val="003F2000"/>
    <w:rsid w:val="003F2192"/>
    <w:rsid w:val="003F2690"/>
    <w:rsid w:val="003F280E"/>
    <w:rsid w:val="003F29D7"/>
    <w:rsid w:val="003F2C1F"/>
    <w:rsid w:val="003F2DB9"/>
    <w:rsid w:val="003F2E71"/>
    <w:rsid w:val="003F2F17"/>
    <w:rsid w:val="003F30F8"/>
    <w:rsid w:val="003F374A"/>
    <w:rsid w:val="003F381A"/>
    <w:rsid w:val="003F38BF"/>
    <w:rsid w:val="003F3CBE"/>
    <w:rsid w:val="003F3E23"/>
    <w:rsid w:val="003F3E6C"/>
    <w:rsid w:val="003F3EA7"/>
    <w:rsid w:val="003F4043"/>
    <w:rsid w:val="003F4293"/>
    <w:rsid w:val="003F4579"/>
    <w:rsid w:val="003F4752"/>
    <w:rsid w:val="003F49F9"/>
    <w:rsid w:val="003F4C95"/>
    <w:rsid w:val="003F4DBD"/>
    <w:rsid w:val="003F51B5"/>
    <w:rsid w:val="003F5410"/>
    <w:rsid w:val="003F54BE"/>
    <w:rsid w:val="003F5DBC"/>
    <w:rsid w:val="003F5FC4"/>
    <w:rsid w:val="003F6016"/>
    <w:rsid w:val="003F695C"/>
    <w:rsid w:val="003F6B90"/>
    <w:rsid w:val="003F6C0A"/>
    <w:rsid w:val="003F6CBD"/>
    <w:rsid w:val="003F6CC2"/>
    <w:rsid w:val="003F73FE"/>
    <w:rsid w:val="003F7633"/>
    <w:rsid w:val="003F797B"/>
    <w:rsid w:val="0040049A"/>
    <w:rsid w:val="004005CB"/>
    <w:rsid w:val="004006CC"/>
    <w:rsid w:val="0040074E"/>
    <w:rsid w:val="0040084A"/>
    <w:rsid w:val="00400906"/>
    <w:rsid w:val="00400F26"/>
    <w:rsid w:val="00400F48"/>
    <w:rsid w:val="0040101B"/>
    <w:rsid w:val="004015F6"/>
    <w:rsid w:val="004016B1"/>
    <w:rsid w:val="004017CD"/>
    <w:rsid w:val="004018C3"/>
    <w:rsid w:val="00401909"/>
    <w:rsid w:val="00401929"/>
    <w:rsid w:val="00401BB7"/>
    <w:rsid w:val="00402086"/>
    <w:rsid w:val="00402122"/>
    <w:rsid w:val="0040217B"/>
    <w:rsid w:val="0040232F"/>
    <w:rsid w:val="004024F7"/>
    <w:rsid w:val="004025CF"/>
    <w:rsid w:val="0040276E"/>
    <w:rsid w:val="00402C8B"/>
    <w:rsid w:val="00402E21"/>
    <w:rsid w:val="00402F63"/>
    <w:rsid w:val="00402F9A"/>
    <w:rsid w:val="00402FB6"/>
    <w:rsid w:val="004030BD"/>
    <w:rsid w:val="004032B0"/>
    <w:rsid w:val="004032BC"/>
    <w:rsid w:val="0040331E"/>
    <w:rsid w:val="0040334D"/>
    <w:rsid w:val="0040345D"/>
    <w:rsid w:val="00403B30"/>
    <w:rsid w:val="00403BC6"/>
    <w:rsid w:val="00403C03"/>
    <w:rsid w:val="00403C13"/>
    <w:rsid w:val="00403DEC"/>
    <w:rsid w:val="00403EA7"/>
    <w:rsid w:val="0040405D"/>
    <w:rsid w:val="004041A5"/>
    <w:rsid w:val="00404249"/>
    <w:rsid w:val="0040436F"/>
    <w:rsid w:val="00404411"/>
    <w:rsid w:val="00404748"/>
    <w:rsid w:val="004047BD"/>
    <w:rsid w:val="00404869"/>
    <w:rsid w:val="00404941"/>
    <w:rsid w:val="00404B0E"/>
    <w:rsid w:val="00404D4A"/>
    <w:rsid w:val="00405079"/>
    <w:rsid w:val="00405090"/>
    <w:rsid w:val="004050DF"/>
    <w:rsid w:val="004052D3"/>
    <w:rsid w:val="004055F6"/>
    <w:rsid w:val="00405925"/>
    <w:rsid w:val="00405DE7"/>
    <w:rsid w:val="00405E6D"/>
    <w:rsid w:val="0040619C"/>
    <w:rsid w:val="00406323"/>
    <w:rsid w:val="0040642E"/>
    <w:rsid w:val="004064EA"/>
    <w:rsid w:val="0040673A"/>
    <w:rsid w:val="00406793"/>
    <w:rsid w:val="004068AF"/>
    <w:rsid w:val="00406B6E"/>
    <w:rsid w:val="00406B98"/>
    <w:rsid w:val="00406BCF"/>
    <w:rsid w:val="0040705C"/>
    <w:rsid w:val="00407086"/>
    <w:rsid w:val="00407292"/>
    <w:rsid w:val="0040746C"/>
    <w:rsid w:val="0040753D"/>
    <w:rsid w:val="004075F5"/>
    <w:rsid w:val="004078DF"/>
    <w:rsid w:val="004101DA"/>
    <w:rsid w:val="00410454"/>
    <w:rsid w:val="004106A3"/>
    <w:rsid w:val="00410CF0"/>
    <w:rsid w:val="00410D0C"/>
    <w:rsid w:val="00410E8D"/>
    <w:rsid w:val="00411089"/>
    <w:rsid w:val="0041143E"/>
    <w:rsid w:val="00411D20"/>
    <w:rsid w:val="00411E8E"/>
    <w:rsid w:val="00411ED0"/>
    <w:rsid w:val="00412024"/>
    <w:rsid w:val="004120A9"/>
    <w:rsid w:val="004122F3"/>
    <w:rsid w:val="0041239D"/>
    <w:rsid w:val="00412413"/>
    <w:rsid w:val="0041254F"/>
    <w:rsid w:val="0041294C"/>
    <w:rsid w:val="004129F5"/>
    <w:rsid w:val="00412BC0"/>
    <w:rsid w:val="00412BCC"/>
    <w:rsid w:val="00412C91"/>
    <w:rsid w:val="00412D88"/>
    <w:rsid w:val="004132D8"/>
    <w:rsid w:val="00413379"/>
    <w:rsid w:val="00413648"/>
    <w:rsid w:val="00413669"/>
    <w:rsid w:val="0041400C"/>
    <w:rsid w:val="0041409E"/>
    <w:rsid w:val="00414193"/>
    <w:rsid w:val="004141F1"/>
    <w:rsid w:val="00414287"/>
    <w:rsid w:val="00414485"/>
    <w:rsid w:val="004146A7"/>
    <w:rsid w:val="004147FC"/>
    <w:rsid w:val="004149B2"/>
    <w:rsid w:val="00414A12"/>
    <w:rsid w:val="00414CE6"/>
    <w:rsid w:val="00414EB3"/>
    <w:rsid w:val="00414FC5"/>
    <w:rsid w:val="004157F4"/>
    <w:rsid w:val="004158C1"/>
    <w:rsid w:val="004158CC"/>
    <w:rsid w:val="0041599E"/>
    <w:rsid w:val="00415A1D"/>
    <w:rsid w:val="00415BF3"/>
    <w:rsid w:val="00415D47"/>
    <w:rsid w:val="00415FC4"/>
    <w:rsid w:val="0041611B"/>
    <w:rsid w:val="0041614B"/>
    <w:rsid w:val="0041637A"/>
    <w:rsid w:val="00416995"/>
    <w:rsid w:val="00416A71"/>
    <w:rsid w:val="00416A8D"/>
    <w:rsid w:val="00417315"/>
    <w:rsid w:val="0041747D"/>
    <w:rsid w:val="004177C5"/>
    <w:rsid w:val="004179EA"/>
    <w:rsid w:val="00417A87"/>
    <w:rsid w:val="00420062"/>
    <w:rsid w:val="00420143"/>
    <w:rsid w:val="004202DE"/>
    <w:rsid w:val="00420365"/>
    <w:rsid w:val="00420381"/>
    <w:rsid w:val="0042053F"/>
    <w:rsid w:val="00420598"/>
    <w:rsid w:val="004206CD"/>
    <w:rsid w:val="0042070F"/>
    <w:rsid w:val="00420893"/>
    <w:rsid w:val="00420ACF"/>
    <w:rsid w:val="00420AF8"/>
    <w:rsid w:val="00420E29"/>
    <w:rsid w:val="00420FD9"/>
    <w:rsid w:val="00421120"/>
    <w:rsid w:val="004216A3"/>
    <w:rsid w:val="00421808"/>
    <w:rsid w:val="004218B0"/>
    <w:rsid w:val="00421BA0"/>
    <w:rsid w:val="00421FC1"/>
    <w:rsid w:val="00422017"/>
    <w:rsid w:val="004220F2"/>
    <w:rsid w:val="0042216A"/>
    <w:rsid w:val="004228A4"/>
    <w:rsid w:val="00422CD6"/>
    <w:rsid w:val="00422EBE"/>
    <w:rsid w:val="00422F38"/>
    <w:rsid w:val="00422F87"/>
    <w:rsid w:val="00423217"/>
    <w:rsid w:val="00423311"/>
    <w:rsid w:val="00423354"/>
    <w:rsid w:val="004235E3"/>
    <w:rsid w:val="00423883"/>
    <w:rsid w:val="00423B2D"/>
    <w:rsid w:val="00423B8E"/>
    <w:rsid w:val="00423DC4"/>
    <w:rsid w:val="00423DF6"/>
    <w:rsid w:val="00423F06"/>
    <w:rsid w:val="0042402A"/>
    <w:rsid w:val="0042403E"/>
    <w:rsid w:val="004240C6"/>
    <w:rsid w:val="004240DB"/>
    <w:rsid w:val="004241D7"/>
    <w:rsid w:val="004244D5"/>
    <w:rsid w:val="00424995"/>
    <w:rsid w:val="00424DBC"/>
    <w:rsid w:val="00424F7B"/>
    <w:rsid w:val="00425001"/>
    <w:rsid w:val="0042534D"/>
    <w:rsid w:val="00425681"/>
    <w:rsid w:val="00425760"/>
    <w:rsid w:val="00425929"/>
    <w:rsid w:val="00425AC5"/>
    <w:rsid w:val="00425E24"/>
    <w:rsid w:val="00425EB6"/>
    <w:rsid w:val="00425F68"/>
    <w:rsid w:val="00426043"/>
    <w:rsid w:val="0042606B"/>
    <w:rsid w:val="0042645D"/>
    <w:rsid w:val="004264CF"/>
    <w:rsid w:val="0042675D"/>
    <w:rsid w:val="004267EC"/>
    <w:rsid w:val="00426B18"/>
    <w:rsid w:val="00426B64"/>
    <w:rsid w:val="00426CF2"/>
    <w:rsid w:val="00426D49"/>
    <w:rsid w:val="004270EC"/>
    <w:rsid w:val="00427155"/>
    <w:rsid w:val="00427243"/>
    <w:rsid w:val="004272D1"/>
    <w:rsid w:val="00430082"/>
    <w:rsid w:val="00430109"/>
    <w:rsid w:val="00430319"/>
    <w:rsid w:val="00430641"/>
    <w:rsid w:val="004307F1"/>
    <w:rsid w:val="00430D48"/>
    <w:rsid w:val="00430F48"/>
    <w:rsid w:val="00431000"/>
    <w:rsid w:val="0043100F"/>
    <w:rsid w:val="004311BD"/>
    <w:rsid w:val="0043197A"/>
    <w:rsid w:val="00431A19"/>
    <w:rsid w:val="00431BF6"/>
    <w:rsid w:val="00431CA6"/>
    <w:rsid w:val="00431DEF"/>
    <w:rsid w:val="00431E7A"/>
    <w:rsid w:val="00431F93"/>
    <w:rsid w:val="004323A9"/>
    <w:rsid w:val="004328A2"/>
    <w:rsid w:val="00432ABB"/>
    <w:rsid w:val="00432E38"/>
    <w:rsid w:val="00432E4B"/>
    <w:rsid w:val="00432ED8"/>
    <w:rsid w:val="00432F60"/>
    <w:rsid w:val="004334FD"/>
    <w:rsid w:val="0043351C"/>
    <w:rsid w:val="00433856"/>
    <w:rsid w:val="00433883"/>
    <w:rsid w:val="00433A99"/>
    <w:rsid w:val="00433BB8"/>
    <w:rsid w:val="00433F3D"/>
    <w:rsid w:val="00434053"/>
    <w:rsid w:val="0043410C"/>
    <w:rsid w:val="0043448B"/>
    <w:rsid w:val="00434581"/>
    <w:rsid w:val="004345B7"/>
    <w:rsid w:val="004345DC"/>
    <w:rsid w:val="004349A1"/>
    <w:rsid w:val="00434DE7"/>
    <w:rsid w:val="00434EBB"/>
    <w:rsid w:val="00434EE6"/>
    <w:rsid w:val="00435107"/>
    <w:rsid w:val="00435210"/>
    <w:rsid w:val="0043522E"/>
    <w:rsid w:val="00435627"/>
    <w:rsid w:val="0043576A"/>
    <w:rsid w:val="004357EE"/>
    <w:rsid w:val="0043586D"/>
    <w:rsid w:val="00435951"/>
    <w:rsid w:val="00435B66"/>
    <w:rsid w:val="00435EF1"/>
    <w:rsid w:val="00435EFD"/>
    <w:rsid w:val="00435F42"/>
    <w:rsid w:val="00436216"/>
    <w:rsid w:val="00436475"/>
    <w:rsid w:val="004367D5"/>
    <w:rsid w:val="004368C1"/>
    <w:rsid w:val="00437166"/>
    <w:rsid w:val="004375AB"/>
    <w:rsid w:val="004376C1"/>
    <w:rsid w:val="004376D3"/>
    <w:rsid w:val="00437813"/>
    <w:rsid w:val="0043782F"/>
    <w:rsid w:val="0043789A"/>
    <w:rsid w:val="004378D0"/>
    <w:rsid w:val="004402AE"/>
    <w:rsid w:val="00440388"/>
    <w:rsid w:val="004403C5"/>
    <w:rsid w:val="0044052D"/>
    <w:rsid w:val="004405A4"/>
    <w:rsid w:val="00440AF5"/>
    <w:rsid w:val="00440B45"/>
    <w:rsid w:val="00440C02"/>
    <w:rsid w:val="004410D6"/>
    <w:rsid w:val="004412D5"/>
    <w:rsid w:val="00441372"/>
    <w:rsid w:val="004414E8"/>
    <w:rsid w:val="00441834"/>
    <w:rsid w:val="0044187D"/>
    <w:rsid w:val="00441962"/>
    <w:rsid w:val="00441A7A"/>
    <w:rsid w:val="00441ED0"/>
    <w:rsid w:val="0044208E"/>
    <w:rsid w:val="00442252"/>
    <w:rsid w:val="00442344"/>
    <w:rsid w:val="00442436"/>
    <w:rsid w:val="0044262F"/>
    <w:rsid w:val="004427FE"/>
    <w:rsid w:val="004428A2"/>
    <w:rsid w:val="00442A26"/>
    <w:rsid w:val="00442B46"/>
    <w:rsid w:val="00442DE4"/>
    <w:rsid w:val="00443171"/>
    <w:rsid w:val="00443706"/>
    <w:rsid w:val="004437B0"/>
    <w:rsid w:val="004438BB"/>
    <w:rsid w:val="00443997"/>
    <w:rsid w:val="00443D9B"/>
    <w:rsid w:val="00443DFC"/>
    <w:rsid w:val="00443F49"/>
    <w:rsid w:val="00443F8A"/>
    <w:rsid w:val="00443FD4"/>
    <w:rsid w:val="00444251"/>
    <w:rsid w:val="004442DE"/>
    <w:rsid w:val="00444657"/>
    <w:rsid w:val="004448EC"/>
    <w:rsid w:val="0044492C"/>
    <w:rsid w:val="00444A2B"/>
    <w:rsid w:val="0044500E"/>
    <w:rsid w:val="00445176"/>
    <w:rsid w:val="0044564C"/>
    <w:rsid w:val="004458D5"/>
    <w:rsid w:val="00445AB7"/>
    <w:rsid w:val="00445ADA"/>
    <w:rsid w:val="00445BE7"/>
    <w:rsid w:val="00445D62"/>
    <w:rsid w:val="00445DF0"/>
    <w:rsid w:val="004465E1"/>
    <w:rsid w:val="00446684"/>
    <w:rsid w:val="00446856"/>
    <w:rsid w:val="004469F8"/>
    <w:rsid w:val="00446A1A"/>
    <w:rsid w:val="00446B7C"/>
    <w:rsid w:val="00446CC2"/>
    <w:rsid w:val="00446FC2"/>
    <w:rsid w:val="00447090"/>
    <w:rsid w:val="00447134"/>
    <w:rsid w:val="004472E1"/>
    <w:rsid w:val="00447310"/>
    <w:rsid w:val="00447393"/>
    <w:rsid w:val="004473D7"/>
    <w:rsid w:val="00447678"/>
    <w:rsid w:val="00447A06"/>
    <w:rsid w:val="00447B50"/>
    <w:rsid w:val="00447BCF"/>
    <w:rsid w:val="00447D69"/>
    <w:rsid w:val="00447DA3"/>
    <w:rsid w:val="00447ED8"/>
    <w:rsid w:val="004501B9"/>
    <w:rsid w:val="004503B8"/>
    <w:rsid w:val="00450461"/>
    <w:rsid w:val="004505DC"/>
    <w:rsid w:val="00450639"/>
    <w:rsid w:val="004506C4"/>
    <w:rsid w:val="00450B70"/>
    <w:rsid w:val="00450F93"/>
    <w:rsid w:val="00451036"/>
    <w:rsid w:val="00451083"/>
    <w:rsid w:val="00451332"/>
    <w:rsid w:val="00451667"/>
    <w:rsid w:val="00451677"/>
    <w:rsid w:val="004516A4"/>
    <w:rsid w:val="004517B3"/>
    <w:rsid w:val="00451BA2"/>
    <w:rsid w:val="00451D09"/>
    <w:rsid w:val="00451F1F"/>
    <w:rsid w:val="00451FA0"/>
    <w:rsid w:val="00452058"/>
    <w:rsid w:val="004520B3"/>
    <w:rsid w:val="00452286"/>
    <w:rsid w:val="00452294"/>
    <w:rsid w:val="00452344"/>
    <w:rsid w:val="00452362"/>
    <w:rsid w:val="0045285F"/>
    <w:rsid w:val="00452AE9"/>
    <w:rsid w:val="00452BD5"/>
    <w:rsid w:val="00452C25"/>
    <w:rsid w:val="00452C8D"/>
    <w:rsid w:val="00452DAD"/>
    <w:rsid w:val="00452F64"/>
    <w:rsid w:val="00453000"/>
    <w:rsid w:val="00453590"/>
    <w:rsid w:val="00453644"/>
    <w:rsid w:val="004536A5"/>
    <w:rsid w:val="0045374F"/>
    <w:rsid w:val="004539A5"/>
    <w:rsid w:val="004539FA"/>
    <w:rsid w:val="00453B1F"/>
    <w:rsid w:val="00453BE2"/>
    <w:rsid w:val="00453E46"/>
    <w:rsid w:val="00453E80"/>
    <w:rsid w:val="00453F2A"/>
    <w:rsid w:val="0045419E"/>
    <w:rsid w:val="004543BF"/>
    <w:rsid w:val="004544CA"/>
    <w:rsid w:val="0045470D"/>
    <w:rsid w:val="004547F4"/>
    <w:rsid w:val="004549CA"/>
    <w:rsid w:val="00454A51"/>
    <w:rsid w:val="00454B66"/>
    <w:rsid w:val="0045516F"/>
    <w:rsid w:val="0045597C"/>
    <w:rsid w:val="00455B76"/>
    <w:rsid w:val="00455E73"/>
    <w:rsid w:val="00455F21"/>
    <w:rsid w:val="0045616E"/>
    <w:rsid w:val="004561F9"/>
    <w:rsid w:val="00456238"/>
    <w:rsid w:val="00456575"/>
    <w:rsid w:val="00456ACA"/>
    <w:rsid w:val="00456C2F"/>
    <w:rsid w:val="00456CBB"/>
    <w:rsid w:val="004570AE"/>
    <w:rsid w:val="00457113"/>
    <w:rsid w:val="00457440"/>
    <w:rsid w:val="00457579"/>
    <w:rsid w:val="004577F2"/>
    <w:rsid w:val="00457B29"/>
    <w:rsid w:val="00457C4B"/>
    <w:rsid w:val="00457D72"/>
    <w:rsid w:val="00457EC9"/>
    <w:rsid w:val="00460451"/>
    <w:rsid w:val="0046045C"/>
    <w:rsid w:val="004606FA"/>
    <w:rsid w:val="004608DB"/>
    <w:rsid w:val="00461369"/>
    <w:rsid w:val="00461543"/>
    <w:rsid w:val="0046195C"/>
    <w:rsid w:val="00461C8D"/>
    <w:rsid w:val="00461CAC"/>
    <w:rsid w:val="00461CE4"/>
    <w:rsid w:val="00461DAD"/>
    <w:rsid w:val="00461E7B"/>
    <w:rsid w:val="004621A2"/>
    <w:rsid w:val="004622E4"/>
    <w:rsid w:val="004622ED"/>
    <w:rsid w:val="0046264E"/>
    <w:rsid w:val="004628B3"/>
    <w:rsid w:val="00462AB6"/>
    <w:rsid w:val="00462BC8"/>
    <w:rsid w:val="00462F91"/>
    <w:rsid w:val="00463005"/>
    <w:rsid w:val="00463348"/>
    <w:rsid w:val="004633F0"/>
    <w:rsid w:val="00463B7D"/>
    <w:rsid w:val="00463D7E"/>
    <w:rsid w:val="00463DB1"/>
    <w:rsid w:val="00463F7E"/>
    <w:rsid w:val="004640B9"/>
    <w:rsid w:val="004641A1"/>
    <w:rsid w:val="0046430E"/>
    <w:rsid w:val="004643A8"/>
    <w:rsid w:val="00464623"/>
    <w:rsid w:val="00464696"/>
    <w:rsid w:val="00464899"/>
    <w:rsid w:val="00464C65"/>
    <w:rsid w:val="00464C9F"/>
    <w:rsid w:val="00464CDA"/>
    <w:rsid w:val="00464DD9"/>
    <w:rsid w:val="00464EE7"/>
    <w:rsid w:val="004650D3"/>
    <w:rsid w:val="00465106"/>
    <w:rsid w:val="004653A6"/>
    <w:rsid w:val="00465424"/>
    <w:rsid w:val="00465543"/>
    <w:rsid w:val="00465566"/>
    <w:rsid w:val="004657EC"/>
    <w:rsid w:val="0046585B"/>
    <w:rsid w:val="00465B8C"/>
    <w:rsid w:val="00465EAB"/>
    <w:rsid w:val="0046679E"/>
    <w:rsid w:val="00466DB7"/>
    <w:rsid w:val="0046704D"/>
    <w:rsid w:val="004670E9"/>
    <w:rsid w:val="0046718B"/>
    <w:rsid w:val="00467200"/>
    <w:rsid w:val="00467482"/>
    <w:rsid w:val="004676A0"/>
    <w:rsid w:val="00467EB7"/>
    <w:rsid w:val="00470145"/>
    <w:rsid w:val="00470439"/>
    <w:rsid w:val="004708C2"/>
    <w:rsid w:val="0047097A"/>
    <w:rsid w:val="00470A9B"/>
    <w:rsid w:val="00471271"/>
    <w:rsid w:val="0047137A"/>
    <w:rsid w:val="00471641"/>
    <w:rsid w:val="00471942"/>
    <w:rsid w:val="00471964"/>
    <w:rsid w:val="004719DC"/>
    <w:rsid w:val="00471BC7"/>
    <w:rsid w:val="00471C7E"/>
    <w:rsid w:val="00472C4F"/>
    <w:rsid w:val="00472C65"/>
    <w:rsid w:val="00472DD4"/>
    <w:rsid w:val="00472E85"/>
    <w:rsid w:val="004732DC"/>
    <w:rsid w:val="00473402"/>
    <w:rsid w:val="004735BC"/>
    <w:rsid w:val="0047360E"/>
    <w:rsid w:val="0047361F"/>
    <w:rsid w:val="00473CFB"/>
    <w:rsid w:val="00474010"/>
    <w:rsid w:val="00474125"/>
    <w:rsid w:val="0047430B"/>
    <w:rsid w:val="00474358"/>
    <w:rsid w:val="0047467D"/>
    <w:rsid w:val="004748A6"/>
    <w:rsid w:val="0047495E"/>
    <w:rsid w:val="00474A44"/>
    <w:rsid w:val="00474A94"/>
    <w:rsid w:val="00475383"/>
    <w:rsid w:val="004753D1"/>
    <w:rsid w:val="0047549D"/>
    <w:rsid w:val="00475875"/>
    <w:rsid w:val="00475A6C"/>
    <w:rsid w:val="00475B50"/>
    <w:rsid w:val="00475B9E"/>
    <w:rsid w:val="00475C19"/>
    <w:rsid w:val="00475C5B"/>
    <w:rsid w:val="00475E55"/>
    <w:rsid w:val="00475E91"/>
    <w:rsid w:val="00476273"/>
    <w:rsid w:val="004762A4"/>
    <w:rsid w:val="004762FB"/>
    <w:rsid w:val="0047638A"/>
    <w:rsid w:val="00476658"/>
    <w:rsid w:val="004766B3"/>
    <w:rsid w:val="004768E9"/>
    <w:rsid w:val="00476D96"/>
    <w:rsid w:val="00476EA3"/>
    <w:rsid w:val="0047736D"/>
    <w:rsid w:val="004773F4"/>
    <w:rsid w:val="004776F7"/>
    <w:rsid w:val="004776F8"/>
    <w:rsid w:val="00477835"/>
    <w:rsid w:val="00477849"/>
    <w:rsid w:val="00477940"/>
    <w:rsid w:val="00477A3B"/>
    <w:rsid w:val="00477BED"/>
    <w:rsid w:val="00477C16"/>
    <w:rsid w:val="00477CFA"/>
    <w:rsid w:val="00477F0E"/>
    <w:rsid w:val="0048009F"/>
    <w:rsid w:val="004801B5"/>
    <w:rsid w:val="00480273"/>
    <w:rsid w:val="0048046A"/>
    <w:rsid w:val="004804EF"/>
    <w:rsid w:val="00480549"/>
    <w:rsid w:val="0048059E"/>
    <w:rsid w:val="0048065E"/>
    <w:rsid w:val="0048069A"/>
    <w:rsid w:val="004806BA"/>
    <w:rsid w:val="0048074D"/>
    <w:rsid w:val="00480A27"/>
    <w:rsid w:val="00480A87"/>
    <w:rsid w:val="00480AD4"/>
    <w:rsid w:val="00480DCC"/>
    <w:rsid w:val="00481067"/>
    <w:rsid w:val="004811E3"/>
    <w:rsid w:val="0048128E"/>
    <w:rsid w:val="004812FA"/>
    <w:rsid w:val="004817A7"/>
    <w:rsid w:val="00481A41"/>
    <w:rsid w:val="00481BB0"/>
    <w:rsid w:val="00481CDA"/>
    <w:rsid w:val="00481D3E"/>
    <w:rsid w:val="00481E0A"/>
    <w:rsid w:val="00481E90"/>
    <w:rsid w:val="004821DA"/>
    <w:rsid w:val="004823AD"/>
    <w:rsid w:val="00482446"/>
    <w:rsid w:val="0048272C"/>
    <w:rsid w:val="0048273F"/>
    <w:rsid w:val="0048279D"/>
    <w:rsid w:val="004827C7"/>
    <w:rsid w:val="00482BF6"/>
    <w:rsid w:val="00482D23"/>
    <w:rsid w:val="00482F83"/>
    <w:rsid w:val="00483019"/>
    <w:rsid w:val="0048303C"/>
    <w:rsid w:val="004830B4"/>
    <w:rsid w:val="00483154"/>
    <w:rsid w:val="004832C8"/>
    <w:rsid w:val="0048365B"/>
    <w:rsid w:val="004837B6"/>
    <w:rsid w:val="00483C16"/>
    <w:rsid w:val="00483DAE"/>
    <w:rsid w:val="004842AB"/>
    <w:rsid w:val="004842F0"/>
    <w:rsid w:val="004848CA"/>
    <w:rsid w:val="00484B02"/>
    <w:rsid w:val="00484DAC"/>
    <w:rsid w:val="00484DE9"/>
    <w:rsid w:val="0048512C"/>
    <w:rsid w:val="00485254"/>
    <w:rsid w:val="00485273"/>
    <w:rsid w:val="0048535E"/>
    <w:rsid w:val="0048583D"/>
    <w:rsid w:val="004858DA"/>
    <w:rsid w:val="00485A19"/>
    <w:rsid w:val="00485BE0"/>
    <w:rsid w:val="004861B9"/>
    <w:rsid w:val="00486312"/>
    <w:rsid w:val="0048655D"/>
    <w:rsid w:val="004866F8"/>
    <w:rsid w:val="0048683A"/>
    <w:rsid w:val="00486EA8"/>
    <w:rsid w:val="004871AB"/>
    <w:rsid w:val="0048760C"/>
    <w:rsid w:val="00487875"/>
    <w:rsid w:val="0048797A"/>
    <w:rsid w:val="00487DA8"/>
    <w:rsid w:val="00487E23"/>
    <w:rsid w:val="00487E7B"/>
    <w:rsid w:val="00487FCD"/>
    <w:rsid w:val="00490177"/>
    <w:rsid w:val="004903D1"/>
    <w:rsid w:val="00490400"/>
    <w:rsid w:val="00490D92"/>
    <w:rsid w:val="00491234"/>
    <w:rsid w:val="004913C8"/>
    <w:rsid w:val="0049160C"/>
    <w:rsid w:val="00491850"/>
    <w:rsid w:val="004918C2"/>
    <w:rsid w:val="00491B37"/>
    <w:rsid w:val="00491CFD"/>
    <w:rsid w:val="00491DB3"/>
    <w:rsid w:val="00492063"/>
    <w:rsid w:val="0049225B"/>
    <w:rsid w:val="00492775"/>
    <w:rsid w:val="00492B25"/>
    <w:rsid w:val="00492EC3"/>
    <w:rsid w:val="004932F8"/>
    <w:rsid w:val="00493431"/>
    <w:rsid w:val="00493504"/>
    <w:rsid w:val="00493885"/>
    <w:rsid w:val="004939B6"/>
    <w:rsid w:val="004939D0"/>
    <w:rsid w:val="00493CB0"/>
    <w:rsid w:val="00493F51"/>
    <w:rsid w:val="00494013"/>
    <w:rsid w:val="004940CD"/>
    <w:rsid w:val="00494288"/>
    <w:rsid w:val="004945E4"/>
    <w:rsid w:val="004946E0"/>
    <w:rsid w:val="004947A4"/>
    <w:rsid w:val="00494A01"/>
    <w:rsid w:val="00494BD3"/>
    <w:rsid w:val="00494C48"/>
    <w:rsid w:val="004951DF"/>
    <w:rsid w:val="00495294"/>
    <w:rsid w:val="0049559F"/>
    <w:rsid w:val="0049566C"/>
    <w:rsid w:val="004959EB"/>
    <w:rsid w:val="00495A7C"/>
    <w:rsid w:val="00495B22"/>
    <w:rsid w:val="00495D9B"/>
    <w:rsid w:val="00495FC1"/>
    <w:rsid w:val="00496171"/>
    <w:rsid w:val="00496498"/>
    <w:rsid w:val="00496690"/>
    <w:rsid w:val="00496978"/>
    <w:rsid w:val="004969BF"/>
    <w:rsid w:val="00496BF5"/>
    <w:rsid w:val="00496CB3"/>
    <w:rsid w:val="00496CB7"/>
    <w:rsid w:val="00496CE7"/>
    <w:rsid w:val="00496FB4"/>
    <w:rsid w:val="00496FD6"/>
    <w:rsid w:val="00496FFD"/>
    <w:rsid w:val="0049701B"/>
    <w:rsid w:val="004970CB"/>
    <w:rsid w:val="0049718A"/>
    <w:rsid w:val="00497798"/>
    <w:rsid w:val="00497A2B"/>
    <w:rsid w:val="00497B9A"/>
    <w:rsid w:val="00497EE5"/>
    <w:rsid w:val="004A01A7"/>
    <w:rsid w:val="004A0307"/>
    <w:rsid w:val="004A0320"/>
    <w:rsid w:val="004A0400"/>
    <w:rsid w:val="004A07C6"/>
    <w:rsid w:val="004A0C2B"/>
    <w:rsid w:val="004A0CBE"/>
    <w:rsid w:val="004A135D"/>
    <w:rsid w:val="004A144F"/>
    <w:rsid w:val="004A1538"/>
    <w:rsid w:val="004A18F4"/>
    <w:rsid w:val="004A18FC"/>
    <w:rsid w:val="004A1917"/>
    <w:rsid w:val="004A1AE8"/>
    <w:rsid w:val="004A1B54"/>
    <w:rsid w:val="004A1F82"/>
    <w:rsid w:val="004A232F"/>
    <w:rsid w:val="004A24A8"/>
    <w:rsid w:val="004A27CC"/>
    <w:rsid w:val="004A28AC"/>
    <w:rsid w:val="004A2AA1"/>
    <w:rsid w:val="004A2C08"/>
    <w:rsid w:val="004A2E5E"/>
    <w:rsid w:val="004A2E60"/>
    <w:rsid w:val="004A324F"/>
    <w:rsid w:val="004A3256"/>
    <w:rsid w:val="004A33F6"/>
    <w:rsid w:val="004A35A6"/>
    <w:rsid w:val="004A3782"/>
    <w:rsid w:val="004A389B"/>
    <w:rsid w:val="004A391C"/>
    <w:rsid w:val="004A3A0A"/>
    <w:rsid w:val="004A3B5E"/>
    <w:rsid w:val="004A4078"/>
    <w:rsid w:val="004A40EA"/>
    <w:rsid w:val="004A4190"/>
    <w:rsid w:val="004A4231"/>
    <w:rsid w:val="004A45D7"/>
    <w:rsid w:val="004A466E"/>
    <w:rsid w:val="004A46E1"/>
    <w:rsid w:val="004A48E5"/>
    <w:rsid w:val="004A4AA3"/>
    <w:rsid w:val="004A4CEE"/>
    <w:rsid w:val="004A4F33"/>
    <w:rsid w:val="004A506E"/>
    <w:rsid w:val="004A51A7"/>
    <w:rsid w:val="004A51EB"/>
    <w:rsid w:val="004A523C"/>
    <w:rsid w:val="004A53DE"/>
    <w:rsid w:val="004A5542"/>
    <w:rsid w:val="004A59FD"/>
    <w:rsid w:val="004A5B28"/>
    <w:rsid w:val="004A5B97"/>
    <w:rsid w:val="004A5D77"/>
    <w:rsid w:val="004A5DE9"/>
    <w:rsid w:val="004A6240"/>
    <w:rsid w:val="004A6568"/>
    <w:rsid w:val="004A65DB"/>
    <w:rsid w:val="004A6642"/>
    <w:rsid w:val="004A6908"/>
    <w:rsid w:val="004A695D"/>
    <w:rsid w:val="004A69C0"/>
    <w:rsid w:val="004A6A07"/>
    <w:rsid w:val="004A7782"/>
    <w:rsid w:val="004A77DB"/>
    <w:rsid w:val="004A785E"/>
    <w:rsid w:val="004A79A7"/>
    <w:rsid w:val="004A7B9B"/>
    <w:rsid w:val="004A7D9B"/>
    <w:rsid w:val="004B0424"/>
    <w:rsid w:val="004B0700"/>
    <w:rsid w:val="004B077A"/>
    <w:rsid w:val="004B0A91"/>
    <w:rsid w:val="004B0D6B"/>
    <w:rsid w:val="004B0E78"/>
    <w:rsid w:val="004B0EF1"/>
    <w:rsid w:val="004B0F1A"/>
    <w:rsid w:val="004B0F49"/>
    <w:rsid w:val="004B0FA4"/>
    <w:rsid w:val="004B118D"/>
    <w:rsid w:val="004B12F9"/>
    <w:rsid w:val="004B1308"/>
    <w:rsid w:val="004B17E8"/>
    <w:rsid w:val="004B195B"/>
    <w:rsid w:val="004B1BC7"/>
    <w:rsid w:val="004B1C1A"/>
    <w:rsid w:val="004B1DAC"/>
    <w:rsid w:val="004B1FD1"/>
    <w:rsid w:val="004B2721"/>
    <w:rsid w:val="004B2744"/>
    <w:rsid w:val="004B28A6"/>
    <w:rsid w:val="004B2B4E"/>
    <w:rsid w:val="004B2B70"/>
    <w:rsid w:val="004B2C3A"/>
    <w:rsid w:val="004B35F3"/>
    <w:rsid w:val="004B3864"/>
    <w:rsid w:val="004B3A0B"/>
    <w:rsid w:val="004B3A37"/>
    <w:rsid w:val="004B3CD3"/>
    <w:rsid w:val="004B3E73"/>
    <w:rsid w:val="004B3F9B"/>
    <w:rsid w:val="004B4164"/>
    <w:rsid w:val="004B42E8"/>
    <w:rsid w:val="004B434B"/>
    <w:rsid w:val="004B459B"/>
    <w:rsid w:val="004B46C5"/>
    <w:rsid w:val="004B48CE"/>
    <w:rsid w:val="004B4D56"/>
    <w:rsid w:val="004B4D73"/>
    <w:rsid w:val="004B5101"/>
    <w:rsid w:val="004B5226"/>
    <w:rsid w:val="004B530E"/>
    <w:rsid w:val="004B53E5"/>
    <w:rsid w:val="004B5888"/>
    <w:rsid w:val="004B5D67"/>
    <w:rsid w:val="004B5E08"/>
    <w:rsid w:val="004B639A"/>
    <w:rsid w:val="004B6587"/>
    <w:rsid w:val="004B6592"/>
    <w:rsid w:val="004B6606"/>
    <w:rsid w:val="004B6642"/>
    <w:rsid w:val="004B6EF6"/>
    <w:rsid w:val="004B708F"/>
    <w:rsid w:val="004B7592"/>
    <w:rsid w:val="004B76EF"/>
    <w:rsid w:val="004B7758"/>
    <w:rsid w:val="004B7897"/>
    <w:rsid w:val="004B7E27"/>
    <w:rsid w:val="004C036C"/>
    <w:rsid w:val="004C039C"/>
    <w:rsid w:val="004C03A9"/>
    <w:rsid w:val="004C060B"/>
    <w:rsid w:val="004C0615"/>
    <w:rsid w:val="004C0B52"/>
    <w:rsid w:val="004C0B7C"/>
    <w:rsid w:val="004C0B95"/>
    <w:rsid w:val="004C0C65"/>
    <w:rsid w:val="004C0D58"/>
    <w:rsid w:val="004C0FA1"/>
    <w:rsid w:val="004C0FA6"/>
    <w:rsid w:val="004C12A5"/>
    <w:rsid w:val="004C13D6"/>
    <w:rsid w:val="004C15BC"/>
    <w:rsid w:val="004C1755"/>
    <w:rsid w:val="004C184F"/>
    <w:rsid w:val="004C18B4"/>
    <w:rsid w:val="004C198E"/>
    <w:rsid w:val="004C19DC"/>
    <w:rsid w:val="004C1A88"/>
    <w:rsid w:val="004C1CCD"/>
    <w:rsid w:val="004C209D"/>
    <w:rsid w:val="004C21C4"/>
    <w:rsid w:val="004C25B4"/>
    <w:rsid w:val="004C25BC"/>
    <w:rsid w:val="004C2683"/>
    <w:rsid w:val="004C2697"/>
    <w:rsid w:val="004C29C5"/>
    <w:rsid w:val="004C2A7E"/>
    <w:rsid w:val="004C2DB5"/>
    <w:rsid w:val="004C3144"/>
    <w:rsid w:val="004C34A6"/>
    <w:rsid w:val="004C3750"/>
    <w:rsid w:val="004C41D3"/>
    <w:rsid w:val="004C4235"/>
    <w:rsid w:val="004C446E"/>
    <w:rsid w:val="004C4639"/>
    <w:rsid w:val="004C526D"/>
    <w:rsid w:val="004C5420"/>
    <w:rsid w:val="004C54B1"/>
    <w:rsid w:val="004C58DE"/>
    <w:rsid w:val="004C5940"/>
    <w:rsid w:val="004C5966"/>
    <w:rsid w:val="004C5C3F"/>
    <w:rsid w:val="004C5D30"/>
    <w:rsid w:val="004C6005"/>
    <w:rsid w:val="004C603F"/>
    <w:rsid w:val="004C621A"/>
    <w:rsid w:val="004C6327"/>
    <w:rsid w:val="004C63DE"/>
    <w:rsid w:val="004C66D5"/>
    <w:rsid w:val="004C6C5F"/>
    <w:rsid w:val="004C6D07"/>
    <w:rsid w:val="004C6D12"/>
    <w:rsid w:val="004C6E65"/>
    <w:rsid w:val="004C6FFF"/>
    <w:rsid w:val="004C72EA"/>
    <w:rsid w:val="004C785C"/>
    <w:rsid w:val="004C78BA"/>
    <w:rsid w:val="004C78C2"/>
    <w:rsid w:val="004C7932"/>
    <w:rsid w:val="004C79DF"/>
    <w:rsid w:val="004C7A34"/>
    <w:rsid w:val="004C7FE8"/>
    <w:rsid w:val="004D01F3"/>
    <w:rsid w:val="004D0A57"/>
    <w:rsid w:val="004D0D1B"/>
    <w:rsid w:val="004D0E14"/>
    <w:rsid w:val="004D140C"/>
    <w:rsid w:val="004D1657"/>
    <w:rsid w:val="004D16B6"/>
    <w:rsid w:val="004D16DA"/>
    <w:rsid w:val="004D17E0"/>
    <w:rsid w:val="004D1A99"/>
    <w:rsid w:val="004D1AE0"/>
    <w:rsid w:val="004D1B65"/>
    <w:rsid w:val="004D1B8A"/>
    <w:rsid w:val="004D1BAF"/>
    <w:rsid w:val="004D2193"/>
    <w:rsid w:val="004D2711"/>
    <w:rsid w:val="004D2950"/>
    <w:rsid w:val="004D297E"/>
    <w:rsid w:val="004D2A86"/>
    <w:rsid w:val="004D2B6A"/>
    <w:rsid w:val="004D2DB9"/>
    <w:rsid w:val="004D2E05"/>
    <w:rsid w:val="004D304D"/>
    <w:rsid w:val="004D343C"/>
    <w:rsid w:val="004D354D"/>
    <w:rsid w:val="004D3686"/>
    <w:rsid w:val="004D3990"/>
    <w:rsid w:val="004D3B75"/>
    <w:rsid w:val="004D40CD"/>
    <w:rsid w:val="004D45CB"/>
    <w:rsid w:val="004D4A38"/>
    <w:rsid w:val="004D4DDD"/>
    <w:rsid w:val="004D5105"/>
    <w:rsid w:val="004D51EA"/>
    <w:rsid w:val="004D5377"/>
    <w:rsid w:val="004D5387"/>
    <w:rsid w:val="004D5528"/>
    <w:rsid w:val="004D55AC"/>
    <w:rsid w:val="004D5697"/>
    <w:rsid w:val="004D58D9"/>
    <w:rsid w:val="004D5A77"/>
    <w:rsid w:val="004D5CE6"/>
    <w:rsid w:val="004D5EBE"/>
    <w:rsid w:val="004D60E9"/>
    <w:rsid w:val="004D6331"/>
    <w:rsid w:val="004D6393"/>
    <w:rsid w:val="004D6A27"/>
    <w:rsid w:val="004D6C1D"/>
    <w:rsid w:val="004D6D97"/>
    <w:rsid w:val="004D7218"/>
    <w:rsid w:val="004D7415"/>
    <w:rsid w:val="004D7BA4"/>
    <w:rsid w:val="004D7DD0"/>
    <w:rsid w:val="004D7E61"/>
    <w:rsid w:val="004E000E"/>
    <w:rsid w:val="004E0130"/>
    <w:rsid w:val="004E0291"/>
    <w:rsid w:val="004E0522"/>
    <w:rsid w:val="004E05F0"/>
    <w:rsid w:val="004E06C8"/>
    <w:rsid w:val="004E079A"/>
    <w:rsid w:val="004E0A6C"/>
    <w:rsid w:val="004E10A1"/>
    <w:rsid w:val="004E11C5"/>
    <w:rsid w:val="004E145F"/>
    <w:rsid w:val="004E15E1"/>
    <w:rsid w:val="004E1774"/>
    <w:rsid w:val="004E1A4E"/>
    <w:rsid w:val="004E1AB3"/>
    <w:rsid w:val="004E1B0E"/>
    <w:rsid w:val="004E1BF6"/>
    <w:rsid w:val="004E1F2F"/>
    <w:rsid w:val="004E1F52"/>
    <w:rsid w:val="004E1FAA"/>
    <w:rsid w:val="004E2270"/>
    <w:rsid w:val="004E2324"/>
    <w:rsid w:val="004E2358"/>
    <w:rsid w:val="004E23DA"/>
    <w:rsid w:val="004E2696"/>
    <w:rsid w:val="004E2C8E"/>
    <w:rsid w:val="004E2E4A"/>
    <w:rsid w:val="004E2FB1"/>
    <w:rsid w:val="004E3087"/>
    <w:rsid w:val="004E3190"/>
    <w:rsid w:val="004E31E6"/>
    <w:rsid w:val="004E31FD"/>
    <w:rsid w:val="004E348C"/>
    <w:rsid w:val="004E34C8"/>
    <w:rsid w:val="004E357C"/>
    <w:rsid w:val="004E3991"/>
    <w:rsid w:val="004E4367"/>
    <w:rsid w:val="004E449D"/>
    <w:rsid w:val="004E477B"/>
    <w:rsid w:val="004E4990"/>
    <w:rsid w:val="004E4D60"/>
    <w:rsid w:val="004E4E58"/>
    <w:rsid w:val="004E4F96"/>
    <w:rsid w:val="004E55A5"/>
    <w:rsid w:val="004E56AB"/>
    <w:rsid w:val="004E57D3"/>
    <w:rsid w:val="004E5B77"/>
    <w:rsid w:val="004E5BCB"/>
    <w:rsid w:val="004E5E44"/>
    <w:rsid w:val="004E5E59"/>
    <w:rsid w:val="004E5EB6"/>
    <w:rsid w:val="004E5ECF"/>
    <w:rsid w:val="004E642D"/>
    <w:rsid w:val="004E65AC"/>
    <w:rsid w:val="004E6684"/>
    <w:rsid w:val="004E6888"/>
    <w:rsid w:val="004E691B"/>
    <w:rsid w:val="004E6BE9"/>
    <w:rsid w:val="004E708C"/>
    <w:rsid w:val="004E70AD"/>
    <w:rsid w:val="004E71D0"/>
    <w:rsid w:val="004E780D"/>
    <w:rsid w:val="004E7A56"/>
    <w:rsid w:val="004E7B99"/>
    <w:rsid w:val="004E7C62"/>
    <w:rsid w:val="004E7D07"/>
    <w:rsid w:val="004E7D49"/>
    <w:rsid w:val="004E7E07"/>
    <w:rsid w:val="004E7E6B"/>
    <w:rsid w:val="004E7E8B"/>
    <w:rsid w:val="004F0583"/>
    <w:rsid w:val="004F0BF0"/>
    <w:rsid w:val="004F0CDD"/>
    <w:rsid w:val="004F0F78"/>
    <w:rsid w:val="004F12B7"/>
    <w:rsid w:val="004F1428"/>
    <w:rsid w:val="004F1492"/>
    <w:rsid w:val="004F172F"/>
    <w:rsid w:val="004F192D"/>
    <w:rsid w:val="004F1B80"/>
    <w:rsid w:val="004F1CE8"/>
    <w:rsid w:val="004F1EBC"/>
    <w:rsid w:val="004F1FA0"/>
    <w:rsid w:val="004F20A4"/>
    <w:rsid w:val="004F2479"/>
    <w:rsid w:val="004F28ED"/>
    <w:rsid w:val="004F2D55"/>
    <w:rsid w:val="004F2ED3"/>
    <w:rsid w:val="004F2ED4"/>
    <w:rsid w:val="004F3131"/>
    <w:rsid w:val="004F339C"/>
    <w:rsid w:val="004F33E8"/>
    <w:rsid w:val="004F353F"/>
    <w:rsid w:val="004F3541"/>
    <w:rsid w:val="004F35BB"/>
    <w:rsid w:val="004F3747"/>
    <w:rsid w:val="004F3B70"/>
    <w:rsid w:val="004F3C8C"/>
    <w:rsid w:val="004F3E8D"/>
    <w:rsid w:val="004F3ED1"/>
    <w:rsid w:val="004F3FF3"/>
    <w:rsid w:val="004F4064"/>
    <w:rsid w:val="004F456F"/>
    <w:rsid w:val="004F498A"/>
    <w:rsid w:val="004F4AB0"/>
    <w:rsid w:val="004F4E26"/>
    <w:rsid w:val="004F5134"/>
    <w:rsid w:val="004F544B"/>
    <w:rsid w:val="004F5852"/>
    <w:rsid w:val="004F6838"/>
    <w:rsid w:val="004F6DAD"/>
    <w:rsid w:val="004F6E93"/>
    <w:rsid w:val="004F6F14"/>
    <w:rsid w:val="004F7694"/>
    <w:rsid w:val="004F798F"/>
    <w:rsid w:val="004F7C79"/>
    <w:rsid w:val="004F7D9B"/>
    <w:rsid w:val="0050003F"/>
    <w:rsid w:val="00500385"/>
    <w:rsid w:val="00500418"/>
    <w:rsid w:val="00500554"/>
    <w:rsid w:val="005007A1"/>
    <w:rsid w:val="005007CE"/>
    <w:rsid w:val="005008D3"/>
    <w:rsid w:val="00500AF0"/>
    <w:rsid w:val="00500CF8"/>
    <w:rsid w:val="00500EE8"/>
    <w:rsid w:val="00501005"/>
    <w:rsid w:val="005010DE"/>
    <w:rsid w:val="005010FB"/>
    <w:rsid w:val="0050118C"/>
    <w:rsid w:val="0050123D"/>
    <w:rsid w:val="00501273"/>
    <w:rsid w:val="0050146E"/>
    <w:rsid w:val="005014CC"/>
    <w:rsid w:val="005014E1"/>
    <w:rsid w:val="0050181B"/>
    <w:rsid w:val="00501972"/>
    <w:rsid w:val="00501A40"/>
    <w:rsid w:val="00501A7D"/>
    <w:rsid w:val="005025C3"/>
    <w:rsid w:val="005028A0"/>
    <w:rsid w:val="00502EBF"/>
    <w:rsid w:val="00502F52"/>
    <w:rsid w:val="00502FEB"/>
    <w:rsid w:val="0050312F"/>
    <w:rsid w:val="0050348B"/>
    <w:rsid w:val="00503619"/>
    <w:rsid w:val="0050366A"/>
    <w:rsid w:val="00503E25"/>
    <w:rsid w:val="00504009"/>
    <w:rsid w:val="0050400D"/>
    <w:rsid w:val="00504018"/>
    <w:rsid w:val="00504046"/>
    <w:rsid w:val="00504095"/>
    <w:rsid w:val="0050419B"/>
    <w:rsid w:val="005042D9"/>
    <w:rsid w:val="0050470D"/>
    <w:rsid w:val="00504B25"/>
    <w:rsid w:val="00504B35"/>
    <w:rsid w:val="00504F4D"/>
    <w:rsid w:val="00505104"/>
    <w:rsid w:val="0050522A"/>
    <w:rsid w:val="00505270"/>
    <w:rsid w:val="0050527F"/>
    <w:rsid w:val="00505286"/>
    <w:rsid w:val="0050571C"/>
    <w:rsid w:val="00505897"/>
    <w:rsid w:val="00505ADA"/>
    <w:rsid w:val="00505BF6"/>
    <w:rsid w:val="00505CB6"/>
    <w:rsid w:val="00505E91"/>
    <w:rsid w:val="00505EB1"/>
    <w:rsid w:val="00505EC1"/>
    <w:rsid w:val="00505F66"/>
    <w:rsid w:val="00506064"/>
    <w:rsid w:val="005061A4"/>
    <w:rsid w:val="0050629A"/>
    <w:rsid w:val="00506451"/>
    <w:rsid w:val="005065A4"/>
    <w:rsid w:val="005067EA"/>
    <w:rsid w:val="00506803"/>
    <w:rsid w:val="0050688A"/>
    <w:rsid w:val="0050697A"/>
    <w:rsid w:val="00506ADA"/>
    <w:rsid w:val="00506B08"/>
    <w:rsid w:val="00506B0F"/>
    <w:rsid w:val="00506B31"/>
    <w:rsid w:val="00506C99"/>
    <w:rsid w:val="00506F16"/>
    <w:rsid w:val="00506F3E"/>
    <w:rsid w:val="00507059"/>
    <w:rsid w:val="0050706C"/>
    <w:rsid w:val="005072DC"/>
    <w:rsid w:val="00507372"/>
    <w:rsid w:val="005079C6"/>
    <w:rsid w:val="005079CE"/>
    <w:rsid w:val="00507BE2"/>
    <w:rsid w:val="00507FB4"/>
    <w:rsid w:val="005102D2"/>
    <w:rsid w:val="0051068A"/>
    <w:rsid w:val="005106F0"/>
    <w:rsid w:val="005109FB"/>
    <w:rsid w:val="00510AD5"/>
    <w:rsid w:val="00510BCB"/>
    <w:rsid w:val="00510FDD"/>
    <w:rsid w:val="005111D9"/>
    <w:rsid w:val="005112D8"/>
    <w:rsid w:val="0051138D"/>
    <w:rsid w:val="0051158F"/>
    <w:rsid w:val="005116A5"/>
    <w:rsid w:val="00511962"/>
    <w:rsid w:val="005119A9"/>
    <w:rsid w:val="00511A69"/>
    <w:rsid w:val="00511D54"/>
    <w:rsid w:val="00511DB7"/>
    <w:rsid w:val="00511EDB"/>
    <w:rsid w:val="00511F87"/>
    <w:rsid w:val="005124CE"/>
    <w:rsid w:val="00512855"/>
    <w:rsid w:val="00512D16"/>
    <w:rsid w:val="00512D58"/>
    <w:rsid w:val="00513047"/>
    <w:rsid w:val="00513067"/>
    <w:rsid w:val="00513156"/>
    <w:rsid w:val="00513190"/>
    <w:rsid w:val="00513596"/>
    <w:rsid w:val="00513599"/>
    <w:rsid w:val="00513676"/>
    <w:rsid w:val="00513834"/>
    <w:rsid w:val="00513846"/>
    <w:rsid w:val="005138DC"/>
    <w:rsid w:val="005138F2"/>
    <w:rsid w:val="00513984"/>
    <w:rsid w:val="005139E4"/>
    <w:rsid w:val="00513ABA"/>
    <w:rsid w:val="00513B22"/>
    <w:rsid w:val="00513D34"/>
    <w:rsid w:val="00513FC7"/>
    <w:rsid w:val="00514052"/>
    <w:rsid w:val="00514279"/>
    <w:rsid w:val="00514309"/>
    <w:rsid w:val="00514370"/>
    <w:rsid w:val="005143BA"/>
    <w:rsid w:val="005144A9"/>
    <w:rsid w:val="00514871"/>
    <w:rsid w:val="00514B03"/>
    <w:rsid w:val="00514B14"/>
    <w:rsid w:val="00514F0A"/>
    <w:rsid w:val="005151ED"/>
    <w:rsid w:val="00515566"/>
    <w:rsid w:val="005155CA"/>
    <w:rsid w:val="005157BA"/>
    <w:rsid w:val="00515DDB"/>
    <w:rsid w:val="00515ECD"/>
    <w:rsid w:val="00515EDA"/>
    <w:rsid w:val="00516367"/>
    <w:rsid w:val="00516552"/>
    <w:rsid w:val="005165B6"/>
    <w:rsid w:val="00516628"/>
    <w:rsid w:val="005167C0"/>
    <w:rsid w:val="00516F5F"/>
    <w:rsid w:val="00516F70"/>
    <w:rsid w:val="005177B6"/>
    <w:rsid w:val="00517800"/>
    <w:rsid w:val="00517847"/>
    <w:rsid w:val="005178A6"/>
    <w:rsid w:val="00517957"/>
    <w:rsid w:val="00517A9A"/>
    <w:rsid w:val="00517ABB"/>
    <w:rsid w:val="00517BF7"/>
    <w:rsid w:val="00517C96"/>
    <w:rsid w:val="0052003C"/>
    <w:rsid w:val="0052024A"/>
    <w:rsid w:val="00520259"/>
    <w:rsid w:val="005203C5"/>
    <w:rsid w:val="005206CE"/>
    <w:rsid w:val="005207C6"/>
    <w:rsid w:val="00520D81"/>
    <w:rsid w:val="00520D9E"/>
    <w:rsid w:val="005212C5"/>
    <w:rsid w:val="00521334"/>
    <w:rsid w:val="005213A3"/>
    <w:rsid w:val="00521586"/>
    <w:rsid w:val="00521593"/>
    <w:rsid w:val="005219B4"/>
    <w:rsid w:val="00521AF2"/>
    <w:rsid w:val="00521C8D"/>
    <w:rsid w:val="00521C94"/>
    <w:rsid w:val="00521D93"/>
    <w:rsid w:val="005220C2"/>
    <w:rsid w:val="0052223A"/>
    <w:rsid w:val="005222ED"/>
    <w:rsid w:val="0052239C"/>
    <w:rsid w:val="005225AE"/>
    <w:rsid w:val="005226C9"/>
    <w:rsid w:val="005228F2"/>
    <w:rsid w:val="00522BA1"/>
    <w:rsid w:val="00522C81"/>
    <w:rsid w:val="00522F49"/>
    <w:rsid w:val="0052301A"/>
    <w:rsid w:val="00523112"/>
    <w:rsid w:val="0052316C"/>
    <w:rsid w:val="005231AB"/>
    <w:rsid w:val="00523292"/>
    <w:rsid w:val="005233BF"/>
    <w:rsid w:val="00523432"/>
    <w:rsid w:val="00523860"/>
    <w:rsid w:val="00523A24"/>
    <w:rsid w:val="00523AF7"/>
    <w:rsid w:val="00523D6F"/>
    <w:rsid w:val="0052412F"/>
    <w:rsid w:val="0052452A"/>
    <w:rsid w:val="00524A5A"/>
    <w:rsid w:val="00524C74"/>
    <w:rsid w:val="00524DC8"/>
    <w:rsid w:val="00524DDA"/>
    <w:rsid w:val="00525C86"/>
    <w:rsid w:val="00525F6E"/>
    <w:rsid w:val="005261F9"/>
    <w:rsid w:val="005262E4"/>
    <w:rsid w:val="005262F6"/>
    <w:rsid w:val="00526785"/>
    <w:rsid w:val="00526917"/>
    <w:rsid w:val="00526925"/>
    <w:rsid w:val="00526DC5"/>
    <w:rsid w:val="00527041"/>
    <w:rsid w:val="005270BF"/>
    <w:rsid w:val="005270CD"/>
    <w:rsid w:val="005273DE"/>
    <w:rsid w:val="00527796"/>
    <w:rsid w:val="00527A72"/>
    <w:rsid w:val="00527BE0"/>
    <w:rsid w:val="00527BE6"/>
    <w:rsid w:val="00527EBB"/>
    <w:rsid w:val="00527FED"/>
    <w:rsid w:val="005304DB"/>
    <w:rsid w:val="005305DA"/>
    <w:rsid w:val="005308EA"/>
    <w:rsid w:val="00530991"/>
    <w:rsid w:val="005309DB"/>
    <w:rsid w:val="00530AA6"/>
    <w:rsid w:val="00530AC5"/>
    <w:rsid w:val="00530CE5"/>
    <w:rsid w:val="00530CEF"/>
    <w:rsid w:val="00530D52"/>
    <w:rsid w:val="00530EF7"/>
    <w:rsid w:val="00530F69"/>
    <w:rsid w:val="0053108C"/>
    <w:rsid w:val="005310FC"/>
    <w:rsid w:val="0053112A"/>
    <w:rsid w:val="005311CC"/>
    <w:rsid w:val="005311FB"/>
    <w:rsid w:val="0053153C"/>
    <w:rsid w:val="005315E0"/>
    <w:rsid w:val="00531F00"/>
    <w:rsid w:val="00531F93"/>
    <w:rsid w:val="00531FB1"/>
    <w:rsid w:val="005322A1"/>
    <w:rsid w:val="005323EB"/>
    <w:rsid w:val="005324C5"/>
    <w:rsid w:val="00532548"/>
    <w:rsid w:val="005328F0"/>
    <w:rsid w:val="00532953"/>
    <w:rsid w:val="00532ACA"/>
    <w:rsid w:val="00532E06"/>
    <w:rsid w:val="00533040"/>
    <w:rsid w:val="005339DB"/>
    <w:rsid w:val="005342A0"/>
    <w:rsid w:val="005342D7"/>
    <w:rsid w:val="0053432F"/>
    <w:rsid w:val="00534530"/>
    <w:rsid w:val="00534594"/>
    <w:rsid w:val="005345B7"/>
    <w:rsid w:val="005345BC"/>
    <w:rsid w:val="005348FA"/>
    <w:rsid w:val="00534935"/>
    <w:rsid w:val="00534B1F"/>
    <w:rsid w:val="00534ED7"/>
    <w:rsid w:val="00534FE9"/>
    <w:rsid w:val="00535287"/>
    <w:rsid w:val="00535521"/>
    <w:rsid w:val="00535669"/>
    <w:rsid w:val="005358C5"/>
    <w:rsid w:val="00535C19"/>
    <w:rsid w:val="00535EEA"/>
    <w:rsid w:val="00536279"/>
    <w:rsid w:val="005362C7"/>
    <w:rsid w:val="00536429"/>
    <w:rsid w:val="00536505"/>
    <w:rsid w:val="00536612"/>
    <w:rsid w:val="0053670E"/>
    <w:rsid w:val="005369CD"/>
    <w:rsid w:val="00536F85"/>
    <w:rsid w:val="005370FB"/>
    <w:rsid w:val="0053715A"/>
    <w:rsid w:val="005372DB"/>
    <w:rsid w:val="00537408"/>
    <w:rsid w:val="00537519"/>
    <w:rsid w:val="00537666"/>
    <w:rsid w:val="005376EF"/>
    <w:rsid w:val="00537785"/>
    <w:rsid w:val="005377BB"/>
    <w:rsid w:val="00537AC0"/>
    <w:rsid w:val="00537B09"/>
    <w:rsid w:val="00537C26"/>
    <w:rsid w:val="00537DFB"/>
    <w:rsid w:val="005402BA"/>
    <w:rsid w:val="00540497"/>
    <w:rsid w:val="005406FE"/>
    <w:rsid w:val="005408F2"/>
    <w:rsid w:val="00540914"/>
    <w:rsid w:val="00540DFC"/>
    <w:rsid w:val="00540EAC"/>
    <w:rsid w:val="00540FBA"/>
    <w:rsid w:val="005410F4"/>
    <w:rsid w:val="0054138A"/>
    <w:rsid w:val="00541750"/>
    <w:rsid w:val="00541B1A"/>
    <w:rsid w:val="00541BB3"/>
    <w:rsid w:val="00541D19"/>
    <w:rsid w:val="00541E8A"/>
    <w:rsid w:val="00541E9F"/>
    <w:rsid w:val="00542843"/>
    <w:rsid w:val="00542900"/>
    <w:rsid w:val="00542F33"/>
    <w:rsid w:val="00542F4A"/>
    <w:rsid w:val="00542F71"/>
    <w:rsid w:val="005431C8"/>
    <w:rsid w:val="00543427"/>
    <w:rsid w:val="00543449"/>
    <w:rsid w:val="0054376E"/>
    <w:rsid w:val="005438FD"/>
    <w:rsid w:val="00543A6F"/>
    <w:rsid w:val="00543BA8"/>
    <w:rsid w:val="00543EFF"/>
    <w:rsid w:val="00544129"/>
    <w:rsid w:val="00544448"/>
    <w:rsid w:val="00544571"/>
    <w:rsid w:val="005446BB"/>
    <w:rsid w:val="005446D7"/>
    <w:rsid w:val="00544729"/>
    <w:rsid w:val="00544986"/>
    <w:rsid w:val="00544B44"/>
    <w:rsid w:val="00544BEB"/>
    <w:rsid w:val="00544C67"/>
    <w:rsid w:val="00544DCB"/>
    <w:rsid w:val="00544F96"/>
    <w:rsid w:val="005452C6"/>
    <w:rsid w:val="00545EA1"/>
    <w:rsid w:val="00545F67"/>
    <w:rsid w:val="00545FA6"/>
    <w:rsid w:val="005460EC"/>
    <w:rsid w:val="005462B7"/>
    <w:rsid w:val="005462E0"/>
    <w:rsid w:val="005462EC"/>
    <w:rsid w:val="00546323"/>
    <w:rsid w:val="005463C9"/>
    <w:rsid w:val="00546650"/>
    <w:rsid w:val="00546702"/>
    <w:rsid w:val="00546834"/>
    <w:rsid w:val="005469BE"/>
    <w:rsid w:val="005469D0"/>
    <w:rsid w:val="00546CA8"/>
    <w:rsid w:val="00546D5C"/>
    <w:rsid w:val="00546FA8"/>
    <w:rsid w:val="005472FD"/>
    <w:rsid w:val="005475D3"/>
    <w:rsid w:val="005477B8"/>
    <w:rsid w:val="005478F8"/>
    <w:rsid w:val="00547978"/>
    <w:rsid w:val="00547C9D"/>
    <w:rsid w:val="00547F82"/>
    <w:rsid w:val="005504A4"/>
    <w:rsid w:val="00550756"/>
    <w:rsid w:val="005507DF"/>
    <w:rsid w:val="005508A2"/>
    <w:rsid w:val="0055096D"/>
    <w:rsid w:val="00550CBC"/>
    <w:rsid w:val="00551056"/>
    <w:rsid w:val="00551401"/>
    <w:rsid w:val="00551406"/>
    <w:rsid w:val="00551950"/>
    <w:rsid w:val="00551A82"/>
    <w:rsid w:val="00551A96"/>
    <w:rsid w:val="00551B06"/>
    <w:rsid w:val="00551BAD"/>
    <w:rsid w:val="00551D23"/>
    <w:rsid w:val="00551E73"/>
    <w:rsid w:val="00551F69"/>
    <w:rsid w:val="00552203"/>
    <w:rsid w:val="00552239"/>
    <w:rsid w:val="005523BE"/>
    <w:rsid w:val="00552672"/>
    <w:rsid w:val="0055274F"/>
    <w:rsid w:val="00552781"/>
    <w:rsid w:val="005527AB"/>
    <w:rsid w:val="00552860"/>
    <w:rsid w:val="00552E68"/>
    <w:rsid w:val="00552F97"/>
    <w:rsid w:val="0055349F"/>
    <w:rsid w:val="005536E7"/>
    <w:rsid w:val="00553CC6"/>
    <w:rsid w:val="00553D20"/>
    <w:rsid w:val="00553EA6"/>
    <w:rsid w:val="00553F69"/>
    <w:rsid w:val="00553FF6"/>
    <w:rsid w:val="0055421E"/>
    <w:rsid w:val="00554439"/>
    <w:rsid w:val="00554633"/>
    <w:rsid w:val="00554735"/>
    <w:rsid w:val="00554963"/>
    <w:rsid w:val="00554B0A"/>
    <w:rsid w:val="00554B7C"/>
    <w:rsid w:val="00554C01"/>
    <w:rsid w:val="00554CB7"/>
    <w:rsid w:val="005550A1"/>
    <w:rsid w:val="0055531C"/>
    <w:rsid w:val="005554E0"/>
    <w:rsid w:val="0055551D"/>
    <w:rsid w:val="00555568"/>
    <w:rsid w:val="00555750"/>
    <w:rsid w:val="0055588B"/>
    <w:rsid w:val="005558EE"/>
    <w:rsid w:val="00555D39"/>
    <w:rsid w:val="00555E57"/>
    <w:rsid w:val="0055601C"/>
    <w:rsid w:val="00556C20"/>
    <w:rsid w:val="00556C3C"/>
    <w:rsid w:val="00556C51"/>
    <w:rsid w:val="005570FB"/>
    <w:rsid w:val="005573A3"/>
    <w:rsid w:val="0055766A"/>
    <w:rsid w:val="0055784B"/>
    <w:rsid w:val="00557971"/>
    <w:rsid w:val="00557B5C"/>
    <w:rsid w:val="00557CBE"/>
    <w:rsid w:val="00557E7F"/>
    <w:rsid w:val="00557F62"/>
    <w:rsid w:val="00557FC9"/>
    <w:rsid w:val="00560146"/>
    <w:rsid w:val="005601CF"/>
    <w:rsid w:val="00560442"/>
    <w:rsid w:val="00560567"/>
    <w:rsid w:val="0056059B"/>
    <w:rsid w:val="005605AB"/>
    <w:rsid w:val="00560631"/>
    <w:rsid w:val="00560756"/>
    <w:rsid w:val="005608BD"/>
    <w:rsid w:val="00560955"/>
    <w:rsid w:val="00560E0A"/>
    <w:rsid w:val="00560EEE"/>
    <w:rsid w:val="00561311"/>
    <w:rsid w:val="005615F8"/>
    <w:rsid w:val="005617EE"/>
    <w:rsid w:val="0056186E"/>
    <w:rsid w:val="00561992"/>
    <w:rsid w:val="005619D9"/>
    <w:rsid w:val="00561CF0"/>
    <w:rsid w:val="00561F1E"/>
    <w:rsid w:val="0056220B"/>
    <w:rsid w:val="005622A0"/>
    <w:rsid w:val="0056265C"/>
    <w:rsid w:val="00562849"/>
    <w:rsid w:val="00562AB1"/>
    <w:rsid w:val="00562B3D"/>
    <w:rsid w:val="00562B5D"/>
    <w:rsid w:val="00562C45"/>
    <w:rsid w:val="00562E87"/>
    <w:rsid w:val="00562F54"/>
    <w:rsid w:val="00563070"/>
    <w:rsid w:val="005630D0"/>
    <w:rsid w:val="00563917"/>
    <w:rsid w:val="00563A0C"/>
    <w:rsid w:val="00563A27"/>
    <w:rsid w:val="00563DD9"/>
    <w:rsid w:val="00564233"/>
    <w:rsid w:val="0056431D"/>
    <w:rsid w:val="00564695"/>
    <w:rsid w:val="005646EC"/>
    <w:rsid w:val="00564779"/>
    <w:rsid w:val="00564CB1"/>
    <w:rsid w:val="00564D7A"/>
    <w:rsid w:val="005650D5"/>
    <w:rsid w:val="005651DB"/>
    <w:rsid w:val="00565271"/>
    <w:rsid w:val="00565296"/>
    <w:rsid w:val="005652D8"/>
    <w:rsid w:val="00565604"/>
    <w:rsid w:val="00565774"/>
    <w:rsid w:val="005657AE"/>
    <w:rsid w:val="0056581F"/>
    <w:rsid w:val="00565DF4"/>
    <w:rsid w:val="00565F0B"/>
    <w:rsid w:val="0056638D"/>
    <w:rsid w:val="00566406"/>
    <w:rsid w:val="0056642C"/>
    <w:rsid w:val="005665A2"/>
    <w:rsid w:val="00566666"/>
    <w:rsid w:val="005669D2"/>
    <w:rsid w:val="00566AA8"/>
    <w:rsid w:val="00566B9F"/>
    <w:rsid w:val="00566E1F"/>
    <w:rsid w:val="00566EB5"/>
    <w:rsid w:val="005670A2"/>
    <w:rsid w:val="005670FB"/>
    <w:rsid w:val="0056746D"/>
    <w:rsid w:val="005674C8"/>
    <w:rsid w:val="00567818"/>
    <w:rsid w:val="005678F7"/>
    <w:rsid w:val="00567AE8"/>
    <w:rsid w:val="00567BAB"/>
    <w:rsid w:val="00567DCE"/>
    <w:rsid w:val="00567E47"/>
    <w:rsid w:val="00567EA9"/>
    <w:rsid w:val="00567EC2"/>
    <w:rsid w:val="0057015C"/>
    <w:rsid w:val="005702ED"/>
    <w:rsid w:val="00570854"/>
    <w:rsid w:val="005709B8"/>
    <w:rsid w:val="005709DB"/>
    <w:rsid w:val="00570B98"/>
    <w:rsid w:val="00570B9E"/>
    <w:rsid w:val="00570CB3"/>
    <w:rsid w:val="00570EAF"/>
    <w:rsid w:val="005710D3"/>
    <w:rsid w:val="005714DB"/>
    <w:rsid w:val="005714E3"/>
    <w:rsid w:val="0057197B"/>
    <w:rsid w:val="00571C00"/>
    <w:rsid w:val="00572062"/>
    <w:rsid w:val="005723AD"/>
    <w:rsid w:val="0057250A"/>
    <w:rsid w:val="00572A55"/>
    <w:rsid w:val="005730FC"/>
    <w:rsid w:val="00573108"/>
    <w:rsid w:val="0057317D"/>
    <w:rsid w:val="00573D75"/>
    <w:rsid w:val="00573D94"/>
    <w:rsid w:val="00573E9F"/>
    <w:rsid w:val="005741DE"/>
    <w:rsid w:val="0057427E"/>
    <w:rsid w:val="0057443E"/>
    <w:rsid w:val="005746F6"/>
    <w:rsid w:val="00574742"/>
    <w:rsid w:val="005749EC"/>
    <w:rsid w:val="00574A12"/>
    <w:rsid w:val="00574A62"/>
    <w:rsid w:val="00574A8F"/>
    <w:rsid w:val="00574B7B"/>
    <w:rsid w:val="00574D76"/>
    <w:rsid w:val="00574E0F"/>
    <w:rsid w:val="00574E59"/>
    <w:rsid w:val="00575169"/>
    <w:rsid w:val="0057565E"/>
    <w:rsid w:val="0057571F"/>
    <w:rsid w:val="00575776"/>
    <w:rsid w:val="00575B0F"/>
    <w:rsid w:val="00575B6B"/>
    <w:rsid w:val="00575BF5"/>
    <w:rsid w:val="00575D76"/>
    <w:rsid w:val="00576134"/>
    <w:rsid w:val="00576166"/>
    <w:rsid w:val="005762D4"/>
    <w:rsid w:val="0057686F"/>
    <w:rsid w:val="00576BE5"/>
    <w:rsid w:val="005771BC"/>
    <w:rsid w:val="005773EB"/>
    <w:rsid w:val="0057753A"/>
    <w:rsid w:val="00577A76"/>
    <w:rsid w:val="00577B69"/>
    <w:rsid w:val="00577DA3"/>
    <w:rsid w:val="005801C3"/>
    <w:rsid w:val="005804B7"/>
    <w:rsid w:val="005804ED"/>
    <w:rsid w:val="00580613"/>
    <w:rsid w:val="00580757"/>
    <w:rsid w:val="00580C8B"/>
    <w:rsid w:val="00580E3D"/>
    <w:rsid w:val="00580E49"/>
    <w:rsid w:val="00580F8A"/>
    <w:rsid w:val="0058103B"/>
    <w:rsid w:val="0058164D"/>
    <w:rsid w:val="005816B9"/>
    <w:rsid w:val="005816CA"/>
    <w:rsid w:val="00581711"/>
    <w:rsid w:val="0058173A"/>
    <w:rsid w:val="0058183C"/>
    <w:rsid w:val="00581989"/>
    <w:rsid w:val="005819C7"/>
    <w:rsid w:val="005826CA"/>
    <w:rsid w:val="00582997"/>
    <w:rsid w:val="00582B91"/>
    <w:rsid w:val="00582CA5"/>
    <w:rsid w:val="00582E3B"/>
    <w:rsid w:val="00583129"/>
    <w:rsid w:val="00583178"/>
    <w:rsid w:val="005832F3"/>
    <w:rsid w:val="005834C7"/>
    <w:rsid w:val="00583AC7"/>
    <w:rsid w:val="00583B22"/>
    <w:rsid w:val="00583CF1"/>
    <w:rsid w:val="00583E6F"/>
    <w:rsid w:val="00583FD8"/>
    <w:rsid w:val="005840B8"/>
    <w:rsid w:val="005840E1"/>
    <w:rsid w:val="00584157"/>
    <w:rsid w:val="0058481F"/>
    <w:rsid w:val="00584E0D"/>
    <w:rsid w:val="00585025"/>
    <w:rsid w:val="00585441"/>
    <w:rsid w:val="005859F5"/>
    <w:rsid w:val="00585C69"/>
    <w:rsid w:val="00585D87"/>
    <w:rsid w:val="00586249"/>
    <w:rsid w:val="0058674A"/>
    <w:rsid w:val="00586753"/>
    <w:rsid w:val="00586A16"/>
    <w:rsid w:val="00586ABC"/>
    <w:rsid w:val="00587047"/>
    <w:rsid w:val="00587155"/>
    <w:rsid w:val="00587459"/>
    <w:rsid w:val="0058745A"/>
    <w:rsid w:val="005878ED"/>
    <w:rsid w:val="0058799A"/>
    <w:rsid w:val="00587C7A"/>
    <w:rsid w:val="00587F65"/>
    <w:rsid w:val="00590509"/>
    <w:rsid w:val="005905D8"/>
    <w:rsid w:val="0059063D"/>
    <w:rsid w:val="00590A5A"/>
    <w:rsid w:val="00590AB7"/>
    <w:rsid w:val="00590BE7"/>
    <w:rsid w:val="00590CFD"/>
    <w:rsid w:val="00590F61"/>
    <w:rsid w:val="00591827"/>
    <w:rsid w:val="00591957"/>
    <w:rsid w:val="00591C8C"/>
    <w:rsid w:val="00592268"/>
    <w:rsid w:val="00592288"/>
    <w:rsid w:val="00592335"/>
    <w:rsid w:val="005926BC"/>
    <w:rsid w:val="005928E8"/>
    <w:rsid w:val="005929D6"/>
    <w:rsid w:val="00592B51"/>
    <w:rsid w:val="00592D00"/>
    <w:rsid w:val="00592FF1"/>
    <w:rsid w:val="00593022"/>
    <w:rsid w:val="005939AF"/>
    <w:rsid w:val="00593D86"/>
    <w:rsid w:val="00593E83"/>
    <w:rsid w:val="00593EA3"/>
    <w:rsid w:val="00593F14"/>
    <w:rsid w:val="00593FEB"/>
    <w:rsid w:val="00594001"/>
    <w:rsid w:val="005948BB"/>
    <w:rsid w:val="00594B57"/>
    <w:rsid w:val="00594F00"/>
    <w:rsid w:val="00595704"/>
    <w:rsid w:val="005957F4"/>
    <w:rsid w:val="005959D1"/>
    <w:rsid w:val="00595A31"/>
    <w:rsid w:val="00595A5A"/>
    <w:rsid w:val="00595F55"/>
    <w:rsid w:val="00595FC2"/>
    <w:rsid w:val="00596049"/>
    <w:rsid w:val="0059610E"/>
    <w:rsid w:val="005961EF"/>
    <w:rsid w:val="005962CD"/>
    <w:rsid w:val="00596413"/>
    <w:rsid w:val="00596603"/>
    <w:rsid w:val="0059663F"/>
    <w:rsid w:val="00596C4C"/>
    <w:rsid w:val="00596DC1"/>
    <w:rsid w:val="00596DEB"/>
    <w:rsid w:val="005971AF"/>
    <w:rsid w:val="005973E5"/>
    <w:rsid w:val="005976DB"/>
    <w:rsid w:val="005976F9"/>
    <w:rsid w:val="00597B6C"/>
    <w:rsid w:val="00597D73"/>
    <w:rsid w:val="00597FB7"/>
    <w:rsid w:val="005A0067"/>
    <w:rsid w:val="005A00D3"/>
    <w:rsid w:val="005A0662"/>
    <w:rsid w:val="005A06F1"/>
    <w:rsid w:val="005A08A3"/>
    <w:rsid w:val="005A08CA"/>
    <w:rsid w:val="005A0926"/>
    <w:rsid w:val="005A1136"/>
    <w:rsid w:val="005A126C"/>
    <w:rsid w:val="005A14AD"/>
    <w:rsid w:val="005A1663"/>
    <w:rsid w:val="005A18C5"/>
    <w:rsid w:val="005A1A01"/>
    <w:rsid w:val="005A1AF9"/>
    <w:rsid w:val="005A207D"/>
    <w:rsid w:val="005A2140"/>
    <w:rsid w:val="005A2141"/>
    <w:rsid w:val="005A21AF"/>
    <w:rsid w:val="005A21B4"/>
    <w:rsid w:val="005A23AC"/>
    <w:rsid w:val="005A2490"/>
    <w:rsid w:val="005A2739"/>
    <w:rsid w:val="005A2DE6"/>
    <w:rsid w:val="005A2EF5"/>
    <w:rsid w:val="005A3067"/>
    <w:rsid w:val="005A3095"/>
    <w:rsid w:val="005A311C"/>
    <w:rsid w:val="005A3406"/>
    <w:rsid w:val="005A364F"/>
    <w:rsid w:val="005A39E8"/>
    <w:rsid w:val="005A3B07"/>
    <w:rsid w:val="005A3D3F"/>
    <w:rsid w:val="005A3E03"/>
    <w:rsid w:val="005A3E15"/>
    <w:rsid w:val="005A3E82"/>
    <w:rsid w:val="005A4094"/>
    <w:rsid w:val="005A41E2"/>
    <w:rsid w:val="005A4251"/>
    <w:rsid w:val="005A43BA"/>
    <w:rsid w:val="005A43FC"/>
    <w:rsid w:val="005A4483"/>
    <w:rsid w:val="005A49F4"/>
    <w:rsid w:val="005A4B22"/>
    <w:rsid w:val="005A4C2F"/>
    <w:rsid w:val="005A4EE1"/>
    <w:rsid w:val="005A51B7"/>
    <w:rsid w:val="005A564C"/>
    <w:rsid w:val="005A5677"/>
    <w:rsid w:val="005A5A85"/>
    <w:rsid w:val="005A5D89"/>
    <w:rsid w:val="005A5DAE"/>
    <w:rsid w:val="005A5DD7"/>
    <w:rsid w:val="005A5F70"/>
    <w:rsid w:val="005A5F75"/>
    <w:rsid w:val="005A63A4"/>
    <w:rsid w:val="005A6512"/>
    <w:rsid w:val="005A6570"/>
    <w:rsid w:val="005A678D"/>
    <w:rsid w:val="005A6914"/>
    <w:rsid w:val="005A69D3"/>
    <w:rsid w:val="005A6AB2"/>
    <w:rsid w:val="005A6B96"/>
    <w:rsid w:val="005A73CA"/>
    <w:rsid w:val="005A7543"/>
    <w:rsid w:val="005A754F"/>
    <w:rsid w:val="005A759A"/>
    <w:rsid w:val="005A762D"/>
    <w:rsid w:val="005A7648"/>
    <w:rsid w:val="005A7B8C"/>
    <w:rsid w:val="005A7C92"/>
    <w:rsid w:val="005A7CA8"/>
    <w:rsid w:val="005B0284"/>
    <w:rsid w:val="005B03DC"/>
    <w:rsid w:val="005B065E"/>
    <w:rsid w:val="005B07B8"/>
    <w:rsid w:val="005B0BB3"/>
    <w:rsid w:val="005B0D7E"/>
    <w:rsid w:val="005B0DF1"/>
    <w:rsid w:val="005B10D8"/>
    <w:rsid w:val="005B10E1"/>
    <w:rsid w:val="005B1119"/>
    <w:rsid w:val="005B1162"/>
    <w:rsid w:val="005B1488"/>
    <w:rsid w:val="005B18F6"/>
    <w:rsid w:val="005B19BD"/>
    <w:rsid w:val="005B1B47"/>
    <w:rsid w:val="005B1C04"/>
    <w:rsid w:val="005B1C8B"/>
    <w:rsid w:val="005B1E2B"/>
    <w:rsid w:val="005B1F61"/>
    <w:rsid w:val="005B1FAF"/>
    <w:rsid w:val="005B2395"/>
    <w:rsid w:val="005B274B"/>
    <w:rsid w:val="005B284B"/>
    <w:rsid w:val="005B287C"/>
    <w:rsid w:val="005B28EE"/>
    <w:rsid w:val="005B2E1F"/>
    <w:rsid w:val="005B2EB3"/>
    <w:rsid w:val="005B3086"/>
    <w:rsid w:val="005B30D6"/>
    <w:rsid w:val="005B31F1"/>
    <w:rsid w:val="005B3671"/>
    <w:rsid w:val="005B3A08"/>
    <w:rsid w:val="005B3B7B"/>
    <w:rsid w:val="005B3D42"/>
    <w:rsid w:val="005B3F4B"/>
    <w:rsid w:val="005B453C"/>
    <w:rsid w:val="005B45B2"/>
    <w:rsid w:val="005B4644"/>
    <w:rsid w:val="005B4D42"/>
    <w:rsid w:val="005B4D8E"/>
    <w:rsid w:val="005B50F9"/>
    <w:rsid w:val="005B5308"/>
    <w:rsid w:val="005B545F"/>
    <w:rsid w:val="005B5861"/>
    <w:rsid w:val="005B5989"/>
    <w:rsid w:val="005B5B61"/>
    <w:rsid w:val="005B5C81"/>
    <w:rsid w:val="005B60A9"/>
    <w:rsid w:val="005B60B2"/>
    <w:rsid w:val="005B6177"/>
    <w:rsid w:val="005B62DB"/>
    <w:rsid w:val="005B653B"/>
    <w:rsid w:val="005B66C0"/>
    <w:rsid w:val="005B686F"/>
    <w:rsid w:val="005B6925"/>
    <w:rsid w:val="005B6A92"/>
    <w:rsid w:val="005B6B5E"/>
    <w:rsid w:val="005B6B62"/>
    <w:rsid w:val="005B6CC0"/>
    <w:rsid w:val="005B6D17"/>
    <w:rsid w:val="005B6E65"/>
    <w:rsid w:val="005B7006"/>
    <w:rsid w:val="005B7108"/>
    <w:rsid w:val="005B72D6"/>
    <w:rsid w:val="005B7322"/>
    <w:rsid w:val="005B734C"/>
    <w:rsid w:val="005B741F"/>
    <w:rsid w:val="005B76DD"/>
    <w:rsid w:val="005B7A7F"/>
    <w:rsid w:val="005B7BD8"/>
    <w:rsid w:val="005B7DAC"/>
    <w:rsid w:val="005B7E6C"/>
    <w:rsid w:val="005C00AC"/>
    <w:rsid w:val="005C00BE"/>
    <w:rsid w:val="005C0358"/>
    <w:rsid w:val="005C040C"/>
    <w:rsid w:val="005C045D"/>
    <w:rsid w:val="005C051B"/>
    <w:rsid w:val="005C0640"/>
    <w:rsid w:val="005C0D54"/>
    <w:rsid w:val="005C0FC8"/>
    <w:rsid w:val="005C10EA"/>
    <w:rsid w:val="005C1310"/>
    <w:rsid w:val="005C14A9"/>
    <w:rsid w:val="005C193C"/>
    <w:rsid w:val="005C1E4F"/>
    <w:rsid w:val="005C1E88"/>
    <w:rsid w:val="005C2257"/>
    <w:rsid w:val="005C227D"/>
    <w:rsid w:val="005C2525"/>
    <w:rsid w:val="005C2673"/>
    <w:rsid w:val="005C290F"/>
    <w:rsid w:val="005C2BF3"/>
    <w:rsid w:val="005C2D83"/>
    <w:rsid w:val="005C2ECF"/>
    <w:rsid w:val="005C2F00"/>
    <w:rsid w:val="005C30CB"/>
    <w:rsid w:val="005C36A2"/>
    <w:rsid w:val="005C36BF"/>
    <w:rsid w:val="005C3892"/>
    <w:rsid w:val="005C41DD"/>
    <w:rsid w:val="005C4203"/>
    <w:rsid w:val="005C4371"/>
    <w:rsid w:val="005C4472"/>
    <w:rsid w:val="005C454C"/>
    <w:rsid w:val="005C4644"/>
    <w:rsid w:val="005C48E4"/>
    <w:rsid w:val="005C4968"/>
    <w:rsid w:val="005C4981"/>
    <w:rsid w:val="005C4B7C"/>
    <w:rsid w:val="005C4BAE"/>
    <w:rsid w:val="005C4BC2"/>
    <w:rsid w:val="005C4E91"/>
    <w:rsid w:val="005C4EC2"/>
    <w:rsid w:val="005C50C5"/>
    <w:rsid w:val="005C5131"/>
    <w:rsid w:val="005C5146"/>
    <w:rsid w:val="005C57EC"/>
    <w:rsid w:val="005C5AA2"/>
    <w:rsid w:val="005C5AB1"/>
    <w:rsid w:val="005C5C27"/>
    <w:rsid w:val="005C5C47"/>
    <w:rsid w:val="005C5E25"/>
    <w:rsid w:val="005C5E3F"/>
    <w:rsid w:val="005C6213"/>
    <w:rsid w:val="005C64F8"/>
    <w:rsid w:val="005C673E"/>
    <w:rsid w:val="005C67F5"/>
    <w:rsid w:val="005C69D3"/>
    <w:rsid w:val="005C6BFC"/>
    <w:rsid w:val="005C6D95"/>
    <w:rsid w:val="005C6F6E"/>
    <w:rsid w:val="005C727D"/>
    <w:rsid w:val="005C7662"/>
    <w:rsid w:val="005C7A5B"/>
    <w:rsid w:val="005C7A62"/>
    <w:rsid w:val="005C7FDF"/>
    <w:rsid w:val="005C7FE5"/>
    <w:rsid w:val="005D019D"/>
    <w:rsid w:val="005D022B"/>
    <w:rsid w:val="005D024C"/>
    <w:rsid w:val="005D0300"/>
    <w:rsid w:val="005D0450"/>
    <w:rsid w:val="005D0702"/>
    <w:rsid w:val="005D07FD"/>
    <w:rsid w:val="005D0899"/>
    <w:rsid w:val="005D08B3"/>
    <w:rsid w:val="005D0D2F"/>
    <w:rsid w:val="005D0E68"/>
    <w:rsid w:val="005D0FC8"/>
    <w:rsid w:val="005D1026"/>
    <w:rsid w:val="005D140A"/>
    <w:rsid w:val="005D192B"/>
    <w:rsid w:val="005D1A6A"/>
    <w:rsid w:val="005D1A8F"/>
    <w:rsid w:val="005D1E87"/>
    <w:rsid w:val="005D1F1C"/>
    <w:rsid w:val="005D2167"/>
    <w:rsid w:val="005D220D"/>
    <w:rsid w:val="005D2526"/>
    <w:rsid w:val="005D2982"/>
    <w:rsid w:val="005D2D5E"/>
    <w:rsid w:val="005D2D93"/>
    <w:rsid w:val="005D2DF1"/>
    <w:rsid w:val="005D2E01"/>
    <w:rsid w:val="005D2E5A"/>
    <w:rsid w:val="005D2E68"/>
    <w:rsid w:val="005D2E98"/>
    <w:rsid w:val="005D2FAB"/>
    <w:rsid w:val="005D387A"/>
    <w:rsid w:val="005D39EB"/>
    <w:rsid w:val="005D3C12"/>
    <w:rsid w:val="005D3FBC"/>
    <w:rsid w:val="005D40DA"/>
    <w:rsid w:val="005D44AB"/>
    <w:rsid w:val="005D47FE"/>
    <w:rsid w:val="005D49B0"/>
    <w:rsid w:val="005D4A7B"/>
    <w:rsid w:val="005D50F0"/>
    <w:rsid w:val="005D5289"/>
    <w:rsid w:val="005D55A5"/>
    <w:rsid w:val="005D59B2"/>
    <w:rsid w:val="005D5AAE"/>
    <w:rsid w:val="005D5DE4"/>
    <w:rsid w:val="005D5F46"/>
    <w:rsid w:val="005D6337"/>
    <w:rsid w:val="005D649E"/>
    <w:rsid w:val="005D6663"/>
    <w:rsid w:val="005D6737"/>
    <w:rsid w:val="005D6BE2"/>
    <w:rsid w:val="005D6C53"/>
    <w:rsid w:val="005D6D41"/>
    <w:rsid w:val="005D724B"/>
    <w:rsid w:val="005D729B"/>
    <w:rsid w:val="005D740C"/>
    <w:rsid w:val="005D744A"/>
    <w:rsid w:val="005D7850"/>
    <w:rsid w:val="005D7B83"/>
    <w:rsid w:val="005D7BBB"/>
    <w:rsid w:val="005D7D0C"/>
    <w:rsid w:val="005D7F78"/>
    <w:rsid w:val="005E00B5"/>
    <w:rsid w:val="005E0144"/>
    <w:rsid w:val="005E0224"/>
    <w:rsid w:val="005E023D"/>
    <w:rsid w:val="005E052C"/>
    <w:rsid w:val="005E05CD"/>
    <w:rsid w:val="005E063D"/>
    <w:rsid w:val="005E06E6"/>
    <w:rsid w:val="005E0964"/>
    <w:rsid w:val="005E09C5"/>
    <w:rsid w:val="005E0BEE"/>
    <w:rsid w:val="005E102E"/>
    <w:rsid w:val="005E1082"/>
    <w:rsid w:val="005E14F1"/>
    <w:rsid w:val="005E1587"/>
    <w:rsid w:val="005E15D5"/>
    <w:rsid w:val="005E17D5"/>
    <w:rsid w:val="005E17F5"/>
    <w:rsid w:val="005E1850"/>
    <w:rsid w:val="005E1ACF"/>
    <w:rsid w:val="005E1AD9"/>
    <w:rsid w:val="005E1B59"/>
    <w:rsid w:val="005E1CB7"/>
    <w:rsid w:val="005E1D0A"/>
    <w:rsid w:val="005E1DAB"/>
    <w:rsid w:val="005E2658"/>
    <w:rsid w:val="005E27E8"/>
    <w:rsid w:val="005E2960"/>
    <w:rsid w:val="005E29D2"/>
    <w:rsid w:val="005E2ADC"/>
    <w:rsid w:val="005E2D64"/>
    <w:rsid w:val="005E2F4A"/>
    <w:rsid w:val="005E3412"/>
    <w:rsid w:val="005E39DE"/>
    <w:rsid w:val="005E3D77"/>
    <w:rsid w:val="005E3DEF"/>
    <w:rsid w:val="005E3F01"/>
    <w:rsid w:val="005E40AC"/>
    <w:rsid w:val="005E42D4"/>
    <w:rsid w:val="005E42FA"/>
    <w:rsid w:val="005E4513"/>
    <w:rsid w:val="005E486C"/>
    <w:rsid w:val="005E4A11"/>
    <w:rsid w:val="005E4BA2"/>
    <w:rsid w:val="005E5215"/>
    <w:rsid w:val="005E52BE"/>
    <w:rsid w:val="005E537E"/>
    <w:rsid w:val="005E552E"/>
    <w:rsid w:val="005E55D7"/>
    <w:rsid w:val="005E590E"/>
    <w:rsid w:val="005E5910"/>
    <w:rsid w:val="005E5ADD"/>
    <w:rsid w:val="005E5B78"/>
    <w:rsid w:val="005E5B8D"/>
    <w:rsid w:val="005E5F84"/>
    <w:rsid w:val="005E5FBA"/>
    <w:rsid w:val="005E637F"/>
    <w:rsid w:val="005E6585"/>
    <w:rsid w:val="005E65A9"/>
    <w:rsid w:val="005E67F1"/>
    <w:rsid w:val="005E6A81"/>
    <w:rsid w:val="005E6AB1"/>
    <w:rsid w:val="005E6FBB"/>
    <w:rsid w:val="005E70E2"/>
    <w:rsid w:val="005E70EF"/>
    <w:rsid w:val="005E757A"/>
    <w:rsid w:val="005E75AA"/>
    <w:rsid w:val="005E77B5"/>
    <w:rsid w:val="005E77E9"/>
    <w:rsid w:val="005E77EF"/>
    <w:rsid w:val="005E77F1"/>
    <w:rsid w:val="005E79EC"/>
    <w:rsid w:val="005E7B71"/>
    <w:rsid w:val="005E7D06"/>
    <w:rsid w:val="005E7FF4"/>
    <w:rsid w:val="005F0103"/>
    <w:rsid w:val="005F04CA"/>
    <w:rsid w:val="005F05F9"/>
    <w:rsid w:val="005F09C4"/>
    <w:rsid w:val="005F0A4D"/>
    <w:rsid w:val="005F0F8E"/>
    <w:rsid w:val="005F10A1"/>
    <w:rsid w:val="005F1A0F"/>
    <w:rsid w:val="005F21E8"/>
    <w:rsid w:val="005F21FB"/>
    <w:rsid w:val="005F297B"/>
    <w:rsid w:val="005F2A87"/>
    <w:rsid w:val="005F2C5F"/>
    <w:rsid w:val="005F2ED7"/>
    <w:rsid w:val="005F321B"/>
    <w:rsid w:val="005F3301"/>
    <w:rsid w:val="005F33A1"/>
    <w:rsid w:val="005F3588"/>
    <w:rsid w:val="005F3713"/>
    <w:rsid w:val="005F3961"/>
    <w:rsid w:val="005F3D1E"/>
    <w:rsid w:val="005F3E4C"/>
    <w:rsid w:val="005F3FA9"/>
    <w:rsid w:val="005F4125"/>
    <w:rsid w:val="005F423D"/>
    <w:rsid w:val="005F433F"/>
    <w:rsid w:val="005F452D"/>
    <w:rsid w:val="005F4640"/>
    <w:rsid w:val="005F474A"/>
    <w:rsid w:val="005F4851"/>
    <w:rsid w:val="005F4DDB"/>
    <w:rsid w:val="005F56CB"/>
    <w:rsid w:val="005F57C4"/>
    <w:rsid w:val="005F672A"/>
    <w:rsid w:val="005F6911"/>
    <w:rsid w:val="005F6BB0"/>
    <w:rsid w:val="005F6C72"/>
    <w:rsid w:val="005F6C97"/>
    <w:rsid w:val="005F6D34"/>
    <w:rsid w:val="005F6D44"/>
    <w:rsid w:val="005F6F4A"/>
    <w:rsid w:val="005F705A"/>
    <w:rsid w:val="005F715E"/>
    <w:rsid w:val="005F72BD"/>
    <w:rsid w:val="005F7491"/>
    <w:rsid w:val="005F76B9"/>
    <w:rsid w:val="005F772E"/>
    <w:rsid w:val="005F77F2"/>
    <w:rsid w:val="005F78F0"/>
    <w:rsid w:val="005F798A"/>
    <w:rsid w:val="005F79EC"/>
    <w:rsid w:val="005F7BF3"/>
    <w:rsid w:val="005F7FA7"/>
    <w:rsid w:val="0060003B"/>
    <w:rsid w:val="00600442"/>
    <w:rsid w:val="00600470"/>
    <w:rsid w:val="0060069F"/>
    <w:rsid w:val="0060087E"/>
    <w:rsid w:val="0060100D"/>
    <w:rsid w:val="006010D7"/>
    <w:rsid w:val="0060123F"/>
    <w:rsid w:val="0060131A"/>
    <w:rsid w:val="00601415"/>
    <w:rsid w:val="0060152E"/>
    <w:rsid w:val="0060173F"/>
    <w:rsid w:val="00601B5B"/>
    <w:rsid w:val="00601FA1"/>
    <w:rsid w:val="00602A54"/>
    <w:rsid w:val="00602A77"/>
    <w:rsid w:val="00602CB1"/>
    <w:rsid w:val="00602FEF"/>
    <w:rsid w:val="00603231"/>
    <w:rsid w:val="0060332C"/>
    <w:rsid w:val="00603560"/>
    <w:rsid w:val="006035F0"/>
    <w:rsid w:val="00603615"/>
    <w:rsid w:val="00603796"/>
    <w:rsid w:val="00603A6F"/>
    <w:rsid w:val="00603EF6"/>
    <w:rsid w:val="006040F9"/>
    <w:rsid w:val="00604136"/>
    <w:rsid w:val="006043A3"/>
    <w:rsid w:val="006044E6"/>
    <w:rsid w:val="00604569"/>
    <w:rsid w:val="00604774"/>
    <w:rsid w:val="006047B3"/>
    <w:rsid w:val="00604831"/>
    <w:rsid w:val="00604908"/>
    <w:rsid w:val="00604B8E"/>
    <w:rsid w:val="00604D86"/>
    <w:rsid w:val="00604DD1"/>
    <w:rsid w:val="00605484"/>
    <w:rsid w:val="006055B5"/>
    <w:rsid w:val="00605BE7"/>
    <w:rsid w:val="00605CCC"/>
    <w:rsid w:val="00605D1E"/>
    <w:rsid w:val="00606152"/>
    <w:rsid w:val="0060632D"/>
    <w:rsid w:val="0060675B"/>
    <w:rsid w:val="00606A44"/>
    <w:rsid w:val="00606A53"/>
    <w:rsid w:val="00606C7B"/>
    <w:rsid w:val="00606CC7"/>
    <w:rsid w:val="00606E9E"/>
    <w:rsid w:val="006072F8"/>
    <w:rsid w:val="00607494"/>
    <w:rsid w:val="00607594"/>
    <w:rsid w:val="006077A5"/>
    <w:rsid w:val="00607927"/>
    <w:rsid w:val="00607B94"/>
    <w:rsid w:val="00607C65"/>
    <w:rsid w:val="0061002F"/>
    <w:rsid w:val="00610050"/>
    <w:rsid w:val="006100B7"/>
    <w:rsid w:val="006101BC"/>
    <w:rsid w:val="00610337"/>
    <w:rsid w:val="00610353"/>
    <w:rsid w:val="00610440"/>
    <w:rsid w:val="00610461"/>
    <w:rsid w:val="006107A0"/>
    <w:rsid w:val="0061081E"/>
    <w:rsid w:val="00610AB7"/>
    <w:rsid w:val="00610DE3"/>
    <w:rsid w:val="00610E79"/>
    <w:rsid w:val="0061109A"/>
    <w:rsid w:val="006110BC"/>
    <w:rsid w:val="006111F2"/>
    <w:rsid w:val="00611393"/>
    <w:rsid w:val="00611429"/>
    <w:rsid w:val="006115E7"/>
    <w:rsid w:val="006116EA"/>
    <w:rsid w:val="00611704"/>
    <w:rsid w:val="00611858"/>
    <w:rsid w:val="006118FB"/>
    <w:rsid w:val="00611BCF"/>
    <w:rsid w:val="00611BD3"/>
    <w:rsid w:val="00611CC8"/>
    <w:rsid w:val="0061239C"/>
    <w:rsid w:val="006123D3"/>
    <w:rsid w:val="0061242E"/>
    <w:rsid w:val="00612560"/>
    <w:rsid w:val="00612711"/>
    <w:rsid w:val="006129EC"/>
    <w:rsid w:val="00612ABF"/>
    <w:rsid w:val="00612C05"/>
    <w:rsid w:val="00612E20"/>
    <w:rsid w:val="00613187"/>
    <w:rsid w:val="00613417"/>
    <w:rsid w:val="006135EE"/>
    <w:rsid w:val="00613763"/>
    <w:rsid w:val="00613C5E"/>
    <w:rsid w:val="00613DCE"/>
    <w:rsid w:val="00613FA8"/>
    <w:rsid w:val="00613FC9"/>
    <w:rsid w:val="006142F1"/>
    <w:rsid w:val="0061491C"/>
    <w:rsid w:val="00614934"/>
    <w:rsid w:val="006149E0"/>
    <w:rsid w:val="006149FE"/>
    <w:rsid w:val="00614CDE"/>
    <w:rsid w:val="00614D9E"/>
    <w:rsid w:val="0061524E"/>
    <w:rsid w:val="0061531C"/>
    <w:rsid w:val="0061531D"/>
    <w:rsid w:val="00615407"/>
    <w:rsid w:val="00615981"/>
    <w:rsid w:val="006159AF"/>
    <w:rsid w:val="00615C46"/>
    <w:rsid w:val="00615D42"/>
    <w:rsid w:val="00615E63"/>
    <w:rsid w:val="00615EA2"/>
    <w:rsid w:val="006160C6"/>
    <w:rsid w:val="00616621"/>
    <w:rsid w:val="0061665F"/>
    <w:rsid w:val="006166D3"/>
    <w:rsid w:val="00616CBA"/>
    <w:rsid w:val="00616CC6"/>
    <w:rsid w:val="00616F45"/>
    <w:rsid w:val="006172C7"/>
    <w:rsid w:val="0061731D"/>
    <w:rsid w:val="0061779B"/>
    <w:rsid w:val="00617CA9"/>
    <w:rsid w:val="00617D6E"/>
    <w:rsid w:val="00620135"/>
    <w:rsid w:val="006202B8"/>
    <w:rsid w:val="00620394"/>
    <w:rsid w:val="00620600"/>
    <w:rsid w:val="00620725"/>
    <w:rsid w:val="00620756"/>
    <w:rsid w:val="00620A64"/>
    <w:rsid w:val="00620A6E"/>
    <w:rsid w:val="00620BF8"/>
    <w:rsid w:val="00620BFA"/>
    <w:rsid w:val="00620DAF"/>
    <w:rsid w:val="00620E2C"/>
    <w:rsid w:val="00620E94"/>
    <w:rsid w:val="00620F48"/>
    <w:rsid w:val="00621184"/>
    <w:rsid w:val="00621228"/>
    <w:rsid w:val="006214C1"/>
    <w:rsid w:val="006214E8"/>
    <w:rsid w:val="006215A4"/>
    <w:rsid w:val="006215BD"/>
    <w:rsid w:val="0062181B"/>
    <w:rsid w:val="0062184E"/>
    <w:rsid w:val="006218D6"/>
    <w:rsid w:val="006218FE"/>
    <w:rsid w:val="00621AEE"/>
    <w:rsid w:val="00621D03"/>
    <w:rsid w:val="00621D97"/>
    <w:rsid w:val="0062206D"/>
    <w:rsid w:val="006222EE"/>
    <w:rsid w:val="0062244E"/>
    <w:rsid w:val="00622685"/>
    <w:rsid w:val="006226BC"/>
    <w:rsid w:val="006226F8"/>
    <w:rsid w:val="00622BCE"/>
    <w:rsid w:val="006233A5"/>
    <w:rsid w:val="006234A8"/>
    <w:rsid w:val="0062354C"/>
    <w:rsid w:val="006236DB"/>
    <w:rsid w:val="00623814"/>
    <w:rsid w:val="00623EDC"/>
    <w:rsid w:val="00624341"/>
    <w:rsid w:val="00624463"/>
    <w:rsid w:val="006244CF"/>
    <w:rsid w:val="00624550"/>
    <w:rsid w:val="00624682"/>
    <w:rsid w:val="00624848"/>
    <w:rsid w:val="00624BF6"/>
    <w:rsid w:val="00624D50"/>
    <w:rsid w:val="00624DBC"/>
    <w:rsid w:val="006252E3"/>
    <w:rsid w:val="00625491"/>
    <w:rsid w:val="006254D4"/>
    <w:rsid w:val="0062557A"/>
    <w:rsid w:val="00625F58"/>
    <w:rsid w:val="00625FDB"/>
    <w:rsid w:val="00626419"/>
    <w:rsid w:val="0062675C"/>
    <w:rsid w:val="00626B25"/>
    <w:rsid w:val="00626BCA"/>
    <w:rsid w:val="006275ED"/>
    <w:rsid w:val="0062763E"/>
    <w:rsid w:val="006279E5"/>
    <w:rsid w:val="00627DE9"/>
    <w:rsid w:val="00627F09"/>
    <w:rsid w:val="00630071"/>
    <w:rsid w:val="006302CD"/>
    <w:rsid w:val="00630482"/>
    <w:rsid w:val="00630602"/>
    <w:rsid w:val="00630631"/>
    <w:rsid w:val="00630A87"/>
    <w:rsid w:val="0063151C"/>
    <w:rsid w:val="006317EF"/>
    <w:rsid w:val="0063181B"/>
    <w:rsid w:val="00631D95"/>
    <w:rsid w:val="00631F5D"/>
    <w:rsid w:val="00631FF2"/>
    <w:rsid w:val="0063224A"/>
    <w:rsid w:val="0063228C"/>
    <w:rsid w:val="0063230B"/>
    <w:rsid w:val="00632333"/>
    <w:rsid w:val="0063278E"/>
    <w:rsid w:val="00632EDD"/>
    <w:rsid w:val="00633172"/>
    <w:rsid w:val="0063320D"/>
    <w:rsid w:val="0063321F"/>
    <w:rsid w:val="00633338"/>
    <w:rsid w:val="0063333D"/>
    <w:rsid w:val="00633593"/>
    <w:rsid w:val="006336E0"/>
    <w:rsid w:val="006338E6"/>
    <w:rsid w:val="00633A6E"/>
    <w:rsid w:val="00633DC7"/>
    <w:rsid w:val="00633ED2"/>
    <w:rsid w:val="006340AA"/>
    <w:rsid w:val="00634826"/>
    <w:rsid w:val="006349AE"/>
    <w:rsid w:val="00634AAB"/>
    <w:rsid w:val="00634AB0"/>
    <w:rsid w:val="00634ACD"/>
    <w:rsid w:val="00634DFA"/>
    <w:rsid w:val="00634F0E"/>
    <w:rsid w:val="00635005"/>
    <w:rsid w:val="00635197"/>
    <w:rsid w:val="006351ED"/>
    <w:rsid w:val="006352FD"/>
    <w:rsid w:val="006355DC"/>
    <w:rsid w:val="006355E8"/>
    <w:rsid w:val="006357FF"/>
    <w:rsid w:val="00635989"/>
    <w:rsid w:val="00635CD7"/>
    <w:rsid w:val="00635EC6"/>
    <w:rsid w:val="00635F5D"/>
    <w:rsid w:val="00635F8E"/>
    <w:rsid w:val="0063614C"/>
    <w:rsid w:val="0063623A"/>
    <w:rsid w:val="006366C5"/>
    <w:rsid w:val="006369CE"/>
    <w:rsid w:val="00636AB3"/>
    <w:rsid w:val="00636CA6"/>
    <w:rsid w:val="00636EF9"/>
    <w:rsid w:val="00636F7F"/>
    <w:rsid w:val="006372BD"/>
    <w:rsid w:val="006372EB"/>
    <w:rsid w:val="0063749D"/>
    <w:rsid w:val="00637699"/>
    <w:rsid w:val="00637C09"/>
    <w:rsid w:val="006406FB"/>
    <w:rsid w:val="00640765"/>
    <w:rsid w:val="0064086B"/>
    <w:rsid w:val="00640A5F"/>
    <w:rsid w:val="00640BEF"/>
    <w:rsid w:val="00640EE9"/>
    <w:rsid w:val="00640FDA"/>
    <w:rsid w:val="00641023"/>
    <w:rsid w:val="006411A6"/>
    <w:rsid w:val="006412D3"/>
    <w:rsid w:val="00641A57"/>
    <w:rsid w:val="00641D32"/>
    <w:rsid w:val="00641FA4"/>
    <w:rsid w:val="00642493"/>
    <w:rsid w:val="006424A9"/>
    <w:rsid w:val="00642704"/>
    <w:rsid w:val="00642B97"/>
    <w:rsid w:val="00642D09"/>
    <w:rsid w:val="006430D9"/>
    <w:rsid w:val="00643531"/>
    <w:rsid w:val="006438D0"/>
    <w:rsid w:val="006439E5"/>
    <w:rsid w:val="00643A07"/>
    <w:rsid w:val="00643B6D"/>
    <w:rsid w:val="00643BB0"/>
    <w:rsid w:val="00644048"/>
    <w:rsid w:val="00644320"/>
    <w:rsid w:val="00644452"/>
    <w:rsid w:val="00644511"/>
    <w:rsid w:val="0064451F"/>
    <w:rsid w:val="00644532"/>
    <w:rsid w:val="0064453D"/>
    <w:rsid w:val="0064462B"/>
    <w:rsid w:val="00644733"/>
    <w:rsid w:val="00644A0D"/>
    <w:rsid w:val="00644D57"/>
    <w:rsid w:val="00644E92"/>
    <w:rsid w:val="006450BE"/>
    <w:rsid w:val="006450DD"/>
    <w:rsid w:val="00645200"/>
    <w:rsid w:val="00645221"/>
    <w:rsid w:val="0064523B"/>
    <w:rsid w:val="006458D0"/>
    <w:rsid w:val="00645918"/>
    <w:rsid w:val="006459B8"/>
    <w:rsid w:val="00645A00"/>
    <w:rsid w:val="00645AAB"/>
    <w:rsid w:val="00645B91"/>
    <w:rsid w:val="00645C6F"/>
    <w:rsid w:val="00645C87"/>
    <w:rsid w:val="00645CE1"/>
    <w:rsid w:val="00645FC0"/>
    <w:rsid w:val="006461C8"/>
    <w:rsid w:val="0064620B"/>
    <w:rsid w:val="00646269"/>
    <w:rsid w:val="00646491"/>
    <w:rsid w:val="00646544"/>
    <w:rsid w:val="00646DD7"/>
    <w:rsid w:val="00646E37"/>
    <w:rsid w:val="00646F9A"/>
    <w:rsid w:val="006471F1"/>
    <w:rsid w:val="0064727B"/>
    <w:rsid w:val="006472FC"/>
    <w:rsid w:val="0064732F"/>
    <w:rsid w:val="00647775"/>
    <w:rsid w:val="006479D4"/>
    <w:rsid w:val="00647BA3"/>
    <w:rsid w:val="00647C7F"/>
    <w:rsid w:val="00647C97"/>
    <w:rsid w:val="00647DA7"/>
    <w:rsid w:val="00647DD8"/>
    <w:rsid w:val="00647FB1"/>
    <w:rsid w:val="0065050D"/>
    <w:rsid w:val="00650764"/>
    <w:rsid w:val="0065078E"/>
    <w:rsid w:val="00650881"/>
    <w:rsid w:val="00650AC3"/>
    <w:rsid w:val="00650CBE"/>
    <w:rsid w:val="00650DA2"/>
    <w:rsid w:val="00650DF4"/>
    <w:rsid w:val="0065143B"/>
    <w:rsid w:val="00651761"/>
    <w:rsid w:val="00651772"/>
    <w:rsid w:val="00651818"/>
    <w:rsid w:val="006519C5"/>
    <w:rsid w:val="00651ACC"/>
    <w:rsid w:val="00651CC0"/>
    <w:rsid w:val="00651FBE"/>
    <w:rsid w:val="00652313"/>
    <w:rsid w:val="00652457"/>
    <w:rsid w:val="0065251C"/>
    <w:rsid w:val="0065270B"/>
    <w:rsid w:val="00652714"/>
    <w:rsid w:val="006527B4"/>
    <w:rsid w:val="00652820"/>
    <w:rsid w:val="00652851"/>
    <w:rsid w:val="00652943"/>
    <w:rsid w:val="0065298F"/>
    <w:rsid w:val="00652AB7"/>
    <w:rsid w:val="00652DEA"/>
    <w:rsid w:val="00652E02"/>
    <w:rsid w:val="00652EC2"/>
    <w:rsid w:val="00652ED8"/>
    <w:rsid w:val="006532C4"/>
    <w:rsid w:val="0065340B"/>
    <w:rsid w:val="0065363C"/>
    <w:rsid w:val="006538F3"/>
    <w:rsid w:val="00653C91"/>
    <w:rsid w:val="00653CFC"/>
    <w:rsid w:val="00653DC1"/>
    <w:rsid w:val="00653E08"/>
    <w:rsid w:val="00653E43"/>
    <w:rsid w:val="0065407F"/>
    <w:rsid w:val="00654131"/>
    <w:rsid w:val="00654181"/>
    <w:rsid w:val="00654524"/>
    <w:rsid w:val="006545CD"/>
    <w:rsid w:val="00654807"/>
    <w:rsid w:val="006548DD"/>
    <w:rsid w:val="0065496E"/>
    <w:rsid w:val="006549BC"/>
    <w:rsid w:val="006549D1"/>
    <w:rsid w:val="00654A73"/>
    <w:rsid w:val="00654B7B"/>
    <w:rsid w:val="00654C53"/>
    <w:rsid w:val="00654F50"/>
    <w:rsid w:val="00654FFA"/>
    <w:rsid w:val="00655396"/>
    <w:rsid w:val="006555F4"/>
    <w:rsid w:val="00655683"/>
    <w:rsid w:val="006556CA"/>
    <w:rsid w:val="00655A36"/>
    <w:rsid w:val="00655BC7"/>
    <w:rsid w:val="006561B6"/>
    <w:rsid w:val="0065674A"/>
    <w:rsid w:val="00656A10"/>
    <w:rsid w:val="00656B47"/>
    <w:rsid w:val="00656FC5"/>
    <w:rsid w:val="00657166"/>
    <w:rsid w:val="006572DE"/>
    <w:rsid w:val="006574B6"/>
    <w:rsid w:val="00657B3C"/>
    <w:rsid w:val="00657D15"/>
    <w:rsid w:val="00657D95"/>
    <w:rsid w:val="00657E69"/>
    <w:rsid w:val="00657E6D"/>
    <w:rsid w:val="006600B2"/>
    <w:rsid w:val="006604AD"/>
    <w:rsid w:val="00660540"/>
    <w:rsid w:val="0066071E"/>
    <w:rsid w:val="0066090E"/>
    <w:rsid w:val="00660A01"/>
    <w:rsid w:val="00660A80"/>
    <w:rsid w:val="00660DC7"/>
    <w:rsid w:val="00660E45"/>
    <w:rsid w:val="00660F90"/>
    <w:rsid w:val="00661848"/>
    <w:rsid w:val="006620D4"/>
    <w:rsid w:val="006620F7"/>
    <w:rsid w:val="0066253D"/>
    <w:rsid w:val="006626DD"/>
    <w:rsid w:val="006626F6"/>
    <w:rsid w:val="00662999"/>
    <w:rsid w:val="00662C8F"/>
    <w:rsid w:val="006630B2"/>
    <w:rsid w:val="006630CF"/>
    <w:rsid w:val="00663791"/>
    <w:rsid w:val="0066397F"/>
    <w:rsid w:val="00663C6D"/>
    <w:rsid w:val="00663DE4"/>
    <w:rsid w:val="00663E35"/>
    <w:rsid w:val="00663FCD"/>
    <w:rsid w:val="006640AE"/>
    <w:rsid w:val="00664345"/>
    <w:rsid w:val="0066436D"/>
    <w:rsid w:val="006646A1"/>
    <w:rsid w:val="00664709"/>
    <w:rsid w:val="00664728"/>
    <w:rsid w:val="006648E1"/>
    <w:rsid w:val="006656C1"/>
    <w:rsid w:val="00665742"/>
    <w:rsid w:val="0066579B"/>
    <w:rsid w:val="00665922"/>
    <w:rsid w:val="00665BA4"/>
    <w:rsid w:val="00665C9E"/>
    <w:rsid w:val="006660C7"/>
    <w:rsid w:val="006662D0"/>
    <w:rsid w:val="0066652A"/>
    <w:rsid w:val="0066692B"/>
    <w:rsid w:val="00666C55"/>
    <w:rsid w:val="00666E51"/>
    <w:rsid w:val="00666FE2"/>
    <w:rsid w:val="006673E6"/>
    <w:rsid w:val="00667824"/>
    <w:rsid w:val="00667971"/>
    <w:rsid w:val="00667B3A"/>
    <w:rsid w:val="00667B68"/>
    <w:rsid w:val="00667E12"/>
    <w:rsid w:val="00670066"/>
    <w:rsid w:val="0067023D"/>
    <w:rsid w:val="00670409"/>
    <w:rsid w:val="00670CE1"/>
    <w:rsid w:val="00670D22"/>
    <w:rsid w:val="00670F0B"/>
    <w:rsid w:val="006717C5"/>
    <w:rsid w:val="00671978"/>
    <w:rsid w:val="00671AAA"/>
    <w:rsid w:val="00671D9E"/>
    <w:rsid w:val="00671F1F"/>
    <w:rsid w:val="006720A8"/>
    <w:rsid w:val="00672105"/>
    <w:rsid w:val="0067219C"/>
    <w:rsid w:val="006721C7"/>
    <w:rsid w:val="00672201"/>
    <w:rsid w:val="00672373"/>
    <w:rsid w:val="006725F8"/>
    <w:rsid w:val="00672601"/>
    <w:rsid w:val="006726D6"/>
    <w:rsid w:val="00672A35"/>
    <w:rsid w:val="00672B66"/>
    <w:rsid w:val="00672C8C"/>
    <w:rsid w:val="00672D10"/>
    <w:rsid w:val="006730B0"/>
    <w:rsid w:val="006730C5"/>
    <w:rsid w:val="0067329F"/>
    <w:rsid w:val="00673339"/>
    <w:rsid w:val="0067333E"/>
    <w:rsid w:val="006734DC"/>
    <w:rsid w:val="006735DD"/>
    <w:rsid w:val="0067367E"/>
    <w:rsid w:val="00673A5A"/>
    <w:rsid w:val="00673B73"/>
    <w:rsid w:val="00673C0F"/>
    <w:rsid w:val="00673D07"/>
    <w:rsid w:val="00673D25"/>
    <w:rsid w:val="00673DF9"/>
    <w:rsid w:val="00673F60"/>
    <w:rsid w:val="00674037"/>
    <w:rsid w:val="0067455A"/>
    <w:rsid w:val="00674925"/>
    <w:rsid w:val="00674ED2"/>
    <w:rsid w:val="0067509A"/>
    <w:rsid w:val="006751B8"/>
    <w:rsid w:val="0067532F"/>
    <w:rsid w:val="006755FC"/>
    <w:rsid w:val="00675645"/>
    <w:rsid w:val="0067573D"/>
    <w:rsid w:val="0067588F"/>
    <w:rsid w:val="0067593B"/>
    <w:rsid w:val="00675A4F"/>
    <w:rsid w:val="00675A81"/>
    <w:rsid w:val="00675C65"/>
    <w:rsid w:val="00675FC0"/>
    <w:rsid w:val="006760E5"/>
    <w:rsid w:val="0067624A"/>
    <w:rsid w:val="006764E9"/>
    <w:rsid w:val="0067655E"/>
    <w:rsid w:val="0067661D"/>
    <w:rsid w:val="00676673"/>
    <w:rsid w:val="00676ADC"/>
    <w:rsid w:val="00676DF4"/>
    <w:rsid w:val="00676E5F"/>
    <w:rsid w:val="00676EA5"/>
    <w:rsid w:val="00676FB5"/>
    <w:rsid w:val="00677127"/>
    <w:rsid w:val="00677179"/>
    <w:rsid w:val="0067718D"/>
    <w:rsid w:val="00677558"/>
    <w:rsid w:val="006775AB"/>
    <w:rsid w:val="00677914"/>
    <w:rsid w:val="00677985"/>
    <w:rsid w:val="00677B62"/>
    <w:rsid w:val="00677E31"/>
    <w:rsid w:val="006801CD"/>
    <w:rsid w:val="006802A1"/>
    <w:rsid w:val="00680426"/>
    <w:rsid w:val="00680499"/>
    <w:rsid w:val="00680885"/>
    <w:rsid w:val="00680B20"/>
    <w:rsid w:val="00680C07"/>
    <w:rsid w:val="00680CAF"/>
    <w:rsid w:val="00680DE6"/>
    <w:rsid w:val="00680EBA"/>
    <w:rsid w:val="00680F0E"/>
    <w:rsid w:val="0068128B"/>
    <w:rsid w:val="006814BF"/>
    <w:rsid w:val="00681749"/>
    <w:rsid w:val="006817EC"/>
    <w:rsid w:val="00681809"/>
    <w:rsid w:val="006819EC"/>
    <w:rsid w:val="00681A77"/>
    <w:rsid w:val="00681C54"/>
    <w:rsid w:val="00681E07"/>
    <w:rsid w:val="00681E14"/>
    <w:rsid w:val="00681F84"/>
    <w:rsid w:val="006823EC"/>
    <w:rsid w:val="00682405"/>
    <w:rsid w:val="006826E3"/>
    <w:rsid w:val="00682701"/>
    <w:rsid w:val="0068276E"/>
    <w:rsid w:val="00682AB3"/>
    <w:rsid w:val="00682B1B"/>
    <w:rsid w:val="00682C08"/>
    <w:rsid w:val="0068359C"/>
    <w:rsid w:val="00683895"/>
    <w:rsid w:val="0068395C"/>
    <w:rsid w:val="00683C13"/>
    <w:rsid w:val="00683EDA"/>
    <w:rsid w:val="006840A9"/>
    <w:rsid w:val="006841D1"/>
    <w:rsid w:val="00684916"/>
    <w:rsid w:val="00684FB4"/>
    <w:rsid w:val="0068556A"/>
    <w:rsid w:val="00685591"/>
    <w:rsid w:val="00685598"/>
    <w:rsid w:val="006858F7"/>
    <w:rsid w:val="00685917"/>
    <w:rsid w:val="00685BB5"/>
    <w:rsid w:val="00685D32"/>
    <w:rsid w:val="00685F47"/>
    <w:rsid w:val="0068627A"/>
    <w:rsid w:val="006866AD"/>
    <w:rsid w:val="006866C5"/>
    <w:rsid w:val="006866F2"/>
    <w:rsid w:val="00686937"/>
    <w:rsid w:val="006869DE"/>
    <w:rsid w:val="00686B0E"/>
    <w:rsid w:val="00686F3D"/>
    <w:rsid w:val="0068703B"/>
    <w:rsid w:val="00687106"/>
    <w:rsid w:val="00687191"/>
    <w:rsid w:val="006871A7"/>
    <w:rsid w:val="006872EE"/>
    <w:rsid w:val="0068735A"/>
    <w:rsid w:val="006875CC"/>
    <w:rsid w:val="0068762C"/>
    <w:rsid w:val="006876BD"/>
    <w:rsid w:val="00687A33"/>
    <w:rsid w:val="00687A60"/>
    <w:rsid w:val="00687C5B"/>
    <w:rsid w:val="00687DB7"/>
    <w:rsid w:val="00687F7B"/>
    <w:rsid w:val="00690063"/>
    <w:rsid w:val="006900E9"/>
    <w:rsid w:val="0069058B"/>
    <w:rsid w:val="00690654"/>
    <w:rsid w:val="00690700"/>
    <w:rsid w:val="00690B5E"/>
    <w:rsid w:val="00690BA0"/>
    <w:rsid w:val="00690D91"/>
    <w:rsid w:val="00690E79"/>
    <w:rsid w:val="00690F68"/>
    <w:rsid w:val="006917BF"/>
    <w:rsid w:val="00691AFC"/>
    <w:rsid w:val="00692012"/>
    <w:rsid w:val="00692126"/>
    <w:rsid w:val="00692649"/>
    <w:rsid w:val="006927A5"/>
    <w:rsid w:val="00692B69"/>
    <w:rsid w:val="00692C70"/>
    <w:rsid w:val="00692EC5"/>
    <w:rsid w:val="00692FBF"/>
    <w:rsid w:val="00693242"/>
    <w:rsid w:val="00693825"/>
    <w:rsid w:val="006939C5"/>
    <w:rsid w:val="00694550"/>
    <w:rsid w:val="006945A5"/>
    <w:rsid w:val="00694ABD"/>
    <w:rsid w:val="00694CCB"/>
    <w:rsid w:val="00694D2D"/>
    <w:rsid w:val="00694DB0"/>
    <w:rsid w:val="00694FBA"/>
    <w:rsid w:val="00694FFF"/>
    <w:rsid w:val="006952E9"/>
    <w:rsid w:val="00695737"/>
    <w:rsid w:val="00695819"/>
    <w:rsid w:val="006958F3"/>
    <w:rsid w:val="00695BC9"/>
    <w:rsid w:val="00695D8D"/>
    <w:rsid w:val="006961CE"/>
    <w:rsid w:val="00696519"/>
    <w:rsid w:val="0069669F"/>
    <w:rsid w:val="006967D5"/>
    <w:rsid w:val="006967ED"/>
    <w:rsid w:val="00696B11"/>
    <w:rsid w:val="00696B80"/>
    <w:rsid w:val="00696EA8"/>
    <w:rsid w:val="006970D7"/>
    <w:rsid w:val="00697360"/>
    <w:rsid w:val="0069746C"/>
    <w:rsid w:val="00697586"/>
    <w:rsid w:val="0069767A"/>
    <w:rsid w:val="00697BC8"/>
    <w:rsid w:val="00697F33"/>
    <w:rsid w:val="006A02E5"/>
    <w:rsid w:val="006A0426"/>
    <w:rsid w:val="006A0571"/>
    <w:rsid w:val="006A0641"/>
    <w:rsid w:val="006A0812"/>
    <w:rsid w:val="006A09F7"/>
    <w:rsid w:val="006A0E4E"/>
    <w:rsid w:val="006A101F"/>
    <w:rsid w:val="006A1112"/>
    <w:rsid w:val="006A1347"/>
    <w:rsid w:val="006A158C"/>
    <w:rsid w:val="006A16D3"/>
    <w:rsid w:val="006A18BE"/>
    <w:rsid w:val="006A19A0"/>
    <w:rsid w:val="006A1A95"/>
    <w:rsid w:val="006A1AB1"/>
    <w:rsid w:val="006A1BAE"/>
    <w:rsid w:val="006A1D2C"/>
    <w:rsid w:val="006A2328"/>
    <w:rsid w:val="006A297B"/>
    <w:rsid w:val="006A2ADA"/>
    <w:rsid w:val="006A2BC0"/>
    <w:rsid w:val="006A2E81"/>
    <w:rsid w:val="006A30BF"/>
    <w:rsid w:val="006A31E2"/>
    <w:rsid w:val="006A363A"/>
    <w:rsid w:val="006A3644"/>
    <w:rsid w:val="006A365D"/>
    <w:rsid w:val="006A36B2"/>
    <w:rsid w:val="006A3E2E"/>
    <w:rsid w:val="006A4238"/>
    <w:rsid w:val="006A44D5"/>
    <w:rsid w:val="006A472E"/>
    <w:rsid w:val="006A4BD3"/>
    <w:rsid w:val="006A4E40"/>
    <w:rsid w:val="006A4FF8"/>
    <w:rsid w:val="006A529F"/>
    <w:rsid w:val="006A53FA"/>
    <w:rsid w:val="006A5437"/>
    <w:rsid w:val="006A57B3"/>
    <w:rsid w:val="006A5842"/>
    <w:rsid w:val="006A5B99"/>
    <w:rsid w:val="006A5C79"/>
    <w:rsid w:val="006A61CF"/>
    <w:rsid w:val="006A6208"/>
    <w:rsid w:val="006A662C"/>
    <w:rsid w:val="006A7048"/>
    <w:rsid w:val="006A70C3"/>
    <w:rsid w:val="006A721C"/>
    <w:rsid w:val="006A73F2"/>
    <w:rsid w:val="006A7441"/>
    <w:rsid w:val="006A74D0"/>
    <w:rsid w:val="006A7900"/>
    <w:rsid w:val="006A7B89"/>
    <w:rsid w:val="006A7E30"/>
    <w:rsid w:val="006A7EBD"/>
    <w:rsid w:val="006B00DE"/>
    <w:rsid w:val="006B04C7"/>
    <w:rsid w:val="006B0523"/>
    <w:rsid w:val="006B0A13"/>
    <w:rsid w:val="006B0B5E"/>
    <w:rsid w:val="006B0E5A"/>
    <w:rsid w:val="006B0E86"/>
    <w:rsid w:val="006B10A2"/>
    <w:rsid w:val="006B1118"/>
    <w:rsid w:val="006B164B"/>
    <w:rsid w:val="006B192F"/>
    <w:rsid w:val="006B19EE"/>
    <w:rsid w:val="006B1B97"/>
    <w:rsid w:val="006B1D12"/>
    <w:rsid w:val="006B1EB6"/>
    <w:rsid w:val="006B20EE"/>
    <w:rsid w:val="006B25A7"/>
    <w:rsid w:val="006B2A28"/>
    <w:rsid w:val="006B2A3F"/>
    <w:rsid w:val="006B2EF9"/>
    <w:rsid w:val="006B2F3B"/>
    <w:rsid w:val="006B2F6D"/>
    <w:rsid w:val="006B32A0"/>
    <w:rsid w:val="006B32BB"/>
    <w:rsid w:val="006B3A6D"/>
    <w:rsid w:val="006B3BAD"/>
    <w:rsid w:val="006B415F"/>
    <w:rsid w:val="006B466D"/>
    <w:rsid w:val="006B46EA"/>
    <w:rsid w:val="006B4CA7"/>
    <w:rsid w:val="006B4E8A"/>
    <w:rsid w:val="006B5078"/>
    <w:rsid w:val="006B55D8"/>
    <w:rsid w:val="006B5748"/>
    <w:rsid w:val="006B5BB8"/>
    <w:rsid w:val="006B5C6D"/>
    <w:rsid w:val="006B5CA3"/>
    <w:rsid w:val="006B5D55"/>
    <w:rsid w:val="006B5D89"/>
    <w:rsid w:val="006B63C2"/>
    <w:rsid w:val="006B6505"/>
    <w:rsid w:val="006B697E"/>
    <w:rsid w:val="006B6E87"/>
    <w:rsid w:val="006B704E"/>
    <w:rsid w:val="006B70C6"/>
    <w:rsid w:val="006B7561"/>
    <w:rsid w:val="006B7693"/>
    <w:rsid w:val="006B7B3C"/>
    <w:rsid w:val="006B7C29"/>
    <w:rsid w:val="006B7DD4"/>
    <w:rsid w:val="006B7DDC"/>
    <w:rsid w:val="006B7FAA"/>
    <w:rsid w:val="006C03F7"/>
    <w:rsid w:val="006C03F9"/>
    <w:rsid w:val="006C0788"/>
    <w:rsid w:val="006C0D79"/>
    <w:rsid w:val="006C0DC8"/>
    <w:rsid w:val="006C1446"/>
    <w:rsid w:val="006C1447"/>
    <w:rsid w:val="006C14FC"/>
    <w:rsid w:val="006C16D0"/>
    <w:rsid w:val="006C1A28"/>
    <w:rsid w:val="006C1BDC"/>
    <w:rsid w:val="006C1D56"/>
    <w:rsid w:val="006C1F05"/>
    <w:rsid w:val="006C218A"/>
    <w:rsid w:val="006C2199"/>
    <w:rsid w:val="006C2238"/>
    <w:rsid w:val="006C26BF"/>
    <w:rsid w:val="006C27DD"/>
    <w:rsid w:val="006C28C9"/>
    <w:rsid w:val="006C2D20"/>
    <w:rsid w:val="006C2D93"/>
    <w:rsid w:val="006C30F2"/>
    <w:rsid w:val="006C33D3"/>
    <w:rsid w:val="006C34A0"/>
    <w:rsid w:val="006C36B9"/>
    <w:rsid w:val="006C3726"/>
    <w:rsid w:val="006C38D5"/>
    <w:rsid w:val="006C398E"/>
    <w:rsid w:val="006C3ACD"/>
    <w:rsid w:val="006C3E0D"/>
    <w:rsid w:val="006C3E64"/>
    <w:rsid w:val="006C404B"/>
    <w:rsid w:val="006C4435"/>
    <w:rsid w:val="006C4482"/>
    <w:rsid w:val="006C44D3"/>
    <w:rsid w:val="006C46DA"/>
    <w:rsid w:val="006C4808"/>
    <w:rsid w:val="006C486B"/>
    <w:rsid w:val="006C4F92"/>
    <w:rsid w:val="006C5006"/>
    <w:rsid w:val="006C5226"/>
    <w:rsid w:val="006C52A2"/>
    <w:rsid w:val="006C53A5"/>
    <w:rsid w:val="006C53DD"/>
    <w:rsid w:val="006C53FB"/>
    <w:rsid w:val="006C548A"/>
    <w:rsid w:val="006C5602"/>
    <w:rsid w:val="006C5684"/>
    <w:rsid w:val="006C56A9"/>
    <w:rsid w:val="006C5C1C"/>
    <w:rsid w:val="006C5E6F"/>
    <w:rsid w:val="006C5ED1"/>
    <w:rsid w:val="006C5F1C"/>
    <w:rsid w:val="006C6230"/>
    <w:rsid w:val="006C6286"/>
    <w:rsid w:val="006C661B"/>
    <w:rsid w:val="006C688B"/>
    <w:rsid w:val="006C68A5"/>
    <w:rsid w:val="006C6AEA"/>
    <w:rsid w:val="006C6F3B"/>
    <w:rsid w:val="006C702E"/>
    <w:rsid w:val="006C7144"/>
    <w:rsid w:val="006C7154"/>
    <w:rsid w:val="006C7363"/>
    <w:rsid w:val="006C790A"/>
    <w:rsid w:val="006C799B"/>
    <w:rsid w:val="006C7A5B"/>
    <w:rsid w:val="006C7C17"/>
    <w:rsid w:val="006C7D13"/>
    <w:rsid w:val="006D006F"/>
    <w:rsid w:val="006D0080"/>
    <w:rsid w:val="006D022C"/>
    <w:rsid w:val="006D0810"/>
    <w:rsid w:val="006D0D8F"/>
    <w:rsid w:val="006D0F43"/>
    <w:rsid w:val="006D1578"/>
    <w:rsid w:val="006D169D"/>
    <w:rsid w:val="006D1847"/>
    <w:rsid w:val="006D18CA"/>
    <w:rsid w:val="006D194B"/>
    <w:rsid w:val="006D1AFF"/>
    <w:rsid w:val="006D1CA3"/>
    <w:rsid w:val="006D1D2D"/>
    <w:rsid w:val="006D1E51"/>
    <w:rsid w:val="006D20BC"/>
    <w:rsid w:val="006D21CC"/>
    <w:rsid w:val="006D24B2"/>
    <w:rsid w:val="006D25D3"/>
    <w:rsid w:val="006D2B52"/>
    <w:rsid w:val="006D2CA7"/>
    <w:rsid w:val="006D2E2F"/>
    <w:rsid w:val="006D2E74"/>
    <w:rsid w:val="006D306E"/>
    <w:rsid w:val="006D30F5"/>
    <w:rsid w:val="006D34D6"/>
    <w:rsid w:val="006D3608"/>
    <w:rsid w:val="006D3696"/>
    <w:rsid w:val="006D39AF"/>
    <w:rsid w:val="006D3B13"/>
    <w:rsid w:val="006D3B30"/>
    <w:rsid w:val="006D3CF5"/>
    <w:rsid w:val="006D3D73"/>
    <w:rsid w:val="006D3DBB"/>
    <w:rsid w:val="006D4745"/>
    <w:rsid w:val="006D4B4D"/>
    <w:rsid w:val="006D4BAC"/>
    <w:rsid w:val="006D4CA0"/>
    <w:rsid w:val="006D4E63"/>
    <w:rsid w:val="006D4F11"/>
    <w:rsid w:val="006D505F"/>
    <w:rsid w:val="006D5098"/>
    <w:rsid w:val="006D50BD"/>
    <w:rsid w:val="006D520A"/>
    <w:rsid w:val="006D5247"/>
    <w:rsid w:val="006D538C"/>
    <w:rsid w:val="006D5520"/>
    <w:rsid w:val="006D5621"/>
    <w:rsid w:val="006D56BC"/>
    <w:rsid w:val="006D56EB"/>
    <w:rsid w:val="006D57E2"/>
    <w:rsid w:val="006D5829"/>
    <w:rsid w:val="006D592B"/>
    <w:rsid w:val="006D5C4F"/>
    <w:rsid w:val="006D5F2F"/>
    <w:rsid w:val="006D6122"/>
    <w:rsid w:val="006D62ED"/>
    <w:rsid w:val="006D6338"/>
    <w:rsid w:val="006D65FB"/>
    <w:rsid w:val="006D6829"/>
    <w:rsid w:val="006D71EA"/>
    <w:rsid w:val="006D7417"/>
    <w:rsid w:val="006D7723"/>
    <w:rsid w:val="006D77E7"/>
    <w:rsid w:val="006D7976"/>
    <w:rsid w:val="006D7A92"/>
    <w:rsid w:val="006D7C5B"/>
    <w:rsid w:val="006D7D00"/>
    <w:rsid w:val="006E0154"/>
    <w:rsid w:val="006E0455"/>
    <w:rsid w:val="006E07D7"/>
    <w:rsid w:val="006E0D23"/>
    <w:rsid w:val="006E0E5E"/>
    <w:rsid w:val="006E0F6F"/>
    <w:rsid w:val="006E10DE"/>
    <w:rsid w:val="006E1143"/>
    <w:rsid w:val="006E12E3"/>
    <w:rsid w:val="006E17D1"/>
    <w:rsid w:val="006E1C1B"/>
    <w:rsid w:val="006E1D02"/>
    <w:rsid w:val="006E1EF0"/>
    <w:rsid w:val="006E2269"/>
    <w:rsid w:val="006E2279"/>
    <w:rsid w:val="006E229D"/>
    <w:rsid w:val="006E2D95"/>
    <w:rsid w:val="006E3144"/>
    <w:rsid w:val="006E3248"/>
    <w:rsid w:val="006E3279"/>
    <w:rsid w:val="006E39CA"/>
    <w:rsid w:val="006E3A3F"/>
    <w:rsid w:val="006E3B6F"/>
    <w:rsid w:val="006E3E3F"/>
    <w:rsid w:val="006E41D5"/>
    <w:rsid w:val="006E4456"/>
    <w:rsid w:val="006E4460"/>
    <w:rsid w:val="006E463F"/>
    <w:rsid w:val="006E48BC"/>
    <w:rsid w:val="006E4A7E"/>
    <w:rsid w:val="006E4AAE"/>
    <w:rsid w:val="006E4FAC"/>
    <w:rsid w:val="006E51AD"/>
    <w:rsid w:val="006E5380"/>
    <w:rsid w:val="006E56D1"/>
    <w:rsid w:val="006E578B"/>
    <w:rsid w:val="006E595C"/>
    <w:rsid w:val="006E5A7F"/>
    <w:rsid w:val="006E5D61"/>
    <w:rsid w:val="006E5E93"/>
    <w:rsid w:val="006E60F2"/>
    <w:rsid w:val="006E62BE"/>
    <w:rsid w:val="006E6305"/>
    <w:rsid w:val="006E640B"/>
    <w:rsid w:val="006E68B1"/>
    <w:rsid w:val="006E690D"/>
    <w:rsid w:val="006E6B8D"/>
    <w:rsid w:val="006E72A7"/>
    <w:rsid w:val="006E7400"/>
    <w:rsid w:val="006E76DA"/>
    <w:rsid w:val="006E773F"/>
    <w:rsid w:val="006E781C"/>
    <w:rsid w:val="006E788F"/>
    <w:rsid w:val="006E79C0"/>
    <w:rsid w:val="006E7C76"/>
    <w:rsid w:val="006F0AA3"/>
    <w:rsid w:val="006F0BA5"/>
    <w:rsid w:val="006F0E4B"/>
    <w:rsid w:val="006F0F1C"/>
    <w:rsid w:val="006F0F9B"/>
    <w:rsid w:val="006F10F6"/>
    <w:rsid w:val="006F1215"/>
    <w:rsid w:val="006F12BD"/>
    <w:rsid w:val="006F1507"/>
    <w:rsid w:val="006F1628"/>
    <w:rsid w:val="006F1737"/>
    <w:rsid w:val="006F1B76"/>
    <w:rsid w:val="006F1C15"/>
    <w:rsid w:val="006F1E51"/>
    <w:rsid w:val="006F1F1F"/>
    <w:rsid w:val="006F2303"/>
    <w:rsid w:val="006F249E"/>
    <w:rsid w:val="006F25C1"/>
    <w:rsid w:val="006F2601"/>
    <w:rsid w:val="006F268D"/>
    <w:rsid w:val="006F2933"/>
    <w:rsid w:val="006F2B54"/>
    <w:rsid w:val="006F2CE7"/>
    <w:rsid w:val="006F300D"/>
    <w:rsid w:val="006F32A0"/>
    <w:rsid w:val="006F3424"/>
    <w:rsid w:val="006F3553"/>
    <w:rsid w:val="006F3690"/>
    <w:rsid w:val="006F3745"/>
    <w:rsid w:val="006F3AEC"/>
    <w:rsid w:val="006F3B47"/>
    <w:rsid w:val="006F3C56"/>
    <w:rsid w:val="006F3DAD"/>
    <w:rsid w:val="006F3DC3"/>
    <w:rsid w:val="006F3F58"/>
    <w:rsid w:val="006F3FBC"/>
    <w:rsid w:val="006F41D4"/>
    <w:rsid w:val="006F43BA"/>
    <w:rsid w:val="006F44EA"/>
    <w:rsid w:val="006F4640"/>
    <w:rsid w:val="006F49C0"/>
    <w:rsid w:val="006F4B8F"/>
    <w:rsid w:val="006F4BC4"/>
    <w:rsid w:val="006F4C33"/>
    <w:rsid w:val="006F4FED"/>
    <w:rsid w:val="006F5124"/>
    <w:rsid w:val="006F513D"/>
    <w:rsid w:val="006F52CB"/>
    <w:rsid w:val="006F5359"/>
    <w:rsid w:val="006F53A6"/>
    <w:rsid w:val="006F545B"/>
    <w:rsid w:val="006F5694"/>
    <w:rsid w:val="006F573A"/>
    <w:rsid w:val="006F580B"/>
    <w:rsid w:val="006F5841"/>
    <w:rsid w:val="006F58D4"/>
    <w:rsid w:val="006F5EB1"/>
    <w:rsid w:val="006F5EC6"/>
    <w:rsid w:val="006F5F31"/>
    <w:rsid w:val="006F625D"/>
    <w:rsid w:val="006F656F"/>
    <w:rsid w:val="006F65D0"/>
    <w:rsid w:val="006F6AC8"/>
    <w:rsid w:val="006F6BBB"/>
    <w:rsid w:val="006F6F25"/>
    <w:rsid w:val="006F7067"/>
    <w:rsid w:val="006F70A0"/>
    <w:rsid w:val="006F70C6"/>
    <w:rsid w:val="006F74DD"/>
    <w:rsid w:val="006F76F6"/>
    <w:rsid w:val="006F7874"/>
    <w:rsid w:val="006F7A34"/>
    <w:rsid w:val="006F7BE2"/>
    <w:rsid w:val="006F7CC6"/>
    <w:rsid w:val="006F7E4D"/>
    <w:rsid w:val="006F7EF3"/>
    <w:rsid w:val="006F7F46"/>
    <w:rsid w:val="006F7FFB"/>
    <w:rsid w:val="00700180"/>
    <w:rsid w:val="00700310"/>
    <w:rsid w:val="007004AE"/>
    <w:rsid w:val="007004F0"/>
    <w:rsid w:val="00700502"/>
    <w:rsid w:val="0070057B"/>
    <w:rsid w:val="0070073C"/>
    <w:rsid w:val="00700745"/>
    <w:rsid w:val="00700A74"/>
    <w:rsid w:val="00700C9E"/>
    <w:rsid w:val="00700D2A"/>
    <w:rsid w:val="00700D8D"/>
    <w:rsid w:val="00700F86"/>
    <w:rsid w:val="007010CD"/>
    <w:rsid w:val="00701316"/>
    <w:rsid w:val="007013BC"/>
    <w:rsid w:val="007013BE"/>
    <w:rsid w:val="007015A8"/>
    <w:rsid w:val="007015F9"/>
    <w:rsid w:val="007016B0"/>
    <w:rsid w:val="0070176E"/>
    <w:rsid w:val="00701B74"/>
    <w:rsid w:val="00701EA0"/>
    <w:rsid w:val="007023F0"/>
    <w:rsid w:val="007023FF"/>
    <w:rsid w:val="007025ED"/>
    <w:rsid w:val="0070261D"/>
    <w:rsid w:val="00702684"/>
    <w:rsid w:val="0070271D"/>
    <w:rsid w:val="00702903"/>
    <w:rsid w:val="00702ABC"/>
    <w:rsid w:val="00702B48"/>
    <w:rsid w:val="00702C2B"/>
    <w:rsid w:val="0070350D"/>
    <w:rsid w:val="00703535"/>
    <w:rsid w:val="00703578"/>
    <w:rsid w:val="00703588"/>
    <w:rsid w:val="0070360C"/>
    <w:rsid w:val="007036C8"/>
    <w:rsid w:val="00703A3B"/>
    <w:rsid w:val="00703CAD"/>
    <w:rsid w:val="0070460C"/>
    <w:rsid w:val="00704616"/>
    <w:rsid w:val="007047E7"/>
    <w:rsid w:val="00704D7E"/>
    <w:rsid w:val="007050BE"/>
    <w:rsid w:val="0070512A"/>
    <w:rsid w:val="00705196"/>
    <w:rsid w:val="0070538C"/>
    <w:rsid w:val="00705732"/>
    <w:rsid w:val="00705765"/>
    <w:rsid w:val="0070589A"/>
    <w:rsid w:val="00705B5A"/>
    <w:rsid w:val="007064E0"/>
    <w:rsid w:val="007068FD"/>
    <w:rsid w:val="00706CB2"/>
    <w:rsid w:val="00706F61"/>
    <w:rsid w:val="00707274"/>
    <w:rsid w:val="00707847"/>
    <w:rsid w:val="00707CBB"/>
    <w:rsid w:val="00707DE6"/>
    <w:rsid w:val="00707E67"/>
    <w:rsid w:val="00707F29"/>
    <w:rsid w:val="0071008C"/>
    <w:rsid w:val="00710626"/>
    <w:rsid w:val="00710684"/>
    <w:rsid w:val="00710B1D"/>
    <w:rsid w:val="00710FC6"/>
    <w:rsid w:val="00711035"/>
    <w:rsid w:val="0071137E"/>
    <w:rsid w:val="00711635"/>
    <w:rsid w:val="007117DC"/>
    <w:rsid w:val="00711969"/>
    <w:rsid w:val="00711C1E"/>
    <w:rsid w:val="00711DB4"/>
    <w:rsid w:val="00711E75"/>
    <w:rsid w:val="00712016"/>
    <w:rsid w:val="007123C0"/>
    <w:rsid w:val="0071264B"/>
    <w:rsid w:val="007127AE"/>
    <w:rsid w:val="007127C5"/>
    <w:rsid w:val="007129B9"/>
    <w:rsid w:val="00712FD0"/>
    <w:rsid w:val="00713061"/>
    <w:rsid w:val="00713335"/>
    <w:rsid w:val="00713404"/>
    <w:rsid w:val="00713512"/>
    <w:rsid w:val="00713686"/>
    <w:rsid w:val="007136D9"/>
    <w:rsid w:val="00713903"/>
    <w:rsid w:val="00713950"/>
    <w:rsid w:val="00713E49"/>
    <w:rsid w:val="00713F7D"/>
    <w:rsid w:val="007141B1"/>
    <w:rsid w:val="007147FC"/>
    <w:rsid w:val="00714895"/>
    <w:rsid w:val="00714DEC"/>
    <w:rsid w:val="00714F4E"/>
    <w:rsid w:val="00715A34"/>
    <w:rsid w:val="00715A68"/>
    <w:rsid w:val="00715B7A"/>
    <w:rsid w:val="00715F56"/>
    <w:rsid w:val="007160CD"/>
    <w:rsid w:val="007160D8"/>
    <w:rsid w:val="0071677D"/>
    <w:rsid w:val="007167CA"/>
    <w:rsid w:val="0071684D"/>
    <w:rsid w:val="00716CE1"/>
    <w:rsid w:val="00716EB7"/>
    <w:rsid w:val="00716F4D"/>
    <w:rsid w:val="00716FEE"/>
    <w:rsid w:val="0071707D"/>
    <w:rsid w:val="0071736B"/>
    <w:rsid w:val="0071746F"/>
    <w:rsid w:val="007174D0"/>
    <w:rsid w:val="007177C1"/>
    <w:rsid w:val="00717A46"/>
    <w:rsid w:val="00717B51"/>
    <w:rsid w:val="00717CE0"/>
    <w:rsid w:val="00717FBC"/>
    <w:rsid w:val="00720176"/>
    <w:rsid w:val="007204A3"/>
    <w:rsid w:val="007207F8"/>
    <w:rsid w:val="0072090F"/>
    <w:rsid w:val="0072115B"/>
    <w:rsid w:val="007211D6"/>
    <w:rsid w:val="0072125D"/>
    <w:rsid w:val="007212B8"/>
    <w:rsid w:val="007216FA"/>
    <w:rsid w:val="007217BD"/>
    <w:rsid w:val="00721963"/>
    <w:rsid w:val="00721EAC"/>
    <w:rsid w:val="00721FB4"/>
    <w:rsid w:val="007222FC"/>
    <w:rsid w:val="00722388"/>
    <w:rsid w:val="00722501"/>
    <w:rsid w:val="00722576"/>
    <w:rsid w:val="007225E7"/>
    <w:rsid w:val="00722606"/>
    <w:rsid w:val="00722642"/>
    <w:rsid w:val="00722666"/>
    <w:rsid w:val="007227CC"/>
    <w:rsid w:val="0072288E"/>
    <w:rsid w:val="00722A62"/>
    <w:rsid w:val="00722C55"/>
    <w:rsid w:val="00722D9A"/>
    <w:rsid w:val="007230EB"/>
    <w:rsid w:val="00723875"/>
    <w:rsid w:val="00723887"/>
    <w:rsid w:val="007238BB"/>
    <w:rsid w:val="00723908"/>
    <w:rsid w:val="00723930"/>
    <w:rsid w:val="00723A88"/>
    <w:rsid w:val="00723E70"/>
    <w:rsid w:val="00723EBE"/>
    <w:rsid w:val="0072404B"/>
    <w:rsid w:val="00724274"/>
    <w:rsid w:val="00724293"/>
    <w:rsid w:val="007243BF"/>
    <w:rsid w:val="007243E9"/>
    <w:rsid w:val="0072464F"/>
    <w:rsid w:val="007246AA"/>
    <w:rsid w:val="0072473C"/>
    <w:rsid w:val="007248EB"/>
    <w:rsid w:val="00724907"/>
    <w:rsid w:val="00724AFB"/>
    <w:rsid w:val="00724B60"/>
    <w:rsid w:val="00724D5E"/>
    <w:rsid w:val="00725266"/>
    <w:rsid w:val="00725400"/>
    <w:rsid w:val="00725994"/>
    <w:rsid w:val="00725A29"/>
    <w:rsid w:val="00725B3A"/>
    <w:rsid w:val="00725EB7"/>
    <w:rsid w:val="0072603C"/>
    <w:rsid w:val="0072607A"/>
    <w:rsid w:val="00726476"/>
    <w:rsid w:val="00726804"/>
    <w:rsid w:val="00726860"/>
    <w:rsid w:val="00726D3A"/>
    <w:rsid w:val="00726DCA"/>
    <w:rsid w:val="00727286"/>
    <w:rsid w:val="00727310"/>
    <w:rsid w:val="00727475"/>
    <w:rsid w:val="00727814"/>
    <w:rsid w:val="00727968"/>
    <w:rsid w:val="00727980"/>
    <w:rsid w:val="00727B6D"/>
    <w:rsid w:val="00727BC0"/>
    <w:rsid w:val="00727D0F"/>
    <w:rsid w:val="00727DD7"/>
    <w:rsid w:val="00727DFF"/>
    <w:rsid w:val="00727F8E"/>
    <w:rsid w:val="007302A2"/>
    <w:rsid w:val="00730352"/>
    <w:rsid w:val="007303AF"/>
    <w:rsid w:val="0073048D"/>
    <w:rsid w:val="00730559"/>
    <w:rsid w:val="007307EC"/>
    <w:rsid w:val="00730849"/>
    <w:rsid w:val="00730946"/>
    <w:rsid w:val="00730964"/>
    <w:rsid w:val="00730D0D"/>
    <w:rsid w:val="00730E65"/>
    <w:rsid w:val="00730EA3"/>
    <w:rsid w:val="00731056"/>
    <w:rsid w:val="00731066"/>
    <w:rsid w:val="0073108B"/>
    <w:rsid w:val="007314B3"/>
    <w:rsid w:val="0073151E"/>
    <w:rsid w:val="00731520"/>
    <w:rsid w:val="0073163A"/>
    <w:rsid w:val="007316BC"/>
    <w:rsid w:val="007316C4"/>
    <w:rsid w:val="007317D9"/>
    <w:rsid w:val="00731D12"/>
    <w:rsid w:val="00731F40"/>
    <w:rsid w:val="007320D4"/>
    <w:rsid w:val="00732416"/>
    <w:rsid w:val="00732570"/>
    <w:rsid w:val="00732623"/>
    <w:rsid w:val="0073264C"/>
    <w:rsid w:val="00732738"/>
    <w:rsid w:val="0073280A"/>
    <w:rsid w:val="00732898"/>
    <w:rsid w:val="00732AE8"/>
    <w:rsid w:val="00732B01"/>
    <w:rsid w:val="00732B7D"/>
    <w:rsid w:val="00732BD9"/>
    <w:rsid w:val="00732F33"/>
    <w:rsid w:val="00733A1F"/>
    <w:rsid w:val="00733A27"/>
    <w:rsid w:val="00733A4D"/>
    <w:rsid w:val="00733BFA"/>
    <w:rsid w:val="00733CB6"/>
    <w:rsid w:val="00733DB3"/>
    <w:rsid w:val="00733DD6"/>
    <w:rsid w:val="00733E03"/>
    <w:rsid w:val="00733EC2"/>
    <w:rsid w:val="00733EF8"/>
    <w:rsid w:val="007340AF"/>
    <w:rsid w:val="007341CF"/>
    <w:rsid w:val="00734493"/>
    <w:rsid w:val="0073450E"/>
    <w:rsid w:val="00734619"/>
    <w:rsid w:val="00734817"/>
    <w:rsid w:val="0073485A"/>
    <w:rsid w:val="00734B9F"/>
    <w:rsid w:val="00734D8A"/>
    <w:rsid w:val="00734DCE"/>
    <w:rsid w:val="00734DD1"/>
    <w:rsid w:val="007351BB"/>
    <w:rsid w:val="0073520B"/>
    <w:rsid w:val="00735256"/>
    <w:rsid w:val="007357CE"/>
    <w:rsid w:val="0073581B"/>
    <w:rsid w:val="00735A6D"/>
    <w:rsid w:val="00735A6E"/>
    <w:rsid w:val="00735B43"/>
    <w:rsid w:val="00735ED7"/>
    <w:rsid w:val="00735FAA"/>
    <w:rsid w:val="007360C6"/>
    <w:rsid w:val="007363C2"/>
    <w:rsid w:val="00736764"/>
    <w:rsid w:val="007368C4"/>
    <w:rsid w:val="00736BAB"/>
    <w:rsid w:val="00736C41"/>
    <w:rsid w:val="00736D10"/>
    <w:rsid w:val="00736FA1"/>
    <w:rsid w:val="00737027"/>
    <w:rsid w:val="00737059"/>
    <w:rsid w:val="007374C6"/>
    <w:rsid w:val="0073758F"/>
    <w:rsid w:val="0073774A"/>
    <w:rsid w:val="0073786A"/>
    <w:rsid w:val="00737BF6"/>
    <w:rsid w:val="00737DB5"/>
    <w:rsid w:val="00737DD5"/>
    <w:rsid w:val="00737E8B"/>
    <w:rsid w:val="00737F24"/>
    <w:rsid w:val="007400C5"/>
    <w:rsid w:val="007402F8"/>
    <w:rsid w:val="00740492"/>
    <w:rsid w:val="007406A3"/>
    <w:rsid w:val="00740AF7"/>
    <w:rsid w:val="00740B63"/>
    <w:rsid w:val="00740E22"/>
    <w:rsid w:val="00740E8F"/>
    <w:rsid w:val="007410D6"/>
    <w:rsid w:val="007411D0"/>
    <w:rsid w:val="007412F6"/>
    <w:rsid w:val="0074133A"/>
    <w:rsid w:val="00741645"/>
    <w:rsid w:val="00741A31"/>
    <w:rsid w:val="00741BF9"/>
    <w:rsid w:val="0074228A"/>
    <w:rsid w:val="00742532"/>
    <w:rsid w:val="00742614"/>
    <w:rsid w:val="00742785"/>
    <w:rsid w:val="00742CB2"/>
    <w:rsid w:val="00742F95"/>
    <w:rsid w:val="007432BE"/>
    <w:rsid w:val="007434CE"/>
    <w:rsid w:val="007437BE"/>
    <w:rsid w:val="00743862"/>
    <w:rsid w:val="007438C9"/>
    <w:rsid w:val="007441AF"/>
    <w:rsid w:val="0074425C"/>
    <w:rsid w:val="0074427C"/>
    <w:rsid w:val="007442BC"/>
    <w:rsid w:val="0074456F"/>
    <w:rsid w:val="0074488E"/>
    <w:rsid w:val="00744FB6"/>
    <w:rsid w:val="0074500B"/>
    <w:rsid w:val="00745239"/>
    <w:rsid w:val="007454A0"/>
    <w:rsid w:val="00745601"/>
    <w:rsid w:val="00745743"/>
    <w:rsid w:val="00745784"/>
    <w:rsid w:val="00745A29"/>
    <w:rsid w:val="00745A64"/>
    <w:rsid w:val="00745C03"/>
    <w:rsid w:val="00745C59"/>
    <w:rsid w:val="00745CB7"/>
    <w:rsid w:val="007460E8"/>
    <w:rsid w:val="0074614E"/>
    <w:rsid w:val="00746545"/>
    <w:rsid w:val="0074673C"/>
    <w:rsid w:val="00746A59"/>
    <w:rsid w:val="00747671"/>
    <w:rsid w:val="00747BEC"/>
    <w:rsid w:val="00747C64"/>
    <w:rsid w:val="007502A2"/>
    <w:rsid w:val="00750697"/>
    <w:rsid w:val="00750AE1"/>
    <w:rsid w:val="00750C09"/>
    <w:rsid w:val="0075121A"/>
    <w:rsid w:val="00751891"/>
    <w:rsid w:val="00751A35"/>
    <w:rsid w:val="00751C08"/>
    <w:rsid w:val="00751E38"/>
    <w:rsid w:val="00752017"/>
    <w:rsid w:val="00752250"/>
    <w:rsid w:val="007522F1"/>
    <w:rsid w:val="0075240B"/>
    <w:rsid w:val="0075269D"/>
    <w:rsid w:val="00752974"/>
    <w:rsid w:val="00752EF1"/>
    <w:rsid w:val="00753413"/>
    <w:rsid w:val="007539BF"/>
    <w:rsid w:val="00753A63"/>
    <w:rsid w:val="00753CB4"/>
    <w:rsid w:val="00753D31"/>
    <w:rsid w:val="00753DA8"/>
    <w:rsid w:val="007540B3"/>
    <w:rsid w:val="0075415F"/>
    <w:rsid w:val="007541FC"/>
    <w:rsid w:val="00754435"/>
    <w:rsid w:val="007544C7"/>
    <w:rsid w:val="00754A96"/>
    <w:rsid w:val="00754BA1"/>
    <w:rsid w:val="00754BE5"/>
    <w:rsid w:val="00754CCD"/>
    <w:rsid w:val="00754FBD"/>
    <w:rsid w:val="00755104"/>
    <w:rsid w:val="007553C5"/>
    <w:rsid w:val="007553D4"/>
    <w:rsid w:val="00755419"/>
    <w:rsid w:val="007555E0"/>
    <w:rsid w:val="0075565F"/>
    <w:rsid w:val="007558E3"/>
    <w:rsid w:val="00755A9E"/>
    <w:rsid w:val="00755F6B"/>
    <w:rsid w:val="00755FB0"/>
    <w:rsid w:val="00756015"/>
    <w:rsid w:val="00756236"/>
    <w:rsid w:val="00756264"/>
    <w:rsid w:val="0075665B"/>
    <w:rsid w:val="007568EB"/>
    <w:rsid w:val="0075692D"/>
    <w:rsid w:val="00756A92"/>
    <w:rsid w:val="00756D28"/>
    <w:rsid w:val="00756DD3"/>
    <w:rsid w:val="007570CC"/>
    <w:rsid w:val="007571B8"/>
    <w:rsid w:val="0075757B"/>
    <w:rsid w:val="00757594"/>
    <w:rsid w:val="0075773E"/>
    <w:rsid w:val="007577AE"/>
    <w:rsid w:val="007577DD"/>
    <w:rsid w:val="007578B1"/>
    <w:rsid w:val="0075792C"/>
    <w:rsid w:val="00757C19"/>
    <w:rsid w:val="00757D9B"/>
    <w:rsid w:val="00757E16"/>
    <w:rsid w:val="007603F0"/>
    <w:rsid w:val="00760513"/>
    <w:rsid w:val="00760766"/>
    <w:rsid w:val="00760A4C"/>
    <w:rsid w:val="00761212"/>
    <w:rsid w:val="007615C9"/>
    <w:rsid w:val="007619C3"/>
    <w:rsid w:val="00761BA3"/>
    <w:rsid w:val="00761E54"/>
    <w:rsid w:val="00761FDE"/>
    <w:rsid w:val="0076202B"/>
    <w:rsid w:val="00762397"/>
    <w:rsid w:val="00762580"/>
    <w:rsid w:val="007625DF"/>
    <w:rsid w:val="00762841"/>
    <w:rsid w:val="00762904"/>
    <w:rsid w:val="007629BB"/>
    <w:rsid w:val="00762B4E"/>
    <w:rsid w:val="00762C12"/>
    <w:rsid w:val="00762D80"/>
    <w:rsid w:val="00762FA3"/>
    <w:rsid w:val="007631E7"/>
    <w:rsid w:val="007634D4"/>
    <w:rsid w:val="007634FE"/>
    <w:rsid w:val="0076363A"/>
    <w:rsid w:val="00763810"/>
    <w:rsid w:val="0076383F"/>
    <w:rsid w:val="00763849"/>
    <w:rsid w:val="00763B22"/>
    <w:rsid w:val="00763CFA"/>
    <w:rsid w:val="00763DD3"/>
    <w:rsid w:val="00763F25"/>
    <w:rsid w:val="00763F6F"/>
    <w:rsid w:val="007640BF"/>
    <w:rsid w:val="007645E8"/>
    <w:rsid w:val="007646A6"/>
    <w:rsid w:val="00764780"/>
    <w:rsid w:val="00764808"/>
    <w:rsid w:val="00764980"/>
    <w:rsid w:val="00764B71"/>
    <w:rsid w:val="00764BAA"/>
    <w:rsid w:val="00764C2E"/>
    <w:rsid w:val="00764D2A"/>
    <w:rsid w:val="00764EEF"/>
    <w:rsid w:val="00764FD9"/>
    <w:rsid w:val="00764FEF"/>
    <w:rsid w:val="007651AC"/>
    <w:rsid w:val="007653CA"/>
    <w:rsid w:val="00765733"/>
    <w:rsid w:val="007657D6"/>
    <w:rsid w:val="00765992"/>
    <w:rsid w:val="00765A05"/>
    <w:rsid w:val="007661F3"/>
    <w:rsid w:val="00766274"/>
    <w:rsid w:val="007662E3"/>
    <w:rsid w:val="00766375"/>
    <w:rsid w:val="00766388"/>
    <w:rsid w:val="00766691"/>
    <w:rsid w:val="00766798"/>
    <w:rsid w:val="0076688E"/>
    <w:rsid w:val="00766F35"/>
    <w:rsid w:val="007671F7"/>
    <w:rsid w:val="00767306"/>
    <w:rsid w:val="0076756D"/>
    <w:rsid w:val="00767702"/>
    <w:rsid w:val="007679C8"/>
    <w:rsid w:val="00767D84"/>
    <w:rsid w:val="00770141"/>
    <w:rsid w:val="007702FC"/>
    <w:rsid w:val="0077080C"/>
    <w:rsid w:val="007708F7"/>
    <w:rsid w:val="0077095F"/>
    <w:rsid w:val="00770ABA"/>
    <w:rsid w:val="00770ACA"/>
    <w:rsid w:val="00770C69"/>
    <w:rsid w:val="00770E72"/>
    <w:rsid w:val="0077162E"/>
    <w:rsid w:val="00771679"/>
    <w:rsid w:val="00771733"/>
    <w:rsid w:val="00771DB4"/>
    <w:rsid w:val="00771E6A"/>
    <w:rsid w:val="00771F6B"/>
    <w:rsid w:val="00771F82"/>
    <w:rsid w:val="00771FF3"/>
    <w:rsid w:val="00772010"/>
    <w:rsid w:val="007720DD"/>
    <w:rsid w:val="00772168"/>
    <w:rsid w:val="007723DE"/>
    <w:rsid w:val="007725C4"/>
    <w:rsid w:val="007725E2"/>
    <w:rsid w:val="007729BF"/>
    <w:rsid w:val="00772ADA"/>
    <w:rsid w:val="00772E50"/>
    <w:rsid w:val="00772F42"/>
    <w:rsid w:val="00773115"/>
    <w:rsid w:val="0077327B"/>
    <w:rsid w:val="00773422"/>
    <w:rsid w:val="00773459"/>
    <w:rsid w:val="00773560"/>
    <w:rsid w:val="007737EE"/>
    <w:rsid w:val="007738FA"/>
    <w:rsid w:val="00773A6B"/>
    <w:rsid w:val="00773A9C"/>
    <w:rsid w:val="007746DC"/>
    <w:rsid w:val="00774AF3"/>
    <w:rsid w:val="00775027"/>
    <w:rsid w:val="00775261"/>
    <w:rsid w:val="00775565"/>
    <w:rsid w:val="00776027"/>
    <w:rsid w:val="007762CB"/>
    <w:rsid w:val="007762CD"/>
    <w:rsid w:val="00776516"/>
    <w:rsid w:val="007767C3"/>
    <w:rsid w:val="007767CA"/>
    <w:rsid w:val="00776B2A"/>
    <w:rsid w:val="00776BE9"/>
    <w:rsid w:val="00776CD4"/>
    <w:rsid w:val="00776E9A"/>
    <w:rsid w:val="00777305"/>
    <w:rsid w:val="007773BF"/>
    <w:rsid w:val="007774DC"/>
    <w:rsid w:val="00777533"/>
    <w:rsid w:val="007775D7"/>
    <w:rsid w:val="007776C4"/>
    <w:rsid w:val="007779F7"/>
    <w:rsid w:val="00777A2A"/>
    <w:rsid w:val="00777EB4"/>
    <w:rsid w:val="00780170"/>
    <w:rsid w:val="00780178"/>
    <w:rsid w:val="007802C2"/>
    <w:rsid w:val="00780409"/>
    <w:rsid w:val="0078075C"/>
    <w:rsid w:val="007807E1"/>
    <w:rsid w:val="0078081F"/>
    <w:rsid w:val="00780DD8"/>
    <w:rsid w:val="00780ECA"/>
    <w:rsid w:val="00780F09"/>
    <w:rsid w:val="00780FC0"/>
    <w:rsid w:val="00781195"/>
    <w:rsid w:val="00781365"/>
    <w:rsid w:val="00781818"/>
    <w:rsid w:val="00781828"/>
    <w:rsid w:val="00781909"/>
    <w:rsid w:val="00781A35"/>
    <w:rsid w:val="00781C65"/>
    <w:rsid w:val="00781C99"/>
    <w:rsid w:val="00781E8C"/>
    <w:rsid w:val="00781F44"/>
    <w:rsid w:val="00782018"/>
    <w:rsid w:val="0078219B"/>
    <w:rsid w:val="0078221C"/>
    <w:rsid w:val="00782506"/>
    <w:rsid w:val="00782597"/>
    <w:rsid w:val="00782823"/>
    <w:rsid w:val="007828B4"/>
    <w:rsid w:val="00782A10"/>
    <w:rsid w:val="00782C4F"/>
    <w:rsid w:val="00782DAB"/>
    <w:rsid w:val="00782EF4"/>
    <w:rsid w:val="00783220"/>
    <w:rsid w:val="00783457"/>
    <w:rsid w:val="00783621"/>
    <w:rsid w:val="007836E7"/>
    <w:rsid w:val="00783757"/>
    <w:rsid w:val="00783894"/>
    <w:rsid w:val="00783B6D"/>
    <w:rsid w:val="00783DA0"/>
    <w:rsid w:val="00783F9C"/>
    <w:rsid w:val="007845A5"/>
    <w:rsid w:val="00784778"/>
    <w:rsid w:val="0078486D"/>
    <w:rsid w:val="00784AA9"/>
    <w:rsid w:val="00784B37"/>
    <w:rsid w:val="00784BB2"/>
    <w:rsid w:val="00784D38"/>
    <w:rsid w:val="00784F73"/>
    <w:rsid w:val="00784FD7"/>
    <w:rsid w:val="00785127"/>
    <w:rsid w:val="007852FC"/>
    <w:rsid w:val="00785394"/>
    <w:rsid w:val="00785482"/>
    <w:rsid w:val="007858B8"/>
    <w:rsid w:val="00785CAA"/>
    <w:rsid w:val="00785F7F"/>
    <w:rsid w:val="00785FA6"/>
    <w:rsid w:val="00786143"/>
    <w:rsid w:val="00786179"/>
    <w:rsid w:val="007861B8"/>
    <w:rsid w:val="00786377"/>
    <w:rsid w:val="0078653F"/>
    <w:rsid w:val="00786633"/>
    <w:rsid w:val="00786640"/>
    <w:rsid w:val="00786A92"/>
    <w:rsid w:val="00786B2E"/>
    <w:rsid w:val="00786C60"/>
    <w:rsid w:val="00787707"/>
    <w:rsid w:val="0078788B"/>
    <w:rsid w:val="00787C3C"/>
    <w:rsid w:val="00787F6E"/>
    <w:rsid w:val="00787FB8"/>
    <w:rsid w:val="0079010E"/>
    <w:rsid w:val="00790130"/>
    <w:rsid w:val="00790474"/>
    <w:rsid w:val="00790549"/>
    <w:rsid w:val="0079064C"/>
    <w:rsid w:val="007906B1"/>
    <w:rsid w:val="00790731"/>
    <w:rsid w:val="007907E1"/>
    <w:rsid w:val="007908EE"/>
    <w:rsid w:val="00790923"/>
    <w:rsid w:val="00790931"/>
    <w:rsid w:val="00790986"/>
    <w:rsid w:val="00790B10"/>
    <w:rsid w:val="00790B30"/>
    <w:rsid w:val="00790D83"/>
    <w:rsid w:val="00790E76"/>
    <w:rsid w:val="00790E93"/>
    <w:rsid w:val="00790F44"/>
    <w:rsid w:val="00791182"/>
    <w:rsid w:val="00791823"/>
    <w:rsid w:val="0079183A"/>
    <w:rsid w:val="00791A6B"/>
    <w:rsid w:val="0079215C"/>
    <w:rsid w:val="0079227E"/>
    <w:rsid w:val="007924A1"/>
    <w:rsid w:val="0079251B"/>
    <w:rsid w:val="00792647"/>
    <w:rsid w:val="007926EE"/>
    <w:rsid w:val="00792CBE"/>
    <w:rsid w:val="007930DB"/>
    <w:rsid w:val="007930FF"/>
    <w:rsid w:val="007936C4"/>
    <w:rsid w:val="0079380F"/>
    <w:rsid w:val="0079399B"/>
    <w:rsid w:val="007939D6"/>
    <w:rsid w:val="00793A8D"/>
    <w:rsid w:val="00793ADF"/>
    <w:rsid w:val="00793C55"/>
    <w:rsid w:val="00793EBA"/>
    <w:rsid w:val="00794175"/>
    <w:rsid w:val="00794250"/>
    <w:rsid w:val="0079427A"/>
    <w:rsid w:val="00794529"/>
    <w:rsid w:val="0079455E"/>
    <w:rsid w:val="007947A9"/>
    <w:rsid w:val="00794A75"/>
    <w:rsid w:val="00794AC4"/>
    <w:rsid w:val="00794FF6"/>
    <w:rsid w:val="007950AC"/>
    <w:rsid w:val="007950CD"/>
    <w:rsid w:val="00795311"/>
    <w:rsid w:val="00795501"/>
    <w:rsid w:val="007956A9"/>
    <w:rsid w:val="007959AD"/>
    <w:rsid w:val="00795A52"/>
    <w:rsid w:val="00795ADB"/>
    <w:rsid w:val="007962A0"/>
    <w:rsid w:val="007962D0"/>
    <w:rsid w:val="007963D2"/>
    <w:rsid w:val="007964D0"/>
    <w:rsid w:val="0079653A"/>
    <w:rsid w:val="0079658B"/>
    <w:rsid w:val="007965B0"/>
    <w:rsid w:val="0079686B"/>
    <w:rsid w:val="00796A17"/>
    <w:rsid w:val="00796C73"/>
    <w:rsid w:val="00796D04"/>
    <w:rsid w:val="00797145"/>
    <w:rsid w:val="007973A8"/>
    <w:rsid w:val="007973C7"/>
    <w:rsid w:val="00797528"/>
    <w:rsid w:val="0079754F"/>
    <w:rsid w:val="00797678"/>
    <w:rsid w:val="007978A7"/>
    <w:rsid w:val="00797A4B"/>
    <w:rsid w:val="00797A76"/>
    <w:rsid w:val="00797E98"/>
    <w:rsid w:val="00797F98"/>
    <w:rsid w:val="007A0048"/>
    <w:rsid w:val="007A0440"/>
    <w:rsid w:val="007A05E1"/>
    <w:rsid w:val="007A07DE"/>
    <w:rsid w:val="007A0896"/>
    <w:rsid w:val="007A0C7C"/>
    <w:rsid w:val="007A0DE8"/>
    <w:rsid w:val="007A1458"/>
    <w:rsid w:val="007A1574"/>
    <w:rsid w:val="007A1742"/>
    <w:rsid w:val="007A1A13"/>
    <w:rsid w:val="007A1A5F"/>
    <w:rsid w:val="007A1BC5"/>
    <w:rsid w:val="007A1BD5"/>
    <w:rsid w:val="007A1C2E"/>
    <w:rsid w:val="007A1D98"/>
    <w:rsid w:val="007A1DB8"/>
    <w:rsid w:val="007A221B"/>
    <w:rsid w:val="007A2270"/>
    <w:rsid w:val="007A22EB"/>
    <w:rsid w:val="007A236E"/>
    <w:rsid w:val="007A264A"/>
    <w:rsid w:val="007A29DE"/>
    <w:rsid w:val="007A2D2C"/>
    <w:rsid w:val="007A2E28"/>
    <w:rsid w:val="007A319D"/>
    <w:rsid w:val="007A35D6"/>
    <w:rsid w:val="007A36BA"/>
    <w:rsid w:val="007A36C7"/>
    <w:rsid w:val="007A37DE"/>
    <w:rsid w:val="007A3857"/>
    <w:rsid w:val="007A388B"/>
    <w:rsid w:val="007A3C21"/>
    <w:rsid w:val="007A3E6C"/>
    <w:rsid w:val="007A4057"/>
    <w:rsid w:val="007A406A"/>
    <w:rsid w:val="007A41A2"/>
    <w:rsid w:val="007A43B4"/>
    <w:rsid w:val="007A44A6"/>
    <w:rsid w:val="007A45C8"/>
    <w:rsid w:val="007A4DCC"/>
    <w:rsid w:val="007A5154"/>
    <w:rsid w:val="007A5451"/>
    <w:rsid w:val="007A5666"/>
    <w:rsid w:val="007A5872"/>
    <w:rsid w:val="007A5A67"/>
    <w:rsid w:val="007A5AB2"/>
    <w:rsid w:val="007A5B08"/>
    <w:rsid w:val="007A5B5D"/>
    <w:rsid w:val="007A5FEE"/>
    <w:rsid w:val="007A603E"/>
    <w:rsid w:val="007A6128"/>
    <w:rsid w:val="007A636E"/>
    <w:rsid w:val="007A65D3"/>
    <w:rsid w:val="007A65F9"/>
    <w:rsid w:val="007A6810"/>
    <w:rsid w:val="007A6913"/>
    <w:rsid w:val="007A693D"/>
    <w:rsid w:val="007A6969"/>
    <w:rsid w:val="007A6CCB"/>
    <w:rsid w:val="007A72CE"/>
    <w:rsid w:val="007A7549"/>
    <w:rsid w:val="007A7572"/>
    <w:rsid w:val="007A7790"/>
    <w:rsid w:val="007A77A4"/>
    <w:rsid w:val="007A784E"/>
    <w:rsid w:val="007A7A50"/>
    <w:rsid w:val="007A7CF1"/>
    <w:rsid w:val="007A7DDD"/>
    <w:rsid w:val="007A7FA6"/>
    <w:rsid w:val="007B0074"/>
    <w:rsid w:val="007B0082"/>
    <w:rsid w:val="007B03A3"/>
    <w:rsid w:val="007B07A5"/>
    <w:rsid w:val="007B0954"/>
    <w:rsid w:val="007B0981"/>
    <w:rsid w:val="007B0FE1"/>
    <w:rsid w:val="007B116D"/>
    <w:rsid w:val="007B14C7"/>
    <w:rsid w:val="007B153A"/>
    <w:rsid w:val="007B15CC"/>
    <w:rsid w:val="007B164A"/>
    <w:rsid w:val="007B16C8"/>
    <w:rsid w:val="007B1AF2"/>
    <w:rsid w:val="007B20C3"/>
    <w:rsid w:val="007B21DC"/>
    <w:rsid w:val="007B2295"/>
    <w:rsid w:val="007B22BB"/>
    <w:rsid w:val="007B26A7"/>
    <w:rsid w:val="007B2BD9"/>
    <w:rsid w:val="007B2CE2"/>
    <w:rsid w:val="007B2D38"/>
    <w:rsid w:val="007B2F2F"/>
    <w:rsid w:val="007B33BE"/>
    <w:rsid w:val="007B3662"/>
    <w:rsid w:val="007B36CD"/>
    <w:rsid w:val="007B3780"/>
    <w:rsid w:val="007B392C"/>
    <w:rsid w:val="007B3B04"/>
    <w:rsid w:val="007B3BA0"/>
    <w:rsid w:val="007B3CA9"/>
    <w:rsid w:val="007B3F99"/>
    <w:rsid w:val="007B4260"/>
    <w:rsid w:val="007B4750"/>
    <w:rsid w:val="007B4965"/>
    <w:rsid w:val="007B4A30"/>
    <w:rsid w:val="007B4A38"/>
    <w:rsid w:val="007B4B8D"/>
    <w:rsid w:val="007B4BFA"/>
    <w:rsid w:val="007B5422"/>
    <w:rsid w:val="007B568B"/>
    <w:rsid w:val="007B5C17"/>
    <w:rsid w:val="007B5CAC"/>
    <w:rsid w:val="007B61D8"/>
    <w:rsid w:val="007B6A70"/>
    <w:rsid w:val="007B6BF3"/>
    <w:rsid w:val="007B6C8A"/>
    <w:rsid w:val="007B7106"/>
    <w:rsid w:val="007B732E"/>
    <w:rsid w:val="007B7366"/>
    <w:rsid w:val="007B75BC"/>
    <w:rsid w:val="007B7B4C"/>
    <w:rsid w:val="007B7C9D"/>
    <w:rsid w:val="007B7EB0"/>
    <w:rsid w:val="007B7FFB"/>
    <w:rsid w:val="007C01FE"/>
    <w:rsid w:val="007C0264"/>
    <w:rsid w:val="007C02AE"/>
    <w:rsid w:val="007C05FF"/>
    <w:rsid w:val="007C0798"/>
    <w:rsid w:val="007C09B0"/>
    <w:rsid w:val="007C0D20"/>
    <w:rsid w:val="007C0DC1"/>
    <w:rsid w:val="007C0F80"/>
    <w:rsid w:val="007C0FA7"/>
    <w:rsid w:val="007C10B9"/>
    <w:rsid w:val="007C10EA"/>
    <w:rsid w:val="007C110D"/>
    <w:rsid w:val="007C138C"/>
    <w:rsid w:val="007C1607"/>
    <w:rsid w:val="007C16E1"/>
    <w:rsid w:val="007C17F7"/>
    <w:rsid w:val="007C18A9"/>
    <w:rsid w:val="007C18B4"/>
    <w:rsid w:val="007C1AC6"/>
    <w:rsid w:val="007C1BA1"/>
    <w:rsid w:val="007C1BF5"/>
    <w:rsid w:val="007C1EDE"/>
    <w:rsid w:val="007C22ED"/>
    <w:rsid w:val="007C22F6"/>
    <w:rsid w:val="007C2343"/>
    <w:rsid w:val="007C248A"/>
    <w:rsid w:val="007C29EE"/>
    <w:rsid w:val="007C2BF1"/>
    <w:rsid w:val="007C2CF6"/>
    <w:rsid w:val="007C2E4B"/>
    <w:rsid w:val="007C2FC7"/>
    <w:rsid w:val="007C3009"/>
    <w:rsid w:val="007C3231"/>
    <w:rsid w:val="007C357E"/>
    <w:rsid w:val="007C35BC"/>
    <w:rsid w:val="007C3CCF"/>
    <w:rsid w:val="007C3DE9"/>
    <w:rsid w:val="007C3FFA"/>
    <w:rsid w:val="007C41E4"/>
    <w:rsid w:val="007C4483"/>
    <w:rsid w:val="007C45C0"/>
    <w:rsid w:val="007C4A11"/>
    <w:rsid w:val="007C4A56"/>
    <w:rsid w:val="007C4DFC"/>
    <w:rsid w:val="007C5098"/>
    <w:rsid w:val="007C5194"/>
    <w:rsid w:val="007C5408"/>
    <w:rsid w:val="007C5545"/>
    <w:rsid w:val="007C5CED"/>
    <w:rsid w:val="007C5DCA"/>
    <w:rsid w:val="007C6475"/>
    <w:rsid w:val="007C66AC"/>
    <w:rsid w:val="007C6832"/>
    <w:rsid w:val="007C6D59"/>
    <w:rsid w:val="007C6F8F"/>
    <w:rsid w:val="007C707E"/>
    <w:rsid w:val="007C7875"/>
    <w:rsid w:val="007C797F"/>
    <w:rsid w:val="007C7983"/>
    <w:rsid w:val="007C7BBC"/>
    <w:rsid w:val="007C7EB7"/>
    <w:rsid w:val="007D00A3"/>
    <w:rsid w:val="007D01CA"/>
    <w:rsid w:val="007D0308"/>
    <w:rsid w:val="007D06B2"/>
    <w:rsid w:val="007D06B5"/>
    <w:rsid w:val="007D06F6"/>
    <w:rsid w:val="007D0884"/>
    <w:rsid w:val="007D097C"/>
    <w:rsid w:val="007D1072"/>
    <w:rsid w:val="007D13DB"/>
    <w:rsid w:val="007D1720"/>
    <w:rsid w:val="007D1B2E"/>
    <w:rsid w:val="007D1C49"/>
    <w:rsid w:val="007D1CCA"/>
    <w:rsid w:val="007D1D70"/>
    <w:rsid w:val="007D1FCC"/>
    <w:rsid w:val="007D20EB"/>
    <w:rsid w:val="007D211C"/>
    <w:rsid w:val="007D22A4"/>
    <w:rsid w:val="007D2485"/>
    <w:rsid w:val="007D26E1"/>
    <w:rsid w:val="007D26F0"/>
    <w:rsid w:val="007D2718"/>
    <w:rsid w:val="007D28DB"/>
    <w:rsid w:val="007D294B"/>
    <w:rsid w:val="007D2B5D"/>
    <w:rsid w:val="007D2D5C"/>
    <w:rsid w:val="007D2E06"/>
    <w:rsid w:val="007D2E22"/>
    <w:rsid w:val="007D340C"/>
    <w:rsid w:val="007D3937"/>
    <w:rsid w:val="007D3F03"/>
    <w:rsid w:val="007D3FAF"/>
    <w:rsid w:val="007D4122"/>
    <w:rsid w:val="007D422F"/>
    <w:rsid w:val="007D43C0"/>
    <w:rsid w:val="007D46B7"/>
    <w:rsid w:val="007D47AA"/>
    <w:rsid w:val="007D4AC3"/>
    <w:rsid w:val="007D4AFF"/>
    <w:rsid w:val="007D4D33"/>
    <w:rsid w:val="007D4F75"/>
    <w:rsid w:val="007D525E"/>
    <w:rsid w:val="007D536A"/>
    <w:rsid w:val="007D53DA"/>
    <w:rsid w:val="007D53E3"/>
    <w:rsid w:val="007D5569"/>
    <w:rsid w:val="007D5580"/>
    <w:rsid w:val="007D583B"/>
    <w:rsid w:val="007D585C"/>
    <w:rsid w:val="007D5A3B"/>
    <w:rsid w:val="007D5DAD"/>
    <w:rsid w:val="007D5FDC"/>
    <w:rsid w:val="007D6797"/>
    <w:rsid w:val="007D6917"/>
    <w:rsid w:val="007D6B33"/>
    <w:rsid w:val="007D6BD3"/>
    <w:rsid w:val="007D6D34"/>
    <w:rsid w:val="007D6EB0"/>
    <w:rsid w:val="007D6F50"/>
    <w:rsid w:val="007D7015"/>
    <w:rsid w:val="007D725A"/>
    <w:rsid w:val="007D7671"/>
    <w:rsid w:val="007D77CD"/>
    <w:rsid w:val="007D7994"/>
    <w:rsid w:val="007D7C13"/>
    <w:rsid w:val="007D7C14"/>
    <w:rsid w:val="007D7E29"/>
    <w:rsid w:val="007E02AC"/>
    <w:rsid w:val="007E06CF"/>
    <w:rsid w:val="007E0865"/>
    <w:rsid w:val="007E08A7"/>
    <w:rsid w:val="007E0911"/>
    <w:rsid w:val="007E0FFE"/>
    <w:rsid w:val="007E1006"/>
    <w:rsid w:val="007E1082"/>
    <w:rsid w:val="007E1315"/>
    <w:rsid w:val="007E13D3"/>
    <w:rsid w:val="007E140F"/>
    <w:rsid w:val="007E1515"/>
    <w:rsid w:val="007E15D0"/>
    <w:rsid w:val="007E169C"/>
    <w:rsid w:val="007E1944"/>
    <w:rsid w:val="007E19A6"/>
    <w:rsid w:val="007E1AA4"/>
    <w:rsid w:val="007E1CF7"/>
    <w:rsid w:val="007E1D4C"/>
    <w:rsid w:val="007E1F7D"/>
    <w:rsid w:val="007E2B09"/>
    <w:rsid w:val="007E2C68"/>
    <w:rsid w:val="007E2C7F"/>
    <w:rsid w:val="007E3169"/>
    <w:rsid w:val="007E370D"/>
    <w:rsid w:val="007E37BC"/>
    <w:rsid w:val="007E3B91"/>
    <w:rsid w:val="007E3DB6"/>
    <w:rsid w:val="007E4471"/>
    <w:rsid w:val="007E468B"/>
    <w:rsid w:val="007E4B5D"/>
    <w:rsid w:val="007E4C8E"/>
    <w:rsid w:val="007E53D1"/>
    <w:rsid w:val="007E564B"/>
    <w:rsid w:val="007E565C"/>
    <w:rsid w:val="007E56D0"/>
    <w:rsid w:val="007E599D"/>
    <w:rsid w:val="007E5AA8"/>
    <w:rsid w:val="007E5AF7"/>
    <w:rsid w:val="007E5F38"/>
    <w:rsid w:val="007E5F67"/>
    <w:rsid w:val="007E5FF6"/>
    <w:rsid w:val="007E6052"/>
    <w:rsid w:val="007E605B"/>
    <w:rsid w:val="007E6354"/>
    <w:rsid w:val="007E6552"/>
    <w:rsid w:val="007E6880"/>
    <w:rsid w:val="007E68E8"/>
    <w:rsid w:val="007E6985"/>
    <w:rsid w:val="007E6D4C"/>
    <w:rsid w:val="007E6FEB"/>
    <w:rsid w:val="007E7322"/>
    <w:rsid w:val="007E74BB"/>
    <w:rsid w:val="007E77A8"/>
    <w:rsid w:val="007E77E3"/>
    <w:rsid w:val="007E7872"/>
    <w:rsid w:val="007E79EC"/>
    <w:rsid w:val="007E7BA5"/>
    <w:rsid w:val="007E7DD2"/>
    <w:rsid w:val="007E7E78"/>
    <w:rsid w:val="007E7F95"/>
    <w:rsid w:val="007F010B"/>
    <w:rsid w:val="007F01A4"/>
    <w:rsid w:val="007F0241"/>
    <w:rsid w:val="007F0312"/>
    <w:rsid w:val="007F05B2"/>
    <w:rsid w:val="007F0656"/>
    <w:rsid w:val="007F0759"/>
    <w:rsid w:val="007F09E5"/>
    <w:rsid w:val="007F09FB"/>
    <w:rsid w:val="007F0CB2"/>
    <w:rsid w:val="007F0EFA"/>
    <w:rsid w:val="007F115D"/>
    <w:rsid w:val="007F128F"/>
    <w:rsid w:val="007F129F"/>
    <w:rsid w:val="007F179D"/>
    <w:rsid w:val="007F18B1"/>
    <w:rsid w:val="007F1AE5"/>
    <w:rsid w:val="007F1B55"/>
    <w:rsid w:val="007F23B7"/>
    <w:rsid w:val="007F2634"/>
    <w:rsid w:val="007F29C9"/>
    <w:rsid w:val="007F2C5F"/>
    <w:rsid w:val="007F2FB6"/>
    <w:rsid w:val="007F341E"/>
    <w:rsid w:val="007F3761"/>
    <w:rsid w:val="007F389C"/>
    <w:rsid w:val="007F393D"/>
    <w:rsid w:val="007F39C9"/>
    <w:rsid w:val="007F3BC8"/>
    <w:rsid w:val="007F3CFF"/>
    <w:rsid w:val="007F3E45"/>
    <w:rsid w:val="007F3F2C"/>
    <w:rsid w:val="007F427D"/>
    <w:rsid w:val="007F42F8"/>
    <w:rsid w:val="007F459F"/>
    <w:rsid w:val="007F4620"/>
    <w:rsid w:val="007F4660"/>
    <w:rsid w:val="007F473C"/>
    <w:rsid w:val="007F499E"/>
    <w:rsid w:val="007F4BE7"/>
    <w:rsid w:val="007F4D06"/>
    <w:rsid w:val="007F4DFD"/>
    <w:rsid w:val="007F4F18"/>
    <w:rsid w:val="007F52A9"/>
    <w:rsid w:val="007F5303"/>
    <w:rsid w:val="007F56E4"/>
    <w:rsid w:val="007F57EA"/>
    <w:rsid w:val="007F5964"/>
    <w:rsid w:val="007F59A6"/>
    <w:rsid w:val="007F5C63"/>
    <w:rsid w:val="007F5D1D"/>
    <w:rsid w:val="007F606E"/>
    <w:rsid w:val="007F66A2"/>
    <w:rsid w:val="007F6C41"/>
    <w:rsid w:val="007F6CBE"/>
    <w:rsid w:val="007F6E27"/>
    <w:rsid w:val="007F6F11"/>
    <w:rsid w:val="007F731F"/>
    <w:rsid w:val="007F74E3"/>
    <w:rsid w:val="007F77EC"/>
    <w:rsid w:val="007F78D3"/>
    <w:rsid w:val="007F7C96"/>
    <w:rsid w:val="007F7DFA"/>
    <w:rsid w:val="0080022E"/>
    <w:rsid w:val="00800344"/>
    <w:rsid w:val="008003B4"/>
    <w:rsid w:val="008006B4"/>
    <w:rsid w:val="00800731"/>
    <w:rsid w:val="00800743"/>
    <w:rsid w:val="00800A63"/>
    <w:rsid w:val="00800A6E"/>
    <w:rsid w:val="00800A75"/>
    <w:rsid w:val="00800BBD"/>
    <w:rsid w:val="00800BCC"/>
    <w:rsid w:val="00800C86"/>
    <w:rsid w:val="00800EC8"/>
    <w:rsid w:val="008011E7"/>
    <w:rsid w:val="008014E5"/>
    <w:rsid w:val="00801608"/>
    <w:rsid w:val="00801673"/>
    <w:rsid w:val="0080185D"/>
    <w:rsid w:val="00801CEA"/>
    <w:rsid w:val="00801EA0"/>
    <w:rsid w:val="008020C9"/>
    <w:rsid w:val="008021A3"/>
    <w:rsid w:val="008022AB"/>
    <w:rsid w:val="00802935"/>
    <w:rsid w:val="00802A28"/>
    <w:rsid w:val="00802C62"/>
    <w:rsid w:val="00802CAD"/>
    <w:rsid w:val="00802DD2"/>
    <w:rsid w:val="008032A1"/>
    <w:rsid w:val="00803336"/>
    <w:rsid w:val="00803472"/>
    <w:rsid w:val="008035EC"/>
    <w:rsid w:val="00803828"/>
    <w:rsid w:val="008038A7"/>
    <w:rsid w:val="008038D7"/>
    <w:rsid w:val="00803A6C"/>
    <w:rsid w:val="00803F90"/>
    <w:rsid w:val="00804279"/>
    <w:rsid w:val="00804382"/>
    <w:rsid w:val="00804471"/>
    <w:rsid w:val="0080456A"/>
    <w:rsid w:val="00804575"/>
    <w:rsid w:val="00804668"/>
    <w:rsid w:val="0080470C"/>
    <w:rsid w:val="00804969"/>
    <w:rsid w:val="00804BCA"/>
    <w:rsid w:val="00804D8D"/>
    <w:rsid w:val="00804DD4"/>
    <w:rsid w:val="008051D0"/>
    <w:rsid w:val="00805214"/>
    <w:rsid w:val="00805310"/>
    <w:rsid w:val="008053AC"/>
    <w:rsid w:val="00805677"/>
    <w:rsid w:val="00805967"/>
    <w:rsid w:val="00805A1C"/>
    <w:rsid w:val="00805BE3"/>
    <w:rsid w:val="008061E8"/>
    <w:rsid w:val="008066EF"/>
    <w:rsid w:val="00806871"/>
    <w:rsid w:val="00806B38"/>
    <w:rsid w:val="00806D8F"/>
    <w:rsid w:val="0080712C"/>
    <w:rsid w:val="00807549"/>
    <w:rsid w:val="00807841"/>
    <w:rsid w:val="00807955"/>
    <w:rsid w:val="00807A50"/>
    <w:rsid w:val="00807A75"/>
    <w:rsid w:val="00807B3D"/>
    <w:rsid w:val="00807D4A"/>
    <w:rsid w:val="00807F19"/>
    <w:rsid w:val="00810429"/>
    <w:rsid w:val="008104C8"/>
    <w:rsid w:val="00810B1E"/>
    <w:rsid w:val="00810CDE"/>
    <w:rsid w:val="00810F05"/>
    <w:rsid w:val="00810F6E"/>
    <w:rsid w:val="00811101"/>
    <w:rsid w:val="00811256"/>
    <w:rsid w:val="0081184E"/>
    <w:rsid w:val="00811870"/>
    <w:rsid w:val="008118F4"/>
    <w:rsid w:val="00811924"/>
    <w:rsid w:val="00811F36"/>
    <w:rsid w:val="0081208D"/>
    <w:rsid w:val="00812229"/>
    <w:rsid w:val="00812407"/>
    <w:rsid w:val="00812735"/>
    <w:rsid w:val="00812742"/>
    <w:rsid w:val="00812EF8"/>
    <w:rsid w:val="008131C9"/>
    <w:rsid w:val="008133D7"/>
    <w:rsid w:val="00813CC8"/>
    <w:rsid w:val="00813EEC"/>
    <w:rsid w:val="008141FF"/>
    <w:rsid w:val="008142E0"/>
    <w:rsid w:val="0081458F"/>
    <w:rsid w:val="008148B3"/>
    <w:rsid w:val="00814A90"/>
    <w:rsid w:val="00814B0D"/>
    <w:rsid w:val="00814DA5"/>
    <w:rsid w:val="008151C4"/>
    <w:rsid w:val="008152CE"/>
    <w:rsid w:val="0081547A"/>
    <w:rsid w:val="0081573B"/>
    <w:rsid w:val="00815979"/>
    <w:rsid w:val="00815D77"/>
    <w:rsid w:val="00815F99"/>
    <w:rsid w:val="00815FD9"/>
    <w:rsid w:val="008160E9"/>
    <w:rsid w:val="008161B6"/>
    <w:rsid w:val="00816266"/>
    <w:rsid w:val="0081639B"/>
    <w:rsid w:val="00816875"/>
    <w:rsid w:val="00816893"/>
    <w:rsid w:val="00816905"/>
    <w:rsid w:val="00816A29"/>
    <w:rsid w:val="00817286"/>
    <w:rsid w:val="008173D7"/>
    <w:rsid w:val="008179D6"/>
    <w:rsid w:val="00817A20"/>
    <w:rsid w:val="00817BD9"/>
    <w:rsid w:val="00817FF9"/>
    <w:rsid w:val="008201B3"/>
    <w:rsid w:val="008206F5"/>
    <w:rsid w:val="00820873"/>
    <w:rsid w:val="00820BC4"/>
    <w:rsid w:val="00820BE9"/>
    <w:rsid w:val="00820D15"/>
    <w:rsid w:val="00820D20"/>
    <w:rsid w:val="00820DC5"/>
    <w:rsid w:val="00821055"/>
    <w:rsid w:val="00821070"/>
    <w:rsid w:val="0082107F"/>
    <w:rsid w:val="008211D5"/>
    <w:rsid w:val="0082162A"/>
    <w:rsid w:val="008216A1"/>
    <w:rsid w:val="008217FE"/>
    <w:rsid w:val="00821935"/>
    <w:rsid w:val="00821A78"/>
    <w:rsid w:val="00822023"/>
    <w:rsid w:val="00822054"/>
    <w:rsid w:val="0082211B"/>
    <w:rsid w:val="008221B0"/>
    <w:rsid w:val="008221F5"/>
    <w:rsid w:val="00822255"/>
    <w:rsid w:val="008222A3"/>
    <w:rsid w:val="008223B4"/>
    <w:rsid w:val="008223F4"/>
    <w:rsid w:val="00822720"/>
    <w:rsid w:val="008227CE"/>
    <w:rsid w:val="0082285A"/>
    <w:rsid w:val="008228D6"/>
    <w:rsid w:val="00822BE8"/>
    <w:rsid w:val="00822C0C"/>
    <w:rsid w:val="00822EA1"/>
    <w:rsid w:val="0082313F"/>
    <w:rsid w:val="00823284"/>
    <w:rsid w:val="008234AA"/>
    <w:rsid w:val="0082362B"/>
    <w:rsid w:val="00823682"/>
    <w:rsid w:val="008239C3"/>
    <w:rsid w:val="00823E04"/>
    <w:rsid w:val="00824413"/>
    <w:rsid w:val="008244E3"/>
    <w:rsid w:val="008245FC"/>
    <w:rsid w:val="008247B6"/>
    <w:rsid w:val="0082491E"/>
    <w:rsid w:val="00824C27"/>
    <w:rsid w:val="0082519D"/>
    <w:rsid w:val="008254DC"/>
    <w:rsid w:val="008257B0"/>
    <w:rsid w:val="0082593E"/>
    <w:rsid w:val="00825B1D"/>
    <w:rsid w:val="00825F2D"/>
    <w:rsid w:val="00825FDC"/>
    <w:rsid w:val="0082611D"/>
    <w:rsid w:val="00826201"/>
    <w:rsid w:val="00826837"/>
    <w:rsid w:val="008268E5"/>
    <w:rsid w:val="00826B8E"/>
    <w:rsid w:val="00827247"/>
    <w:rsid w:val="008274EF"/>
    <w:rsid w:val="0082753D"/>
    <w:rsid w:val="00827622"/>
    <w:rsid w:val="0082764E"/>
    <w:rsid w:val="008279F1"/>
    <w:rsid w:val="00827AD5"/>
    <w:rsid w:val="00827DA3"/>
    <w:rsid w:val="00827FEC"/>
    <w:rsid w:val="0083009D"/>
    <w:rsid w:val="008300AC"/>
    <w:rsid w:val="00830328"/>
    <w:rsid w:val="00830872"/>
    <w:rsid w:val="00830B1C"/>
    <w:rsid w:val="00830CD3"/>
    <w:rsid w:val="00830DBA"/>
    <w:rsid w:val="008310B7"/>
    <w:rsid w:val="008313F2"/>
    <w:rsid w:val="0083170E"/>
    <w:rsid w:val="0083192C"/>
    <w:rsid w:val="00831A4B"/>
    <w:rsid w:val="00831D6C"/>
    <w:rsid w:val="00831E9E"/>
    <w:rsid w:val="00831F0C"/>
    <w:rsid w:val="008326F3"/>
    <w:rsid w:val="00832946"/>
    <w:rsid w:val="00832983"/>
    <w:rsid w:val="008329A3"/>
    <w:rsid w:val="008329B8"/>
    <w:rsid w:val="00832CD7"/>
    <w:rsid w:val="00832E86"/>
    <w:rsid w:val="00832EE5"/>
    <w:rsid w:val="00832FB0"/>
    <w:rsid w:val="0083326E"/>
    <w:rsid w:val="00833521"/>
    <w:rsid w:val="008336AC"/>
    <w:rsid w:val="00833852"/>
    <w:rsid w:val="008338AB"/>
    <w:rsid w:val="00833A26"/>
    <w:rsid w:val="00833D3B"/>
    <w:rsid w:val="00834099"/>
    <w:rsid w:val="008340C5"/>
    <w:rsid w:val="0083410B"/>
    <w:rsid w:val="0083443A"/>
    <w:rsid w:val="00834668"/>
    <w:rsid w:val="0083473A"/>
    <w:rsid w:val="00834A8E"/>
    <w:rsid w:val="00834B35"/>
    <w:rsid w:val="00834EFE"/>
    <w:rsid w:val="00835067"/>
    <w:rsid w:val="00835100"/>
    <w:rsid w:val="00835532"/>
    <w:rsid w:val="008355CB"/>
    <w:rsid w:val="00836171"/>
    <w:rsid w:val="00836341"/>
    <w:rsid w:val="0083658F"/>
    <w:rsid w:val="0083678A"/>
    <w:rsid w:val="00836A48"/>
    <w:rsid w:val="00836DC0"/>
    <w:rsid w:val="00836F50"/>
    <w:rsid w:val="008373A1"/>
    <w:rsid w:val="0083746E"/>
    <w:rsid w:val="00837745"/>
    <w:rsid w:val="008378A3"/>
    <w:rsid w:val="00837C4E"/>
    <w:rsid w:val="0084006A"/>
    <w:rsid w:val="00840486"/>
    <w:rsid w:val="008406A7"/>
    <w:rsid w:val="008406B2"/>
    <w:rsid w:val="00840B23"/>
    <w:rsid w:val="00840D93"/>
    <w:rsid w:val="0084104F"/>
    <w:rsid w:val="0084118E"/>
    <w:rsid w:val="0084127B"/>
    <w:rsid w:val="0084133D"/>
    <w:rsid w:val="008415C9"/>
    <w:rsid w:val="008417E6"/>
    <w:rsid w:val="00841892"/>
    <w:rsid w:val="00841ACC"/>
    <w:rsid w:val="00841C34"/>
    <w:rsid w:val="00841D38"/>
    <w:rsid w:val="00841DCA"/>
    <w:rsid w:val="00841F62"/>
    <w:rsid w:val="008422AB"/>
    <w:rsid w:val="0084239E"/>
    <w:rsid w:val="008423AF"/>
    <w:rsid w:val="00842545"/>
    <w:rsid w:val="008429E1"/>
    <w:rsid w:val="00842B3B"/>
    <w:rsid w:val="00842C59"/>
    <w:rsid w:val="00842E38"/>
    <w:rsid w:val="00842EB2"/>
    <w:rsid w:val="00843094"/>
    <w:rsid w:val="008432CE"/>
    <w:rsid w:val="0084374E"/>
    <w:rsid w:val="008437DC"/>
    <w:rsid w:val="00843958"/>
    <w:rsid w:val="00843DAA"/>
    <w:rsid w:val="00843E27"/>
    <w:rsid w:val="00843F3B"/>
    <w:rsid w:val="00843F5D"/>
    <w:rsid w:val="00843FBD"/>
    <w:rsid w:val="0084403A"/>
    <w:rsid w:val="008440DC"/>
    <w:rsid w:val="008440F0"/>
    <w:rsid w:val="0084413E"/>
    <w:rsid w:val="00844326"/>
    <w:rsid w:val="00844A72"/>
    <w:rsid w:val="00844ADA"/>
    <w:rsid w:val="00844AE2"/>
    <w:rsid w:val="00844D28"/>
    <w:rsid w:val="00844DB9"/>
    <w:rsid w:val="00844DD8"/>
    <w:rsid w:val="00844E48"/>
    <w:rsid w:val="00844E69"/>
    <w:rsid w:val="00844FA4"/>
    <w:rsid w:val="00845392"/>
    <w:rsid w:val="0084548F"/>
    <w:rsid w:val="008454CA"/>
    <w:rsid w:val="00845D89"/>
    <w:rsid w:val="00845E69"/>
    <w:rsid w:val="0084612B"/>
    <w:rsid w:val="00846A30"/>
    <w:rsid w:val="00846BFD"/>
    <w:rsid w:val="00846C76"/>
    <w:rsid w:val="00846F6B"/>
    <w:rsid w:val="0084700B"/>
    <w:rsid w:val="0084703C"/>
    <w:rsid w:val="0084704A"/>
    <w:rsid w:val="00847280"/>
    <w:rsid w:val="00847561"/>
    <w:rsid w:val="0084796C"/>
    <w:rsid w:val="00847B02"/>
    <w:rsid w:val="00847D2D"/>
    <w:rsid w:val="00847DD6"/>
    <w:rsid w:val="0085048D"/>
    <w:rsid w:val="0085050F"/>
    <w:rsid w:val="0085053E"/>
    <w:rsid w:val="008506EC"/>
    <w:rsid w:val="0085086A"/>
    <w:rsid w:val="00850980"/>
    <w:rsid w:val="008511BC"/>
    <w:rsid w:val="008512AF"/>
    <w:rsid w:val="0085134C"/>
    <w:rsid w:val="00851909"/>
    <w:rsid w:val="00851B5D"/>
    <w:rsid w:val="00851E8D"/>
    <w:rsid w:val="00851F0E"/>
    <w:rsid w:val="00852086"/>
    <w:rsid w:val="008520E7"/>
    <w:rsid w:val="00852671"/>
    <w:rsid w:val="008529DB"/>
    <w:rsid w:val="00852E5F"/>
    <w:rsid w:val="00852F2A"/>
    <w:rsid w:val="00853187"/>
    <w:rsid w:val="00853205"/>
    <w:rsid w:val="008532A2"/>
    <w:rsid w:val="00853576"/>
    <w:rsid w:val="00853598"/>
    <w:rsid w:val="008536F5"/>
    <w:rsid w:val="0085376D"/>
    <w:rsid w:val="00853A3B"/>
    <w:rsid w:val="008541A5"/>
    <w:rsid w:val="00854214"/>
    <w:rsid w:val="0085433A"/>
    <w:rsid w:val="00854618"/>
    <w:rsid w:val="00854A3F"/>
    <w:rsid w:val="00854AAF"/>
    <w:rsid w:val="00854E46"/>
    <w:rsid w:val="00854E91"/>
    <w:rsid w:val="0085501D"/>
    <w:rsid w:val="008553BD"/>
    <w:rsid w:val="008555FE"/>
    <w:rsid w:val="00855695"/>
    <w:rsid w:val="008558A7"/>
    <w:rsid w:val="00855EDE"/>
    <w:rsid w:val="00855EF6"/>
    <w:rsid w:val="00855F0B"/>
    <w:rsid w:val="008560F4"/>
    <w:rsid w:val="00856217"/>
    <w:rsid w:val="00856233"/>
    <w:rsid w:val="0085639E"/>
    <w:rsid w:val="008563C6"/>
    <w:rsid w:val="00856483"/>
    <w:rsid w:val="008564C2"/>
    <w:rsid w:val="008566DB"/>
    <w:rsid w:val="00856A52"/>
    <w:rsid w:val="00856AE8"/>
    <w:rsid w:val="00856CC4"/>
    <w:rsid w:val="00856FF3"/>
    <w:rsid w:val="00857006"/>
    <w:rsid w:val="00857095"/>
    <w:rsid w:val="00857BB1"/>
    <w:rsid w:val="00857BD3"/>
    <w:rsid w:val="00857CD0"/>
    <w:rsid w:val="00857E30"/>
    <w:rsid w:val="00857EB8"/>
    <w:rsid w:val="00857EE3"/>
    <w:rsid w:val="0086030F"/>
    <w:rsid w:val="0086034D"/>
    <w:rsid w:val="008603C7"/>
    <w:rsid w:val="00860664"/>
    <w:rsid w:val="008606BF"/>
    <w:rsid w:val="0086082F"/>
    <w:rsid w:val="00860A92"/>
    <w:rsid w:val="00860B9A"/>
    <w:rsid w:val="00860CE8"/>
    <w:rsid w:val="00860D8F"/>
    <w:rsid w:val="00861320"/>
    <w:rsid w:val="008613F3"/>
    <w:rsid w:val="00861480"/>
    <w:rsid w:val="00861A39"/>
    <w:rsid w:val="00861D48"/>
    <w:rsid w:val="00861EA4"/>
    <w:rsid w:val="0086206C"/>
    <w:rsid w:val="00862213"/>
    <w:rsid w:val="0086242E"/>
    <w:rsid w:val="008627F6"/>
    <w:rsid w:val="00862BCC"/>
    <w:rsid w:val="008630E0"/>
    <w:rsid w:val="008630FF"/>
    <w:rsid w:val="008631F2"/>
    <w:rsid w:val="0086333C"/>
    <w:rsid w:val="008633E9"/>
    <w:rsid w:val="0086366C"/>
    <w:rsid w:val="008637F7"/>
    <w:rsid w:val="00863BE7"/>
    <w:rsid w:val="00863C9F"/>
    <w:rsid w:val="00863E81"/>
    <w:rsid w:val="008642DA"/>
    <w:rsid w:val="00864325"/>
    <w:rsid w:val="008643A9"/>
    <w:rsid w:val="0086458B"/>
    <w:rsid w:val="00864907"/>
    <w:rsid w:val="00864B6A"/>
    <w:rsid w:val="00864EBE"/>
    <w:rsid w:val="00865249"/>
    <w:rsid w:val="00865337"/>
    <w:rsid w:val="008656DD"/>
    <w:rsid w:val="00865784"/>
    <w:rsid w:val="00865AC0"/>
    <w:rsid w:val="00865CEC"/>
    <w:rsid w:val="00865D5D"/>
    <w:rsid w:val="00865EFB"/>
    <w:rsid w:val="008662CE"/>
    <w:rsid w:val="0086656A"/>
    <w:rsid w:val="008667FB"/>
    <w:rsid w:val="008668B9"/>
    <w:rsid w:val="00866B2C"/>
    <w:rsid w:val="00866BF9"/>
    <w:rsid w:val="00866E3E"/>
    <w:rsid w:val="0086741F"/>
    <w:rsid w:val="0086782C"/>
    <w:rsid w:val="00867AFF"/>
    <w:rsid w:val="00867C2B"/>
    <w:rsid w:val="008709C3"/>
    <w:rsid w:val="00870AB6"/>
    <w:rsid w:val="00870B3A"/>
    <w:rsid w:val="00870F1D"/>
    <w:rsid w:val="00871065"/>
    <w:rsid w:val="008711E1"/>
    <w:rsid w:val="00871316"/>
    <w:rsid w:val="0087143D"/>
    <w:rsid w:val="00871B50"/>
    <w:rsid w:val="00871F53"/>
    <w:rsid w:val="00872107"/>
    <w:rsid w:val="008721B9"/>
    <w:rsid w:val="00872401"/>
    <w:rsid w:val="008726E7"/>
    <w:rsid w:val="0087288D"/>
    <w:rsid w:val="0087290D"/>
    <w:rsid w:val="00872A2A"/>
    <w:rsid w:val="00872A9B"/>
    <w:rsid w:val="00872F83"/>
    <w:rsid w:val="008733A8"/>
    <w:rsid w:val="00873563"/>
    <w:rsid w:val="0087362C"/>
    <w:rsid w:val="00873667"/>
    <w:rsid w:val="008736CE"/>
    <w:rsid w:val="00873786"/>
    <w:rsid w:val="008737F1"/>
    <w:rsid w:val="008738A5"/>
    <w:rsid w:val="008739D7"/>
    <w:rsid w:val="00873A39"/>
    <w:rsid w:val="00873EDC"/>
    <w:rsid w:val="008741DF"/>
    <w:rsid w:val="00874231"/>
    <w:rsid w:val="0087481A"/>
    <w:rsid w:val="00874BC1"/>
    <w:rsid w:val="00875146"/>
    <w:rsid w:val="0087565A"/>
    <w:rsid w:val="00875681"/>
    <w:rsid w:val="008757D0"/>
    <w:rsid w:val="00875919"/>
    <w:rsid w:val="0087594D"/>
    <w:rsid w:val="00875A78"/>
    <w:rsid w:val="0087606A"/>
    <w:rsid w:val="008761B9"/>
    <w:rsid w:val="008764FE"/>
    <w:rsid w:val="008765DA"/>
    <w:rsid w:val="00876601"/>
    <w:rsid w:val="00876A68"/>
    <w:rsid w:val="00876F21"/>
    <w:rsid w:val="00876F8D"/>
    <w:rsid w:val="00877260"/>
    <w:rsid w:val="008773C8"/>
    <w:rsid w:val="008774A9"/>
    <w:rsid w:val="0087754D"/>
    <w:rsid w:val="0087788E"/>
    <w:rsid w:val="00880106"/>
    <w:rsid w:val="008803C7"/>
    <w:rsid w:val="0088080F"/>
    <w:rsid w:val="0088090F"/>
    <w:rsid w:val="00880B88"/>
    <w:rsid w:val="00880E13"/>
    <w:rsid w:val="008813B2"/>
    <w:rsid w:val="0088177B"/>
    <w:rsid w:val="0088179A"/>
    <w:rsid w:val="00881C7F"/>
    <w:rsid w:val="0088200E"/>
    <w:rsid w:val="008821F9"/>
    <w:rsid w:val="0088228F"/>
    <w:rsid w:val="0088249F"/>
    <w:rsid w:val="00882703"/>
    <w:rsid w:val="0088287C"/>
    <w:rsid w:val="008829FF"/>
    <w:rsid w:val="00882CD3"/>
    <w:rsid w:val="00882CE7"/>
    <w:rsid w:val="00882F15"/>
    <w:rsid w:val="00883220"/>
    <w:rsid w:val="0088324E"/>
    <w:rsid w:val="008832CF"/>
    <w:rsid w:val="00883487"/>
    <w:rsid w:val="008839C1"/>
    <w:rsid w:val="00883A16"/>
    <w:rsid w:val="00883A58"/>
    <w:rsid w:val="00883ADA"/>
    <w:rsid w:val="00884019"/>
    <w:rsid w:val="008844E8"/>
    <w:rsid w:val="00884579"/>
    <w:rsid w:val="008846EC"/>
    <w:rsid w:val="0088471C"/>
    <w:rsid w:val="00884813"/>
    <w:rsid w:val="00884A0C"/>
    <w:rsid w:val="00884C7E"/>
    <w:rsid w:val="00884CA2"/>
    <w:rsid w:val="00884EEB"/>
    <w:rsid w:val="0088509D"/>
    <w:rsid w:val="00885401"/>
    <w:rsid w:val="008854B5"/>
    <w:rsid w:val="00885630"/>
    <w:rsid w:val="00885676"/>
    <w:rsid w:val="0088576A"/>
    <w:rsid w:val="00885823"/>
    <w:rsid w:val="00885A38"/>
    <w:rsid w:val="00885A64"/>
    <w:rsid w:val="0088603A"/>
    <w:rsid w:val="00886337"/>
    <w:rsid w:val="00886427"/>
    <w:rsid w:val="008864C0"/>
    <w:rsid w:val="008864C6"/>
    <w:rsid w:val="0088660F"/>
    <w:rsid w:val="008867FA"/>
    <w:rsid w:val="00886829"/>
    <w:rsid w:val="00886A7C"/>
    <w:rsid w:val="00886AD0"/>
    <w:rsid w:val="008872CE"/>
    <w:rsid w:val="0088734D"/>
    <w:rsid w:val="00887365"/>
    <w:rsid w:val="0088736C"/>
    <w:rsid w:val="0088758C"/>
    <w:rsid w:val="0088765C"/>
    <w:rsid w:val="00887946"/>
    <w:rsid w:val="00887BE6"/>
    <w:rsid w:val="008901C3"/>
    <w:rsid w:val="0089024E"/>
    <w:rsid w:val="00890340"/>
    <w:rsid w:val="00890A47"/>
    <w:rsid w:val="00890A77"/>
    <w:rsid w:val="00890E40"/>
    <w:rsid w:val="0089145C"/>
    <w:rsid w:val="008914FB"/>
    <w:rsid w:val="00891742"/>
    <w:rsid w:val="0089192F"/>
    <w:rsid w:val="00891D62"/>
    <w:rsid w:val="00891D7D"/>
    <w:rsid w:val="00892016"/>
    <w:rsid w:val="00892576"/>
    <w:rsid w:val="00892916"/>
    <w:rsid w:val="00892D30"/>
    <w:rsid w:val="00892F0F"/>
    <w:rsid w:val="008933EB"/>
    <w:rsid w:val="008936A7"/>
    <w:rsid w:val="00893A68"/>
    <w:rsid w:val="00893F3A"/>
    <w:rsid w:val="008944EB"/>
    <w:rsid w:val="0089460B"/>
    <w:rsid w:val="008946AA"/>
    <w:rsid w:val="00894AD1"/>
    <w:rsid w:val="00894E0B"/>
    <w:rsid w:val="00894EE2"/>
    <w:rsid w:val="00894F87"/>
    <w:rsid w:val="0089542B"/>
    <w:rsid w:val="00895451"/>
    <w:rsid w:val="00895C91"/>
    <w:rsid w:val="00895DBC"/>
    <w:rsid w:val="00895F52"/>
    <w:rsid w:val="00895FEC"/>
    <w:rsid w:val="0089616E"/>
    <w:rsid w:val="00896232"/>
    <w:rsid w:val="0089623A"/>
    <w:rsid w:val="008962AE"/>
    <w:rsid w:val="008962E3"/>
    <w:rsid w:val="008962FB"/>
    <w:rsid w:val="00896447"/>
    <w:rsid w:val="008964D0"/>
    <w:rsid w:val="00896541"/>
    <w:rsid w:val="00896597"/>
    <w:rsid w:val="008966BC"/>
    <w:rsid w:val="0089672B"/>
    <w:rsid w:val="0089690A"/>
    <w:rsid w:val="008969E5"/>
    <w:rsid w:val="00896D02"/>
    <w:rsid w:val="008970E9"/>
    <w:rsid w:val="008976BA"/>
    <w:rsid w:val="0089779A"/>
    <w:rsid w:val="00897DEA"/>
    <w:rsid w:val="00897F30"/>
    <w:rsid w:val="00897F64"/>
    <w:rsid w:val="00897FB7"/>
    <w:rsid w:val="008A0072"/>
    <w:rsid w:val="008A017C"/>
    <w:rsid w:val="008A04E2"/>
    <w:rsid w:val="008A0752"/>
    <w:rsid w:val="008A0806"/>
    <w:rsid w:val="008A0987"/>
    <w:rsid w:val="008A09CD"/>
    <w:rsid w:val="008A09E3"/>
    <w:rsid w:val="008A0A55"/>
    <w:rsid w:val="008A0BA4"/>
    <w:rsid w:val="008A0C04"/>
    <w:rsid w:val="008A0F4E"/>
    <w:rsid w:val="008A1961"/>
    <w:rsid w:val="008A1996"/>
    <w:rsid w:val="008A1D2D"/>
    <w:rsid w:val="008A2107"/>
    <w:rsid w:val="008A2182"/>
    <w:rsid w:val="008A26B8"/>
    <w:rsid w:val="008A26C1"/>
    <w:rsid w:val="008A289E"/>
    <w:rsid w:val="008A2BB9"/>
    <w:rsid w:val="008A2C1C"/>
    <w:rsid w:val="008A2EAC"/>
    <w:rsid w:val="008A2FBB"/>
    <w:rsid w:val="008A30BD"/>
    <w:rsid w:val="008A3192"/>
    <w:rsid w:val="008A33D3"/>
    <w:rsid w:val="008A377A"/>
    <w:rsid w:val="008A37B6"/>
    <w:rsid w:val="008A3811"/>
    <w:rsid w:val="008A38D3"/>
    <w:rsid w:val="008A3BFB"/>
    <w:rsid w:val="008A3FA4"/>
    <w:rsid w:val="008A4337"/>
    <w:rsid w:val="008A463B"/>
    <w:rsid w:val="008A466C"/>
    <w:rsid w:val="008A473E"/>
    <w:rsid w:val="008A4A38"/>
    <w:rsid w:val="008A4BB5"/>
    <w:rsid w:val="008A4BF6"/>
    <w:rsid w:val="008A4D3A"/>
    <w:rsid w:val="008A4FD1"/>
    <w:rsid w:val="008A541B"/>
    <w:rsid w:val="008A570F"/>
    <w:rsid w:val="008A5AFC"/>
    <w:rsid w:val="008A5BD8"/>
    <w:rsid w:val="008A5EE3"/>
    <w:rsid w:val="008A5F62"/>
    <w:rsid w:val="008A60B4"/>
    <w:rsid w:val="008A622A"/>
    <w:rsid w:val="008A6396"/>
    <w:rsid w:val="008A678E"/>
    <w:rsid w:val="008A686B"/>
    <w:rsid w:val="008A6888"/>
    <w:rsid w:val="008A697A"/>
    <w:rsid w:val="008A6A8F"/>
    <w:rsid w:val="008A6AF8"/>
    <w:rsid w:val="008A6DD7"/>
    <w:rsid w:val="008A737C"/>
    <w:rsid w:val="008A7479"/>
    <w:rsid w:val="008A75F2"/>
    <w:rsid w:val="008A780A"/>
    <w:rsid w:val="008A7E2D"/>
    <w:rsid w:val="008A7E97"/>
    <w:rsid w:val="008A7F36"/>
    <w:rsid w:val="008A7F6A"/>
    <w:rsid w:val="008B000C"/>
    <w:rsid w:val="008B00CB"/>
    <w:rsid w:val="008B00E8"/>
    <w:rsid w:val="008B017F"/>
    <w:rsid w:val="008B025B"/>
    <w:rsid w:val="008B03F9"/>
    <w:rsid w:val="008B07E4"/>
    <w:rsid w:val="008B08D0"/>
    <w:rsid w:val="008B092C"/>
    <w:rsid w:val="008B133C"/>
    <w:rsid w:val="008B13FA"/>
    <w:rsid w:val="008B146A"/>
    <w:rsid w:val="008B183D"/>
    <w:rsid w:val="008B1985"/>
    <w:rsid w:val="008B1AEC"/>
    <w:rsid w:val="008B1EA1"/>
    <w:rsid w:val="008B1EDB"/>
    <w:rsid w:val="008B240D"/>
    <w:rsid w:val="008B2435"/>
    <w:rsid w:val="008B274F"/>
    <w:rsid w:val="008B27C3"/>
    <w:rsid w:val="008B2A6A"/>
    <w:rsid w:val="008B2C02"/>
    <w:rsid w:val="008B2EC3"/>
    <w:rsid w:val="008B32D7"/>
    <w:rsid w:val="008B38D3"/>
    <w:rsid w:val="008B3A8A"/>
    <w:rsid w:val="008B3CF4"/>
    <w:rsid w:val="008B3DD7"/>
    <w:rsid w:val="008B403B"/>
    <w:rsid w:val="008B40EE"/>
    <w:rsid w:val="008B42F5"/>
    <w:rsid w:val="008B442F"/>
    <w:rsid w:val="008B44E8"/>
    <w:rsid w:val="008B4605"/>
    <w:rsid w:val="008B46EE"/>
    <w:rsid w:val="008B480B"/>
    <w:rsid w:val="008B4A9E"/>
    <w:rsid w:val="008B4C31"/>
    <w:rsid w:val="008B4CC3"/>
    <w:rsid w:val="008B5454"/>
    <w:rsid w:val="008B55CB"/>
    <w:rsid w:val="008B5817"/>
    <w:rsid w:val="008B581B"/>
    <w:rsid w:val="008B5970"/>
    <w:rsid w:val="008B5A62"/>
    <w:rsid w:val="008B5B48"/>
    <w:rsid w:val="008B62A9"/>
    <w:rsid w:val="008B65BD"/>
    <w:rsid w:val="008B686C"/>
    <w:rsid w:val="008B699B"/>
    <w:rsid w:val="008B6F0C"/>
    <w:rsid w:val="008B6F4B"/>
    <w:rsid w:val="008B6F7F"/>
    <w:rsid w:val="008B6F94"/>
    <w:rsid w:val="008B6FB3"/>
    <w:rsid w:val="008B71B3"/>
    <w:rsid w:val="008B7362"/>
    <w:rsid w:val="008B7379"/>
    <w:rsid w:val="008B73F7"/>
    <w:rsid w:val="008B7478"/>
    <w:rsid w:val="008B776D"/>
    <w:rsid w:val="008B7807"/>
    <w:rsid w:val="008B7994"/>
    <w:rsid w:val="008B79A4"/>
    <w:rsid w:val="008B7AD8"/>
    <w:rsid w:val="008B7B04"/>
    <w:rsid w:val="008B7F7D"/>
    <w:rsid w:val="008C0030"/>
    <w:rsid w:val="008C00AD"/>
    <w:rsid w:val="008C01B6"/>
    <w:rsid w:val="008C0306"/>
    <w:rsid w:val="008C057F"/>
    <w:rsid w:val="008C05D0"/>
    <w:rsid w:val="008C096A"/>
    <w:rsid w:val="008C0CD4"/>
    <w:rsid w:val="008C0D06"/>
    <w:rsid w:val="008C0E19"/>
    <w:rsid w:val="008C0E39"/>
    <w:rsid w:val="008C0EB9"/>
    <w:rsid w:val="008C1253"/>
    <w:rsid w:val="008C12C0"/>
    <w:rsid w:val="008C13FC"/>
    <w:rsid w:val="008C147D"/>
    <w:rsid w:val="008C163C"/>
    <w:rsid w:val="008C16C9"/>
    <w:rsid w:val="008C17F6"/>
    <w:rsid w:val="008C1826"/>
    <w:rsid w:val="008C188F"/>
    <w:rsid w:val="008C1BC9"/>
    <w:rsid w:val="008C1F96"/>
    <w:rsid w:val="008C2151"/>
    <w:rsid w:val="008C21A3"/>
    <w:rsid w:val="008C2839"/>
    <w:rsid w:val="008C2C19"/>
    <w:rsid w:val="008C2D70"/>
    <w:rsid w:val="008C2F11"/>
    <w:rsid w:val="008C3048"/>
    <w:rsid w:val="008C3139"/>
    <w:rsid w:val="008C3548"/>
    <w:rsid w:val="008C3605"/>
    <w:rsid w:val="008C3824"/>
    <w:rsid w:val="008C3D8E"/>
    <w:rsid w:val="008C3EFA"/>
    <w:rsid w:val="008C3FA9"/>
    <w:rsid w:val="008C3FE2"/>
    <w:rsid w:val="008C47A9"/>
    <w:rsid w:val="008C480A"/>
    <w:rsid w:val="008C481C"/>
    <w:rsid w:val="008C48F6"/>
    <w:rsid w:val="008C4962"/>
    <w:rsid w:val="008C4AE3"/>
    <w:rsid w:val="008C4B1F"/>
    <w:rsid w:val="008C4B98"/>
    <w:rsid w:val="008C4D3B"/>
    <w:rsid w:val="008C4DBA"/>
    <w:rsid w:val="008C4ED1"/>
    <w:rsid w:val="008C5016"/>
    <w:rsid w:val="008C50D8"/>
    <w:rsid w:val="008C51A5"/>
    <w:rsid w:val="008C52D3"/>
    <w:rsid w:val="008C54EE"/>
    <w:rsid w:val="008C562A"/>
    <w:rsid w:val="008C5634"/>
    <w:rsid w:val="008C56EC"/>
    <w:rsid w:val="008C5A6F"/>
    <w:rsid w:val="008C5EB4"/>
    <w:rsid w:val="008C6092"/>
    <w:rsid w:val="008C62BA"/>
    <w:rsid w:val="008C648F"/>
    <w:rsid w:val="008C659B"/>
    <w:rsid w:val="008C69AF"/>
    <w:rsid w:val="008C6D72"/>
    <w:rsid w:val="008C6E47"/>
    <w:rsid w:val="008C6E9B"/>
    <w:rsid w:val="008C6EA1"/>
    <w:rsid w:val="008C6F88"/>
    <w:rsid w:val="008C6FAC"/>
    <w:rsid w:val="008C6FFC"/>
    <w:rsid w:val="008C7119"/>
    <w:rsid w:val="008C73B9"/>
    <w:rsid w:val="008C7447"/>
    <w:rsid w:val="008C74B7"/>
    <w:rsid w:val="008C76BC"/>
    <w:rsid w:val="008C76D1"/>
    <w:rsid w:val="008C7A79"/>
    <w:rsid w:val="008C7C26"/>
    <w:rsid w:val="008C7C66"/>
    <w:rsid w:val="008C7D7A"/>
    <w:rsid w:val="008C7EBC"/>
    <w:rsid w:val="008D00B7"/>
    <w:rsid w:val="008D0358"/>
    <w:rsid w:val="008D0A51"/>
    <w:rsid w:val="008D0FA8"/>
    <w:rsid w:val="008D1007"/>
    <w:rsid w:val="008D1123"/>
    <w:rsid w:val="008D11BE"/>
    <w:rsid w:val="008D11E0"/>
    <w:rsid w:val="008D1340"/>
    <w:rsid w:val="008D1370"/>
    <w:rsid w:val="008D14A6"/>
    <w:rsid w:val="008D1639"/>
    <w:rsid w:val="008D1AFA"/>
    <w:rsid w:val="008D1BB3"/>
    <w:rsid w:val="008D1CD4"/>
    <w:rsid w:val="008D1CDE"/>
    <w:rsid w:val="008D1F72"/>
    <w:rsid w:val="008D20EB"/>
    <w:rsid w:val="008D22CF"/>
    <w:rsid w:val="008D23AE"/>
    <w:rsid w:val="008D276E"/>
    <w:rsid w:val="008D30F2"/>
    <w:rsid w:val="008D311D"/>
    <w:rsid w:val="008D3284"/>
    <w:rsid w:val="008D331A"/>
    <w:rsid w:val="008D35B6"/>
    <w:rsid w:val="008D393E"/>
    <w:rsid w:val="008D39B5"/>
    <w:rsid w:val="008D3CCB"/>
    <w:rsid w:val="008D3D28"/>
    <w:rsid w:val="008D3D87"/>
    <w:rsid w:val="008D3F7B"/>
    <w:rsid w:val="008D41BB"/>
    <w:rsid w:val="008D4837"/>
    <w:rsid w:val="008D4A55"/>
    <w:rsid w:val="008D4CAE"/>
    <w:rsid w:val="008D4E43"/>
    <w:rsid w:val="008D51A3"/>
    <w:rsid w:val="008D520D"/>
    <w:rsid w:val="008D5237"/>
    <w:rsid w:val="008D52B3"/>
    <w:rsid w:val="008D52B9"/>
    <w:rsid w:val="008D5361"/>
    <w:rsid w:val="008D5420"/>
    <w:rsid w:val="008D5729"/>
    <w:rsid w:val="008D576F"/>
    <w:rsid w:val="008D5947"/>
    <w:rsid w:val="008D5A49"/>
    <w:rsid w:val="008D5E7D"/>
    <w:rsid w:val="008D6001"/>
    <w:rsid w:val="008D61DA"/>
    <w:rsid w:val="008D6230"/>
    <w:rsid w:val="008D6379"/>
    <w:rsid w:val="008D6575"/>
    <w:rsid w:val="008D6652"/>
    <w:rsid w:val="008D66EB"/>
    <w:rsid w:val="008D66F2"/>
    <w:rsid w:val="008D690D"/>
    <w:rsid w:val="008D6D10"/>
    <w:rsid w:val="008D6D15"/>
    <w:rsid w:val="008D6D27"/>
    <w:rsid w:val="008D6E00"/>
    <w:rsid w:val="008D700C"/>
    <w:rsid w:val="008D7183"/>
    <w:rsid w:val="008D71AE"/>
    <w:rsid w:val="008D71DA"/>
    <w:rsid w:val="008D765E"/>
    <w:rsid w:val="008D793E"/>
    <w:rsid w:val="008D7AA0"/>
    <w:rsid w:val="008D7B87"/>
    <w:rsid w:val="008D7C3A"/>
    <w:rsid w:val="008D7C84"/>
    <w:rsid w:val="008D7E1D"/>
    <w:rsid w:val="008E027F"/>
    <w:rsid w:val="008E02EE"/>
    <w:rsid w:val="008E0325"/>
    <w:rsid w:val="008E038F"/>
    <w:rsid w:val="008E03A2"/>
    <w:rsid w:val="008E062A"/>
    <w:rsid w:val="008E0663"/>
    <w:rsid w:val="008E0916"/>
    <w:rsid w:val="008E0B8C"/>
    <w:rsid w:val="008E0C71"/>
    <w:rsid w:val="008E16E7"/>
    <w:rsid w:val="008E1750"/>
    <w:rsid w:val="008E19BA"/>
    <w:rsid w:val="008E19FC"/>
    <w:rsid w:val="008E1A77"/>
    <w:rsid w:val="008E1AEE"/>
    <w:rsid w:val="008E1FB9"/>
    <w:rsid w:val="008E256B"/>
    <w:rsid w:val="008E2CF2"/>
    <w:rsid w:val="008E2E85"/>
    <w:rsid w:val="008E2FC0"/>
    <w:rsid w:val="008E31E7"/>
    <w:rsid w:val="008E330E"/>
    <w:rsid w:val="008E3350"/>
    <w:rsid w:val="008E34B2"/>
    <w:rsid w:val="008E3579"/>
    <w:rsid w:val="008E36AB"/>
    <w:rsid w:val="008E3940"/>
    <w:rsid w:val="008E3A6C"/>
    <w:rsid w:val="008E3CDC"/>
    <w:rsid w:val="008E4093"/>
    <w:rsid w:val="008E4184"/>
    <w:rsid w:val="008E4275"/>
    <w:rsid w:val="008E4C48"/>
    <w:rsid w:val="008E4DD1"/>
    <w:rsid w:val="008E52A2"/>
    <w:rsid w:val="008E5473"/>
    <w:rsid w:val="008E5660"/>
    <w:rsid w:val="008E5803"/>
    <w:rsid w:val="008E5864"/>
    <w:rsid w:val="008E59AD"/>
    <w:rsid w:val="008E5A10"/>
    <w:rsid w:val="008E5C65"/>
    <w:rsid w:val="008E5DEE"/>
    <w:rsid w:val="008E609A"/>
    <w:rsid w:val="008E660A"/>
    <w:rsid w:val="008E6733"/>
    <w:rsid w:val="008E6800"/>
    <w:rsid w:val="008E680C"/>
    <w:rsid w:val="008E6884"/>
    <w:rsid w:val="008E6973"/>
    <w:rsid w:val="008E6979"/>
    <w:rsid w:val="008E6A46"/>
    <w:rsid w:val="008E6BD2"/>
    <w:rsid w:val="008E6F4F"/>
    <w:rsid w:val="008E6FAA"/>
    <w:rsid w:val="008E7452"/>
    <w:rsid w:val="008E7732"/>
    <w:rsid w:val="008E77DB"/>
    <w:rsid w:val="008E7856"/>
    <w:rsid w:val="008E7BBC"/>
    <w:rsid w:val="008E7EB7"/>
    <w:rsid w:val="008F01E9"/>
    <w:rsid w:val="008F04DE"/>
    <w:rsid w:val="008F0D6A"/>
    <w:rsid w:val="008F0E30"/>
    <w:rsid w:val="008F0E83"/>
    <w:rsid w:val="008F1032"/>
    <w:rsid w:val="008F10A7"/>
    <w:rsid w:val="008F1645"/>
    <w:rsid w:val="008F169C"/>
    <w:rsid w:val="008F18B3"/>
    <w:rsid w:val="008F1A22"/>
    <w:rsid w:val="008F1F06"/>
    <w:rsid w:val="008F2154"/>
    <w:rsid w:val="008F21F9"/>
    <w:rsid w:val="008F2205"/>
    <w:rsid w:val="008F22A6"/>
    <w:rsid w:val="008F22DA"/>
    <w:rsid w:val="008F2812"/>
    <w:rsid w:val="008F2D20"/>
    <w:rsid w:val="008F2DAD"/>
    <w:rsid w:val="008F2F55"/>
    <w:rsid w:val="008F3030"/>
    <w:rsid w:val="008F30F1"/>
    <w:rsid w:val="008F30F7"/>
    <w:rsid w:val="008F35D4"/>
    <w:rsid w:val="008F3668"/>
    <w:rsid w:val="008F38CB"/>
    <w:rsid w:val="008F3993"/>
    <w:rsid w:val="008F3B5D"/>
    <w:rsid w:val="008F3DBB"/>
    <w:rsid w:val="008F3DCD"/>
    <w:rsid w:val="008F3E70"/>
    <w:rsid w:val="008F3FFB"/>
    <w:rsid w:val="008F41DA"/>
    <w:rsid w:val="008F4238"/>
    <w:rsid w:val="008F4272"/>
    <w:rsid w:val="008F450F"/>
    <w:rsid w:val="008F4581"/>
    <w:rsid w:val="008F4659"/>
    <w:rsid w:val="008F483A"/>
    <w:rsid w:val="008F491A"/>
    <w:rsid w:val="008F4E19"/>
    <w:rsid w:val="008F5579"/>
    <w:rsid w:val="008F56DA"/>
    <w:rsid w:val="008F5824"/>
    <w:rsid w:val="008F5919"/>
    <w:rsid w:val="008F5ADF"/>
    <w:rsid w:val="008F5B1C"/>
    <w:rsid w:val="008F5B7F"/>
    <w:rsid w:val="008F5E9A"/>
    <w:rsid w:val="008F5EF3"/>
    <w:rsid w:val="008F5F8F"/>
    <w:rsid w:val="008F6011"/>
    <w:rsid w:val="008F6235"/>
    <w:rsid w:val="008F64E3"/>
    <w:rsid w:val="008F65B5"/>
    <w:rsid w:val="008F667C"/>
    <w:rsid w:val="008F6E6F"/>
    <w:rsid w:val="008F6F3F"/>
    <w:rsid w:val="008F7004"/>
    <w:rsid w:val="008F7076"/>
    <w:rsid w:val="008F7501"/>
    <w:rsid w:val="008F757A"/>
    <w:rsid w:val="008F774F"/>
    <w:rsid w:val="008F7895"/>
    <w:rsid w:val="008F78EE"/>
    <w:rsid w:val="008F7BC3"/>
    <w:rsid w:val="009003BF"/>
    <w:rsid w:val="00900621"/>
    <w:rsid w:val="00900959"/>
    <w:rsid w:val="00900B68"/>
    <w:rsid w:val="00900DD9"/>
    <w:rsid w:val="009010AD"/>
    <w:rsid w:val="00901170"/>
    <w:rsid w:val="0090143D"/>
    <w:rsid w:val="00901607"/>
    <w:rsid w:val="009017A6"/>
    <w:rsid w:val="00901815"/>
    <w:rsid w:val="00901957"/>
    <w:rsid w:val="009020CA"/>
    <w:rsid w:val="00902226"/>
    <w:rsid w:val="009028C5"/>
    <w:rsid w:val="00902C93"/>
    <w:rsid w:val="00902D95"/>
    <w:rsid w:val="00902FEF"/>
    <w:rsid w:val="00903194"/>
    <w:rsid w:val="00903389"/>
    <w:rsid w:val="0090339C"/>
    <w:rsid w:val="00903673"/>
    <w:rsid w:val="00903792"/>
    <w:rsid w:val="00903880"/>
    <w:rsid w:val="009038EE"/>
    <w:rsid w:val="00903AD6"/>
    <w:rsid w:val="00903AE0"/>
    <w:rsid w:val="00903CFE"/>
    <w:rsid w:val="00903E4E"/>
    <w:rsid w:val="00903F78"/>
    <w:rsid w:val="00903FB9"/>
    <w:rsid w:val="00904109"/>
    <w:rsid w:val="00904164"/>
    <w:rsid w:val="009041BC"/>
    <w:rsid w:val="00904CA3"/>
    <w:rsid w:val="00904CCE"/>
    <w:rsid w:val="00904EFA"/>
    <w:rsid w:val="00904F80"/>
    <w:rsid w:val="0090505C"/>
    <w:rsid w:val="009054DB"/>
    <w:rsid w:val="009055EA"/>
    <w:rsid w:val="00905A9F"/>
    <w:rsid w:val="00905C65"/>
    <w:rsid w:val="00905EFF"/>
    <w:rsid w:val="0090602E"/>
    <w:rsid w:val="00906403"/>
    <w:rsid w:val="009066FE"/>
    <w:rsid w:val="009068A8"/>
    <w:rsid w:val="00906938"/>
    <w:rsid w:val="0090693C"/>
    <w:rsid w:val="00906A43"/>
    <w:rsid w:val="00906B05"/>
    <w:rsid w:val="00906EE1"/>
    <w:rsid w:val="00906F34"/>
    <w:rsid w:val="00906F43"/>
    <w:rsid w:val="00906FAF"/>
    <w:rsid w:val="00907381"/>
    <w:rsid w:val="00907E1A"/>
    <w:rsid w:val="00907E42"/>
    <w:rsid w:val="00907F44"/>
    <w:rsid w:val="00910547"/>
    <w:rsid w:val="00910712"/>
    <w:rsid w:val="009108B5"/>
    <w:rsid w:val="00910A2E"/>
    <w:rsid w:val="00910A8D"/>
    <w:rsid w:val="00910F9D"/>
    <w:rsid w:val="009113C2"/>
    <w:rsid w:val="00911952"/>
    <w:rsid w:val="00911B70"/>
    <w:rsid w:val="0091219E"/>
    <w:rsid w:val="009121EF"/>
    <w:rsid w:val="009126C8"/>
    <w:rsid w:val="009127CC"/>
    <w:rsid w:val="009128C5"/>
    <w:rsid w:val="00912D23"/>
    <w:rsid w:val="00912DB9"/>
    <w:rsid w:val="00913285"/>
    <w:rsid w:val="00913400"/>
    <w:rsid w:val="009135AD"/>
    <w:rsid w:val="009137EF"/>
    <w:rsid w:val="0091381D"/>
    <w:rsid w:val="00913993"/>
    <w:rsid w:val="00913B5F"/>
    <w:rsid w:val="00913B75"/>
    <w:rsid w:val="00913CCF"/>
    <w:rsid w:val="009140CB"/>
    <w:rsid w:val="009143BC"/>
    <w:rsid w:val="00914749"/>
    <w:rsid w:val="009147F4"/>
    <w:rsid w:val="0091491F"/>
    <w:rsid w:val="00914A5A"/>
    <w:rsid w:val="0091538E"/>
    <w:rsid w:val="00915394"/>
    <w:rsid w:val="00915531"/>
    <w:rsid w:val="0091561E"/>
    <w:rsid w:val="009158CD"/>
    <w:rsid w:val="00915B70"/>
    <w:rsid w:val="00915BC6"/>
    <w:rsid w:val="00915C0B"/>
    <w:rsid w:val="00915C68"/>
    <w:rsid w:val="00915DF3"/>
    <w:rsid w:val="00915DF4"/>
    <w:rsid w:val="009161E3"/>
    <w:rsid w:val="009168FB"/>
    <w:rsid w:val="00916D33"/>
    <w:rsid w:val="00916DC5"/>
    <w:rsid w:val="00916E77"/>
    <w:rsid w:val="00916F5C"/>
    <w:rsid w:val="009170F8"/>
    <w:rsid w:val="00917321"/>
    <w:rsid w:val="00917462"/>
    <w:rsid w:val="0091750C"/>
    <w:rsid w:val="009175A3"/>
    <w:rsid w:val="009175A9"/>
    <w:rsid w:val="0091784B"/>
    <w:rsid w:val="00917963"/>
    <w:rsid w:val="00917C35"/>
    <w:rsid w:val="00917CE2"/>
    <w:rsid w:val="00917FB4"/>
    <w:rsid w:val="0092019C"/>
    <w:rsid w:val="00920339"/>
    <w:rsid w:val="009204E2"/>
    <w:rsid w:val="0092051A"/>
    <w:rsid w:val="009207EF"/>
    <w:rsid w:val="00920A00"/>
    <w:rsid w:val="00920ADD"/>
    <w:rsid w:val="00920C23"/>
    <w:rsid w:val="00920CC9"/>
    <w:rsid w:val="00920DA9"/>
    <w:rsid w:val="00920E02"/>
    <w:rsid w:val="00920E6E"/>
    <w:rsid w:val="00920FCA"/>
    <w:rsid w:val="0092113E"/>
    <w:rsid w:val="00921728"/>
    <w:rsid w:val="009219BF"/>
    <w:rsid w:val="00921AC4"/>
    <w:rsid w:val="00921BA2"/>
    <w:rsid w:val="00922088"/>
    <w:rsid w:val="0092246D"/>
    <w:rsid w:val="009228B3"/>
    <w:rsid w:val="00922A36"/>
    <w:rsid w:val="00922A38"/>
    <w:rsid w:val="00922AE7"/>
    <w:rsid w:val="00922AED"/>
    <w:rsid w:val="00922BD5"/>
    <w:rsid w:val="00922E0C"/>
    <w:rsid w:val="00922F38"/>
    <w:rsid w:val="00923000"/>
    <w:rsid w:val="00923013"/>
    <w:rsid w:val="0092327D"/>
    <w:rsid w:val="00923303"/>
    <w:rsid w:val="0092331A"/>
    <w:rsid w:val="00923801"/>
    <w:rsid w:val="00923B21"/>
    <w:rsid w:val="00923C7E"/>
    <w:rsid w:val="00923CFB"/>
    <w:rsid w:val="00923F2A"/>
    <w:rsid w:val="00923F84"/>
    <w:rsid w:val="00923FAA"/>
    <w:rsid w:val="00924065"/>
    <w:rsid w:val="00924106"/>
    <w:rsid w:val="0092416E"/>
    <w:rsid w:val="009245B5"/>
    <w:rsid w:val="0092497D"/>
    <w:rsid w:val="0092498E"/>
    <w:rsid w:val="00924B5A"/>
    <w:rsid w:val="00924B80"/>
    <w:rsid w:val="00924DC1"/>
    <w:rsid w:val="00924E09"/>
    <w:rsid w:val="009250BE"/>
    <w:rsid w:val="0092515D"/>
    <w:rsid w:val="00925179"/>
    <w:rsid w:val="00925216"/>
    <w:rsid w:val="00925290"/>
    <w:rsid w:val="00925665"/>
    <w:rsid w:val="00925934"/>
    <w:rsid w:val="0092596B"/>
    <w:rsid w:val="00925DBC"/>
    <w:rsid w:val="00926077"/>
    <w:rsid w:val="009260B6"/>
    <w:rsid w:val="00926120"/>
    <w:rsid w:val="00926320"/>
    <w:rsid w:val="009265DD"/>
    <w:rsid w:val="00926887"/>
    <w:rsid w:val="009268F3"/>
    <w:rsid w:val="0092694C"/>
    <w:rsid w:val="00926A82"/>
    <w:rsid w:val="00926AD8"/>
    <w:rsid w:val="00926E7C"/>
    <w:rsid w:val="00926E8D"/>
    <w:rsid w:val="0092728B"/>
    <w:rsid w:val="00927868"/>
    <w:rsid w:val="009279F5"/>
    <w:rsid w:val="00927AD4"/>
    <w:rsid w:val="00927BAA"/>
    <w:rsid w:val="00927C69"/>
    <w:rsid w:val="0093013A"/>
    <w:rsid w:val="0093052E"/>
    <w:rsid w:val="00930541"/>
    <w:rsid w:val="00930549"/>
    <w:rsid w:val="00930C86"/>
    <w:rsid w:val="00930DE5"/>
    <w:rsid w:val="00930FFA"/>
    <w:rsid w:val="0093107E"/>
    <w:rsid w:val="00931228"/>
    <w:rsid w:val="009313AF"/>
    <w:rsid w:val="009314B9"/>
    <w:rsid w:val="0093161C"/>
    <w:rsid w:val="00931622"/>
    <w:rsid w:val="00931712"/>
    <w:rsid w:val="0093194E"/>
    <w:rsid w:val="00931AE3"/>
    <w:rsid w:val="00931BC6"/>
    <w:rsid w:val="00931C4B"/>
    <w:rsid w:val="00931C7A"/>
    <w:rsid w:val="00931E34"/>
    <w:rsid w:val="0093202D"/>
    <w:rsid w:val="009320FF"/>
    <w:rsid w:val="00932415"/>
    <w:rsid w:val="00932460"/>
    <w:rsid w:val="0093247D"/>
    <w:rsid w:val="00932A0B"/>
    <w:rsid w:val="00932E5F"/>
    <w:rsid w:val="00932F75"/>
    <w:rsid w:val="00933168"/>
    <w:rsid w:val="0093377F"/>
    <w:rsid w:val="0093382D"/>
    <w:rsid w:val="00933845"/>
    <w:rsid w:val="009339FA"/>
    <w:rsid w:val="00933BFB"/>
    <w:rsid w:val="00933C81"/>
    <w:rsid w:val="00933EB0"/>
    <w:rsid w:val="00934022"/>
    <w:rsid w:val="00934060"/>
    <w:rsid w:val="009340CC"/>
    <w:rsid w:val="0093415B"/>
    <w:rsid w:val="00934235"/>
    <w:rsid w:val="0093425F"/>
    <w:rsid w:val="00934262"/>
    <w:rsid w:val="00934321"/>
    <w:rsid w:val="00934757"/>
    <w:rsid w:val="00934779"/>
    <w:rsid w:val="0093495A"/>
    <w:rsid w:val="00934C23"/>
    <w:rsid w:val="00934F8E"/>
    <w:rsid w:val="009353F9"/>
    <w:rsid w:val="0093544C"/>
    <w:rsid w:val="00935451"/>
    <w:rsid w:val="009354FF"/>
    <w:rsid w:val="00935623"/>
    <w:rsid w:val="009357A3"/>
    <w:rsid w:val="009357EB"/>
    <w:rsid w:val="0093591D"/>
    <w:rsid w:val="00935A30"/>
    <w:rsid w:val="00935A32"/>
    <w:rsid w:val="00935FF4"/>
    <w:rsid w:val="0093611C"/>
    <w:rsid w:val="009363EC"/>
    <w:rsid w:val="00936A27"/>
    <w:rsid w:val="00936A5D"/>
    <w:rsid w:val="00936A60"/>
    <w:rsid w:val="00936DBA"/>
    <w:rsid w:val="00936E49"/>
    <w:rsid w:val="00936E52"/>
    <w:rsid w:val="00936FA9"/>
    <w:rsid w:val="00936FCD"/>
    <w:rsid w:val="00937136"/>
    <w:rsid w:val="0093716C"/>
    <w:rsid w:val="00937381"/>
    <w:rsid w:val="00937385"/>
    <w:rsid w:val="009374C0"/>
    <w:rsid w:val="009375FE"/>
    <w:rsid w:val="009377E4"/>
    <w:rsid w:val="0093791A"/>
    <w:rsid w:val="00937A08"/>
    <w:rsid w:val="00937A19"/>
    <w:rsid w:val="00937A99"/>
    <w:rsid w:val="00937EBE"/>
    <w:rsid w:val="009401CF"/>
    <w:rsid w:val="0094037A"/>
    <w:rsid w:val="009403CA"/>
    <w:rsid w:val="00940654"/>
    <w:rsid w:val="009409AA"/>
    <w:rsid w:val="00940BDE"/>
    <w:rsid w:val="00940D4B"/>
    <w:rsid w:val="00940D91"/>
    <w:rsid w:val="00940E95"/>
    <w:rsid w:val="009411E7"/>
    <w:rsid w:val="00941355"/>
    <w:rsid w:val="00941457"/>
    <w:rsid w:val="0094150D"/>
    <w:rsid w:val="0094166A"/>
    <w:rsid w:val="009418F0"/>
    <w:rsid w:val="009419D4"/>
    <w:rsid w:val="00941A71"/>
    <w:rsid w:val="00941AC8"/>
    <w:rsid w:val="00941BBF"/>
    <w:rsid w:val="00941E00"/>
    <w:rsid w:val="00941ECF"/>
    <w:rsid w:val="00941F03"/>
    <w:rsid w:val="00941F43"/>
    <w:rsid w:val="009420E2"/>
    <w:rsid w:val="0094215B"/>
    <w:rsid w:val="0094226D"/>
    <w:rsid w:val="00942426"/>
    <w:rsid w:val="0094250D"/>
    <w:rsid w:val="0094275C"/>
    <w:rsid w:val="00942868"/>
    <w:rsid w:val="00942BAA"/>
    <w:rsid w:val="00943066"/>
    <w:rsid w:val="00943130"/>
    <w:rsid w:val="009431A6"/>
    <w:rsid w:val="009432E4"/>
    <w:rsid w:val="00943357"/>
    <w:rsid w:val="009434A0"/>
    <w:rsid w:val="009434AC"/>
    <w:rsid w:val="00943769"/>
    <w:rsid w:val="00943B47"/>
    <w:rsid w:val="009441AA"/>
    <w:rsid w:val="00944218"/>
    <w:rsid w:val="0094435A"/>
    <w:rsid w:val="0094459B"/>
    <w:rsid w:val="009445A5"/>
    <w:rsid w:val="0094473B"/>
    <w:rsid w:val="009447B8"/>
    <w:rsid w:val="009448C4"/>
    <w:rsid w:val="009448ED"/>
    <w:rsid w:val="00944A24"/>
    <w:rsid w:val="00944AB7"/>
    <w:rsid w:val="00944B18"/>
    <w:rsid w:val="00944CB0"/>
    <w:rsid w:val="00944EEE"/>
    <w:rsid w:val="00945000"/>
    <w:rsid w:val="009454B2"/>
    <w:rsid w:val="0094574C"/>
    <w:rsid w:val="00945803"/>
    <w:rsid w:val="00945843"/>
    <w:rsid w:val="0094591E"/>
    <w:rsid w:val="00945969"/>
    <w:rsid w:val="009459EA"/>
    <w:rsid w:val="00945DB5"/>
    <w:rsid w:val="00945DE5"/>
    <w:rsid w:val="00945EBB"/>
    <w:rsid w:val="00945EFB"/>
    <w:rsid w:val="00945EFC"/>
    <w:rsid w:val="009462D2"/>
    <w:rsid w:val="00946503"/>
    <w:rsid w:val="009465D0"/>
    <w:rsid w:val="00946624"/>
    <w:rsid w:val="00946738"/>
    <w:rsid w:val="00946D22"/>
    <w:rsid w:val="00946DE5"/>
    <w:rsid w:val="00946EE2"/>
    <w:rsid w:val="00947018"/>
    <w:rsid w:val="00947046"/>
    <w:rsid w:val="0094750B"/>
    <w:rsid w:val="00947BDC"/>
    <w:rsid w:val="00947C5C"/>
    <w:rsid w:val="00947DE1"/>
    <w:rsid w:val="00947E8A"/>
    <w:rsid w:val="0095008E"/>
    <w:rsid w:val="00950529"/>
    <w:rsid w:val="00950536"/>
    <w:rsid w:val="009505EC"/>
    <w:rsid w:val="0095061D"/>
    <w:rsid w:val="0095078F"/>
    <w:rsid w:val="009507C4"/>
    <w:rsid w:val="009509E9"/>
    <w:rsid w:val="00950AA1"/>
    <w:rsid w:val="00950AAD"/>
    <w:rsid w:val="00950B75"/>
    <w:rsid w:val="00950C82"/>
    <w:rsid w:val="00950EA3"/>
    <w:rsid w:val="00950ED7"/>
    <w:rsid w:val="00950F79"/>
    <w:rsid w:val="009511B0"/>
    <w:rsid w:val="009511B2"/>
    <w:rsid w:val="009513CA"/>
    <w:rsid w:val="009517A9"/>
    <w:rsid w:val="00951BE5"/>
    <w:rsid w:val="00951EB4"/>
    <w:rsid w:val="00952040"/>
    <w:rsid w:val="00952212"/>
    <w:rsid w:val="0095236A"/>
    <w:rsid w:val="009524E3"/>
    <w:rsid w:val="009524EE"/>
    <w:rsid w:val="00952945"/>
    <w:rsid w:val="009529A7"/>
    <w:rsid w:val="00952B03"/>
    <w:rsid w:val="00952B74"/>
    <w:rsid w:val="00952DEE"/>
    <w:rsid w:val="0095307C"/>
    <w:rsid w:val="0095321F"/>
    <w:rsid w:val="00953260"/>
    <w:rsid w:val="009535FB"/>
    <w:rsid w:val="00953798"/>
    <w:rsid w:val="00953979"/>
    <w:rsid w:val="00953D0D"/>
    <w:rsid w:val="00953DCC"/>
    <w:rsid w:val="0095436A"/>
    <w:rsid w:val="009543A5"/>
    <w:rsid w:val="00954666"/>
    <w:rsid w:val="00954C42"/>
    <w:rsid w:val="0095505B"/>
    <w:rsid w:val="00955180"/>
    <w:rsid w:val="009551BE"/>
    <w:rsid w:val="0095528F"/>
    <w:rsid w:val="00955473"/>
    <w:rsid w:val="0095549B"/>
    <w:rsid w:val="00955546"/>
    <w:rsid w:val="009557E6"/>
    <w:rsid w:val="00955A8E"/>
    <w:rsid w:val="00955EB2"/>
    <w:rsid w:val="00955ED9"/>
    <w:rsid w:val="00955FAD"/>
    <w:rsid w:val="00956379"/>
    <w:rsid w:val="00956427"/>
    <w:rsid w:val="009564E1"/>
    <w:rsid w:val="00956603"/>
    <w:rsid w:val="00956663"/>
    <w:rsid w:val="009568F1"/>
    <w:rsid w:val="009569C4"/>
    <w:rsid w:val="00956D3F"/>
    <w:rsid w:val="00956EEF"/>
    <w:rsid w:val="00956F62"/>
    <w:rsid w:val="009571B7"/>
    <w:rsid w:val="0095722D"/>
    <w:rsid w:val="00957327"/>
    <w:rsid w:val="0095746A"/>
    <w:rsid w:val="0095760A"/>
    <w:rsid w:val="00957678"/>
    <w:rsid w:val="009576E8"/>
    <w:rsid w:val="009577AC"/>
    <w:rsid w:val="00957805"/>
    <w:rsid w:val="00957A69"/>
    <w:rsid w:val="00957FA3"/>
    <w:rsid w:val="009603A8"/>
    <w:rsid w:val="0096067C"/>
    <w:rsid w:val="0096093E"/>
    <w:rsid w:val="00960C7E"/>
    <w:rsid w:val="00960D69"/>
    <w:rsid w:val="00960E4D"/>
    <w:rsid w:val="00961038"/>
    <w:rsid w:val="00961255"/>
    <w:rsid w:val="009614F1"/>
    <w:rsid w:val="00961B9D"/>
    <w:rsid w:val="00961D0F"/>
    <w:rsid w:val="00962006"/>
    <w:rsid w:val="00962293"/>
    <w:rsid w:val="00962859"/>
    <w:rsid w:val="009629B2"/>
    <w:rsid w:val="00962D48"/>
    <w:rsid w:val="00962DD1"/>
    <w:rsid w:val="00962FA1"/>
    <w:rsid w:val="009639EA"/>
    <w:rsid w:val="00963A92"/>
    <w:rsid w:val="00963BC2"/>
    <w:rsid w:val="00963CDF"/>
    <w:rsid w:val="00963D8B"/>
    <w:rsid w:val="00963F02"/>
    <w:rsid w:val="00963F63"/>
    <w:rsid w:val="009640E2"/>
    <w:rsid w:val="0096412E"/>
    <w:rsid w:val="0096435C"/>
    <w:rsid w:val="00964416"/>
    <w:rsid w:val="0096442D"/>
    <w:rsid w:val="00964445"/>
    <w:rsid w:val="0096447D"/>
    <w:rsid w:val="0096462E"/>
    <w:rsid w:val="00964924"/>
    <w:rsid w:val="00964B2C"/>
    <w:rsid w:val="00964E11"/>
    <w:rsid w:val="00964E2A"/>
    <w:rsid w:val="0096512B"/>
    <w:rsid w:val="0096515C"/>
    <w:rsid w:val="0096526A"/>
    <w:rsid w:val="00965271"/>
    <w:rsid w:val="009652B1"/>
    <w:rsid w:val="00965334"/>
    <w:rsid w:val="0096536E"/>
    <w:rsid w:val="00965408"/>
    <w:rsid w:val="00965466"/>
    <w:rsid w:val="00965514"/>
    <w:rsid w:val="00965A86"/>
    <w:rsid w:val="00965C28"/>
    <w:rsid w:val="00965D7A"/>
    <w:rsid w:val="00965E4F"/>
    <w:rsid w:val="009661D0"/>
    <w:rsid w:val="0096626E"/>
    <w:rsid w:val="009667A3"/>
    <w:rsid w:val="0096684A"/>
    <w:rsid w:val="009668E2"/>
    <w:rsid w:val="00966AB1"/>
    <w:rsid w:val="00966B68"/>
    <w:rsid w:val="00966D29"/>
    <w:rsid w:val="00966EE2"/>
    <w:rsid w:val="00966FE4"/>
    <w:rsid w:val="0096727C"/>
    <w:rsid w:val="00967915"/>
    <w:rsid w:val="00967B8E"/>
    <w:rsid w:val="00967DB5"/>
    <w:rsid w:val="00967F20"/>
    <w:rsid w:val="00970120"/>
    <w:rsid w:val="009702EA"/>
    <w:rsid w:val="0097039C"/>
    <w:rsid w:val="00970472"/>
    <w:rsid w:val="00970821"/>
    <w:rsid w:val="00970A51"/>
    <w:rsid w:val="00970A82"/>
    <w:rsid w:val="00970AD5"/>
    <w:rsid w:val="00970B69"/>
    <w:rsid w:val="00970D3C"/>
    <w:rsid w:val="00970D52"/>
    <w:rsid w:val="0097122E"/>
    <w:rsid w:val="009714A7"/>
    <w:rsid w:val="0097176B"/>
    <w:rsid w:val="009717FA"/>
    <w:rsid w:val="00971938"/>
    <w:rsid w:val="00971BDC"/>
    <w:rsid w:val="00971DC7"/>
    <w:rsid w:val="009720CE"/>
    <w:rsid w:val="009724CC"/>
    <w:rsid w:val="00972510"/>
    <w:rsid w:val="00972576"/>
    <w:rsid w:val="00972B95"/>
    <w:rsid w:val="00972E12"/>
    <w:rsid w:val="00972E69"/>
    <w:rsid w:val="0097311B"/>
    <w:rsid w:val="009733BE"/>
    <w:rsid w:val="00973610"/>
    <w:rsid w:val="00973A10"/>
    <w:rsid w:val="00973BDE"/>
    <w:rsid w:val="00973F5A"/>
    <w:rsid w:val="0097444B"/>
    <w:rsid w:val="009745F6"/>
    <w:rsid w:val="0097463B"/>
    <w:rsid w:val="00974781"/>
    <w:rsid w:val="009747BE"/>
    <w:rsid w:val="00974BDD"/>
    <w:rsid w:val="009750B7"/>
    <w:rsid w:val="009756E9"/>
    <w:rsid w:val="0097574B"/>
    <w:rsid w:val="00975A8A"/>
    <w:rsid w:val="00975D5F"/>
    <w:rsid w:val="00975D62"/>
    <w:rsid w:val="00975DF5"/>
    <w:rsid w:val="00975FA4"/>
    <w:rsid w:val="009763AE"/>
    <w:rsid w:val="00976558"/>
    <w:rsid w:val="00976A20"/>
    <w:rsid w:val="00976AED"/>
    <w:rsid w:val="00976CF9"/>
    <w:rsid w:val="00976FC4"/>
    <w:rsid w:val="00976FFF"/>
    <w:rsid w:val="00977234"/>
    <w:rsid w:val="009772FE"/>
    <w:rsid w:val="0097759B"/>
    <w:rsid w:val="009776F1"/>
    <w:rsid w:val="0097794B"/>
    <w:rsid w:val="00977BC1"/>
    <w:rsid w:val="00977BC4"/>
    <w:rsid w:val="00977D7F"/>
    <w:rsid w:val="00977FB2"/>
    <w:rsid w:val="009805EA"/>
    <w:rsid w:val="0098061B"/>
    <w:rsid w:val="0098097B"/>
    <w:rsid w:val="00980A9A"/>
    <w:rsid w:val="00980BED"/>
    <w:rsid w:val="00980C5D"/>
    <w:rsid w:val="00980D72"/>
    <w:rsid w:val="00980E34"/>
    <w:rsid w:val="00981205"/>
    <w:rsid w:val="00981252"/>
    <w:rsid w:val="009812F7"/>
    <w:rsid w:val="009813F8"/>
    <w:rsid w:val="009818ED"/>
    <w:rsid w:val="00981A39"/>
    <w:rsid w:val="00981AC3"/>
    <w:rsid w:val="00981D25"/>
    <w:rsid w:val="00981DEF"/>
    <w:rsid w:val="009821EA"/>
    <w:rsid w:val="00982450"/>
    <w:rsid w:val="009824A8"/>
    <w:rsid w:val="009824D8"/>
    <w:rsid w:val="009825A4"/>
    <w:rsid w:val="00982712"/>
    <w:rsid w:val="00982BAF"/>
    <w:rsid w:val="00982C19"/>
    <w:rsid w:val="00982D36"/>
    <w:rsid w:val="00982D62"/>
    <w:rsid w:val="00982F41"/>
    <w:rsid w:val="0098304C"/>
    <w:rsid w:val="00983206"/>
    <w:rsid w:val="009833B4"/>
    <w:rsid w:val="009835B3"/>
    <w:rsid w:val="00983650"/>
    <w:rsid w:val="00983714"/>
    <w:rsid w:val="00983B51"/>
    <w:rsid w:val="00983D5A"/>
    <w:rsid w:val="00983DDC"/>
    <w:rsid w:val="0098400F"/>
    <w:rsid w:val="0098403C"/>
    <w:rsid w:val="009848D1"/>
    <w:rsid w:val="00984CDE"/>
    <w:rsid w:val="00984D39"/>
    <w:rsid w:val="00984D3E"/>
    <w:rsid w:val="00985637"/>
    <w:rsid w:val="00985865"/>
    <w:rsid w:val="00985987"/>
    <w:rsid w:val="009859F1"/>
    <w:rsid w:val="00985A28"/>
    <w:rsid w:val="00985CF3"/>
    <w:rsid w:val="00985F67"/>
    <w:rsid w:val="009860FD"/>
    <w:rsid w:val="009863AB"/>
    <w:rsid w:val="00986501"/>
    <w:rsid w:val="009867F3"/>
    <w:rsid w:val="009868A9"/>
    <w:rsid w:val="00986A7D"/>
    <w:rsid w:val="00986C65"/>
    <w:rsid w:val="009877E4"/>
    <w:rsid w:val="00987C02"/>
    <w:rsid w:val="00987D59"/>
    <w:rsid w:val="00990158"/>
    <w:rsid w:val="009908F5"/>
    <w:rsid w:val="00990A4B"/>
    <w:rsid w:val="00990CED"/>
    <w:rsid w:val="009911F6"/>
    <w:rsid w:val="00991248"/>
    <w:rsid w:val="009914FC"/>
    <w:rsid w:val="009917E7"/>
    <w:rsid w:val="00991DD3"/>
    <w:rsid w:val="00991F38"/>
    <w:rsid w:val="00992115"/>
    <w:rsid w:val="0099254A"/>
    <w:rsid w:val="00992B7B"/>
    <w:rsid w:val="00992C45"/>
    <w:rsid w:val="00992FD2"/>
    <w:rsid w:val="00993A68"/>
    <w:rsid w:val="00993EFC"/>
    <w:rsid w:val="00993FD5"/>
    <w:rsid w:val="0099409C"/>
    <w:rsid w:val="00994124"/>
    <w:rsid w:val="00994163"/>
    <w:rsid w:val="00994391"/>
    <w:rsid w:val="00994717"/>
    <w:rsid w:val="00994803"/>
    <w:rsid w:val="00994BA3"/>
    <w:rsid w:val="009953C0"/>
    <w:rsid w:val="0099540D"/>
    <w:rsid w:val="0099556F"/>
    <w:rsid w:val="009959BD"/>
    <w:rsid w:val="00995B8B"/>
    <w:rsid w:val="00995C3D"/>
    <w:rsid w:val="00995F25"/>
    <w:rsid w:val="00996045"/>
    <w:rsid w:val="009965AA"/>
    <w:rsid w:val="009967A4"/>
    <w:rsid w:val="00996AB5"/>
    <w:rsid w:val="00996BA6"/>
    <w:rsid w:val="00996C9C"/>
    <w:rsid w:val="00996C9D"/>
    <w:rsid w:val="00996D7B"/>
    <w:rsid w:val="0099705B"/>
    <w:rsid w:val="00997121"/>
    <w:rsid w:val="009971A8"/>
    <w:rsid w:val="009973A8"/>
    <w:rsid w:val="009974FD"/>
    <w:rsid w:val="009976BE"/>
    <w:rsid w:val="009976D0"/>
    <w:rsid w:val="00997779"/>
    <w:rsid w:val="00997B85"/>
    <w:rsid w:val="00997BEE"/>
    <w:rsid w:val="00997DE7"/>
    <w:rsid w:val="00997E35"/>
    <w:rsid w:val="009A01E2"/>
    <w:rsid w:val="009A03FA"/>
    <w:rsid w:val="009A0CD5"/>
    <w:rsid w:val="009A0E76"/>
    <w:rsid w:val="009A16BB"/>
    <w:rsid w:val="009A1A59"/>
    <w:rsid w:val="009A1C22"/>
    <w:rsid w:val="009A226D"/>
    <w:rsid w:val="009A22EC"/>
    <w:rsid w:val="009A23ED"/>
    <w:rsid w:val="009A28FE"/>
    <w:rsid w:val="009A29BB"/>
    <w:rsid w:val="009A2A1B"/>
    <w:rsid w:val="009A2A9D"/>
    <w:rsid w:val="009A2E32"/>
    <w:rsid w:val="009A2E4A"/>
    <w:rsid w:val="009A2FE4"/>
    <w:rsid w:val="009A35D0"/>
    <w:rsid w:val="009A38E8"/>
    <w:rsid w:val="009A394C"/>
    <w:rsid w:val="009A3A29"/>
    <w:rsid w:val="009A3A8C"/>
    <w:rsid w:val="009A3CAC"/>
    <w:rsid w:val="009A3D31"/>
    <w:rsid w:val="009A3D5F"/>
    <w:rsid w:val="009A3F85"/>
    <w:rsid w:val="009A3F86"/>
    <w:rsid w:val="009A41D6"/>
    <w:rsid w:val="009A4412"/>
    <w:rsid w:val="009A45AD"/>
    <w:rsid w:val="009A45B0"/>
    <w:rsid w:val="009A48CF"/>
    <w:rsid w:val="009A4A03"/>
    <w:rsid w:val="009A4D21"/>
    <w:rsid w:val="009A4EE5"/>
    <w:rsid w:val="009A5060"/>
    <w:rsid w:val="009A509C"/>
    <w:rsid w:val="009A523C"/>
    <w:rsid w:val="009A53D2"/>
    <w:rsid w:val="009A5573"/>
    <w:rsid w:val="009A5F49"/>
    <w:rsid w:val="009A6069"/>
    <w:rsid w:val="009A6380"/>
    <w:rsid w:val="009A6490"/>
    <w:rsid w:val="009A6588"/>
    <w:rsid w:val="009A6670"/>
    <w:rsid w:val="009A66F9"/>
    <w:rsid w:val="009A670B"/>
    <w:rsid w:val="009A6763"/>
    <w:rsid w:val="009A6A06"/>
    <w:rsid w:val="009A6C62"/>
    <w:rsid w:val="009A6DBE"/>
    <w:rsid w:val="009A6F93"/>
    <w:rsid w:val="009A6FE2"/>
    <w:rsid w:val="009A70B7"/>
    <w:rsid w:val="009A7203"/>
    <w:rsid w:val="009A73D1"/>
    <w:rsid w:val="009A7AEA"/>
    <w:rsid w:val="009A7B1E"/>
    <w:rsid w:val="009A7DFC"/>
    <w:rsid w:val="009B01B0"/>
    <w:rsid w:val="009B0271"/>
    <w:rsid w:val="009B06BB"/>
    <w:rsid w:val="009B0A0A"/>
    <w:rsid w:val="009B0D9B"/>
    <w:rsid w:val="009B107A"/>
    <w:rsid w:val="009B141F"/>
    <w:rsid w:val="009B156F"/>
    <w:rsid w:val="009B1741"/>
    <w:rsid w:val="009B199E"/>
    <w:rsid w:val="009B1A4D"/>
    <w:rsid w:val="009B1D55"/>
    <w:rsid w:val="009B1D5D"/>
    <w:rsid w:val="009B1DA8"/>
    <w:rsid w:val="009B1ECB"/>
    <w:rsid w:val="009B1F59"/>
    <w:rsid w:val="009B20C3"/>
    <w:rsid w:val="009B21D9"/>
    <w:rsid w:val="009B2919"/>
    <w:rsid w:val="009B2A1E"/>
    <w:rsid w:val="009B2E38"/>
    <w:rsid w:val="009B2E41"/>
    <w:rsid w:val="009B2E56"/>
    <w:rsid w:val="009B2EE0"/>
    <w:rsid w:val="009B3209"/>
    <w:rsid w:val="009B354E"/>
    <w:rsid w:val="009B3721"/>
    <w:rsid w:val="009B3852"/>
    <w:rsid w:val="009B391C"/>
    <w:rsid w:val="009B3932"/>
    <w:rsid w:val="009B3C1D"/>
    <w:rsid w:val="009B4127"/>
    <w:rsid w:val="009B421B"/>
    <w:rsid w:val="009B4227"/>
    <w:rsid w:val="009B46C3"/>
    <w:rsid w:val="009B49FD"/>
    <w:rsid w:val="009B4A1F"/>
    <w:rsid w:val="009B4C38"/>
    <w:rsid w:val="009B4DBB"/>
    <w:rsid w:val="009B4E45"/>
    <w:rsid w:val="009B4FB4"/>
    <w:rsid w:val="009B5024"/>
    <w:rsid w:val="009B5392"/>
    <w:rsid w:val="009B5692"/>
    <w:rsid w:val="009B56DF"/>
    <w:rsid w:val="009B57E4"/>
    <w:rsid w:val="009B581A"/>
    <w:rsid w:val="009B582B"/>
    <w:rsid w:val="009B5874"/>
    <w:rsid w:val="009B5A9F"/>
    <w:rsid w:val="009B5AAB"/>
    <w:rsid w:val="009B5C67"/>
    <w:rsid w:val="009B62F8"/>
    <w:rsid w:val="009B659F"/>
    <w:rsid w:val="009B65FB"/>
    <w:rsid w:val="009B6600"/>
    <w:rsid w:val="009B6ED8"/>
    <w:rsid w:val="009B7250"/>
    <w:rsid w:val="009B75C9"/>
    <w:rsid w:val="009B7702"/>
    <w:rsid w:val="009B77FB"/>
    <w:rsid w:val="009B7981"/>
    <w:rsid w:val="009B7AC3"/>
    <w:rsid w:val="009C082E"/>
    <w:rsid w:val="009C0941"/>
    <w:rsid w:val="009C0A87"/>
    <w:rsid w:val="009C0BAD"/>
    <w:rsid w:val="009C0D72"/>
    <w:rsid w:val="009C0F85"/>
    <w:rsid w:val="009C1202"/>
    <w:rsid w:val="009C123E"/>
    <w:rsid w:val="009C1330"/>
    <w:rsid w:val="009C1508"/>
    <w:rsid w:val="009C18B8"/>
    <w:rsid w:val="009C1BBF"/>
    <w:rsid w:val="009C216A"/>
    <w:rsid w:val="009C221D"/>
    <w:rsid w:val="009C22FC"/>
    <w:rsid w:val="009C2469"/>
    <w:rsid w:val="009C26E5"/>
    <w:rsid w:val="009C2AA5"/>
    <w:rsid w:val="009C2EE7"/>
    <w:rsid w:val="009C31FC"/>
    <w:rsid w:val="009C33B1"/>
    <w:rsid w:val="009C35FA"/>
    <w:rsid w:val="009C39F7"/>
    <w:rsid w:val="009C3B77"/>
    <w:rsid w:val="009C3CAF"/>
    <w:rsid w:val="009C3D69"/>
    <w:rsid w:val="009C3D7D"/>
    <w:rsid w:val="009C3DD5"/>
    <w:rsid w:val="009C3F26"/>
    <w:rsid w:val="009C4466"/>
    <w:rsid w:val="009C46D7"/>
    <w:rsid w:val="009C4744"/>
    <w:rsid w:val="009C4797"/>
    <w:rsid w:val="009C4E28"/>
    <w:rsid w:val="009C4F1E"/>
    <w:rsid w:val="009C4F60"/>
    <w:rsid w:val="009C4FE4"/>
    <w:rsid w:val="009C500F"/>
    <w:rsid w:val="009C5053"/>
    <w:rsid w:val="009C52DA"/>
    <w:rsid w:val="009C53CC"/>
    <w:rsid w:val="009C55B3"/>
    <w:rsid w:val="009C563C"/>
    <w:rsid w:val="009C58DE"/>
    <w:rsid w:val="009C5929"/>
    <w:rsid w:val="009C6071"/>
    <w:rsid w:val="009C611A"/>
    <w:rsid w:val="009C6330"/>
    <w:rsid w:val="009C64F4"/>
    <w:rsid w:val="009C66C0"/>
    <w:rsid w:val="009C67A7"/>
    <w:rsid w:val="009C67DD"/>
    <w:rsid w:val="009C6866"/>
    <w:rsid w:val="009C6B94"/>
    <w:rsid w:val="009C6BC8"/>
    <w:rsid w:val="009C6CCD"/>
    <w:rsid w:val="009C6D4D"/>
    <w:rsid w:val="009C6D81"/>
    <w:rsid w:val="009C705A"/>
    <w:rsid w:val="009C746F"/>
    <w:rsid w:val="009C7872"/>
    <w:rsid w:val="009C78E2"/>
    <w:rsid w:val="009C7976"/>
    <w:rsid w:val="009C7C1A"/>
    <w:rsid w:val="009C7D1C"/>
    <w:rsid w:val="009C7E10"/>
    <w:rsid w:val="009D00F4"/>
    <w:rsid w:val="009D0164"/>
    <w:rsid w:val="009D0214"/>
    <w:rsid w:val="009D0235"/>
    <w:rsid w:val="009D0265"/>
    <w:rsid w:val="009D0272"/>
    <w:rsid w:val="009D02A7"/>
    <w:rsid w:val="009D02C5"/>
    <w:rsid w:val="009D038E"/>
    <w:rsid w:val="009D03C1"/>
    <w:rsid w:val="009D079F"/>
    <w:rsid w:val="009D0E22"/>
    <w:rsid w:val="009D0E74"/>
    <w:rsid w:val="009D1270"/>
    <w:rsid w:val="009D1280"/>
    <w:rsid w:val="009D1389"/>
    <w:rsid w:val="009D167E"/>
    <w:rsid w:val="009D179D"/>
    <w:rsid w:val="009D1BFF"/>
    <w:rsid w:val="009D1EEE"/>
    <w:rsid w:val="009D21D7"/>
    <w:rsid w:val="009D2542"/>
    <w:rsid w:val="009D257C"/>
    <w:rsid w:val="009D2B32"/>
    <w:rsid w:val="009D2BAD"/>
    <w:rsid w:val="009D2EAD"/>
    <w:rsid w:val="009D30B9"/>
    <w:rsid w:val="009D30FD"/>
    <w:rsid w:val="009D338F"/>
    <w:rsid w:val="009D35F3"/>
    <w:rsid w:val="009D365B"/>
    <w:rsid w:val="009D36B7"/>
    <w:rsid w:val="009D3928"/>
    <w:rsid w:val="009D39DA"/>
    <w:rsid w:val="009D3AB1"/>
    <w:rsid w:val="009D3AB7"/>
    <w:rsid w:val="009D3CA7"/>
    <w:rsid w:val="009D3FD7"/>
    <w:rsid w:val="009D4213"/>
    <w:rsid w:val="009D4367"/>
    <w:rsid w:val="009D4495"/>
    <w:rsid w:val="009D4563"/>
    <w:rsid w:val="009D4626"/>
    <w:rsid w:val="009D4733"/>
    <w:rsid w:val="009D491F"/>
    <w:rsid w:val="009D4A99"/>
    <w:rsid w:val="009D4B97"/>
    <w:rsid w:val="009D4CA5"/>
    <w:rsid w:val="009D4D68"/>
    <w:rsid w:val="009D4EB8"/>
    <w:rsid w:val="009D4FD1"/>
    <w:rsid w:val="009D5320"/>
    <w:rsid w:val="009D56C0"/>
    <w:rsid w:val="009D5B1A"/>
    <w:rsid w:val="009D5C58"/>
    <w:rsid w:val="009D5CA2"/>
    <w:rsid w:val="009D5E23"/>
    <w:rsid w:val="009D5FEE"/>
    <w:rsid w:val="009D6063"/>
    <w:rsid w:val="009D6111"/>
    <w:rsid w:val="009D6378"/>
    <w:rsid w:val="009D6459"/>
    <w:rsid w:val="009D6A65"/>
    <w:rsid w:val="009D6A90"/>
    <w:rsid w:val="009D6C13"/>
    <w:rsid w:val="009D6C57"/>
    <w:rsid w:val="009D70AF"/>
    <w:rsid w:val="009D70FA"/>
    <w:rsid w:val="009D7212"/>
    <w:rsid w:val="009D7590"/>
    <w:rsid w:val="009D7A7D"/>
    <w:rsid w:val="009D7E14"/>
    <w:rsid w:val="009D7E18"/>
    <w:rsid w:val="009E0247"/>
    <w:rsid w:val="009E026D"/>
    <w:rsid w:val="009E02E5"/>
    <w:rsid w:val="009E050E"/>
    <w:rsid w:val="009E0576"/>
    <w:rsid w:val="009E05D7"/>
    <w:rsid w:val="009E09B0"/>
    <w:rsid w:val="009E09D5"/>
    <w:rsid w:val="009E09E1"/>
    <w:rsid w:val="009E0B0C"/>
    <w:rsid w:val="009E0CDB"/>
    <w:rsid w:val="009E0E62"/>
    <w:rsid w:val="009E0FFB"/>
    <w:rsid w:val="009E115F"/>
    <w:rsid w:val="009E1384"/>
    <w:rsid w:val="009E1434"/>
    <w:rsid w:val="009E146C"/>
    <w:rsid w:val="009E159D"/>
    <w:rsid w:val="009E1624"/>
    <w:rsid w:val="009E1667"/>
    <w:rsid w:val="009E187F"/>
    <w:rsid w:val="009E190A"/>
    <w:rsid w:val="009E1926"/>
    <w:rsid w:val="009E1A95"/>
    <w:rsid w:val="009E1D0A"/>
    <w:rsid w:val="009E1D0E"/>
    <w:rsid w:val="009E1D62"/>
    <w:rsid w:val="009E1E42"/>
    <w:rsid w:val="009E1EFD"/>
    <w:rsid w:val="009E1F81"/>
    <w:rsid w:val="009E2253"/>
    <w:rsid w:val="009E2278"/>
    <w:rsid w:val="009E2434"/>
    <w:rsid w:val="009E2499"/>
    <w:rsid w:val="009E2873"/>
    <w:rsid w:val="009E2AB9"/>
    <w:rsid w:val="009E2DCD"/>
    <w:rsid w:val="009E2E8C"/>
    <w:rsid w:val="009E2F76"/>
    <w:rsid w:val="009E314D"/>
    <w:rsid w:val="009E353A"/>
    <w:rsid w:val="009E35DF"/>
    <w:rsid w:val="009E364E"/>
    <w:rsid w:val="009E3B50"/>
    <w:rsid w:val="009E3C61"/>
    <w:rsid w:val="009E3DF5"/>
    <w:rsid w:val="009E427A"/>
    <w:rsid w:val="009E4287"/>
    <w:rsid w:val="009E443F"/>
    <w:rsid w:val="009E4499"/>
    <w:rsid w:val="009E4542"/>
    <w:rsid w:val="009E4636"/>
    <w:rsid w:val="009E466B"/>
    <w:rsid w:val="009E46F9"/>
    <w:rsid w:val="009E4A3B"/>
    <w:rsid w:val="009E4BC9"/>
    <w:rsid w:val="009E4D93"/>
    <w:rsid w:val="009E4F6D"/>
    <w:rsid w:val="009E5605"/>
    <w:rsid w:val="009E5767"/>
    <w:rsid w:val="009E59B9"/>
    <w:rsid w:val="009E5C2D"/>
    <w:rsid w:val="009E5D10"/>
    <w:rsid w:val="009E60E8"/>
    <w:rsid w:val="009E6456"/>
    <w:rsid w:val="009E6832"/>
    <w:rsid w:val="009E6905"/>
    <w:rsid w:val="009E6E62"/>
    <w:rsid w:val="009E7294"/>
    <w:rsid w:val="009E72E8"/>
    <w:rsid w:val="009E7826"/>
    <w:rsid w:val="009E7AC1"/>
    <w:rsid w:val="009E7B4F"/>
    <w:rsid w:val="009E7DFA"/>
    <w:rsid w:val="009E7E8C"/>
    <w:rsid w:val="009F005F"/>
    <w:rsid w:val="009F0331"/>
    <w:rsid w:val="009F094D"/>
    <w:rsid w:val="009F0DF2"/>
    <w:rsid w:val="009F0EF3"/>
    <w:rsid w:val="009F1176"/>
    <w:rsid w:val="009F128D"/>
    <w:rsid w:val="009F12EC"/>
    <w:rsid w:val="009F1533"/>
    <w:rsid w:val="009F158D"/>
    <w:rsid w:val="009F1605"/>
    <w:rsid w:val="009F16F0"/>
    <w:rsid w:val="009F1A86"/>
    <w:rsid w:val="009F1FD4"/>
    <w:rsid w:val="009F214A"/>
    <w:rsid w:val="009F2265"/>
    <w:rsid w:val="009F22B0"/>
    <w:rsid w:val="009F2305"/>
    <w:rsid w:val="009F23D3"/>
    <w:rsid w:val="009F2471"/>
    <w:rsid w:val="009F2D15"/>
    <w:rsid w:val="009F2EB1"/>
    <w:rsid w:val="009F2EB4"/>
    <w:rsid w:val="009F34BC"/>
    <w:rsid w:val="009F3508"/>
    <w:rsid w:val="009F3AB8"/>
    <w:rsid w:val="009F3AF0"/>
    <w:rsid w:val="009F3C11"/>
    <w:rsid w:val="009F3D62"/>
    <w:rsid w:val="009F3E9E"/>
    <w:rsid w:val="009F403A"/>
    <w:rsid w:val="009F46E8"/>
    <w:rsid w:val="009F48F0"/>
    <w:rsid w:val="009F490F"/>
    <w:rsid w:val="009F4C57"/>
    <w:rsid w:val="009F4C79"/>
    <w:rsid w:val="009F4D3F"/>
    <w:rsid w:val="009F4EC7"/>
    <w:rsid w:val="009F553F"/>
    <w:rsid w:val="009F5761"/>
    <w:rsid w:val="009F582A"/>
    <w:rsid w:val="009F5B7B"/>
    <w:rsid w:val="009F5BCB"/>
    <w:rsid w:val="009F62BB"/>
    <w:rsid w:val="009F6433"/>
    <w:rsid w:val="009F6441"/>
    <w:rsid w:val="009F655B"/>
    <w:rsid w:val="009F6651"/>
    <w:rsid w:val="009F68D0"/>
    <w:rsid w:val="009F699E"/>
    <w:rsid w:val="009F6B0A"/>
    <w:rsid w:val="009F6E63"/>
    <w:rsid w:val="009F6EFC"/>
    <w:rsid w:val="009F6F90"/>
    <w:rsid w:val="009F71C2"/>
    <w:rsid w:val="009F723E"/>
    <w:rsid w:val="009F7377"/>
    <w:rsid w:val="009F73C2"/>
    <w:rsid w:val="009F73EA"/>
    <w:rsid w:val="009F7659"/>
    <w:rsid w:val="009F77C4"/>
    <w:rsid w:val="009F7845"/>
    <w:rsid w:val="009F7882"/>
    <w:rsid w:val="009F7A70"/>
    <w:rsid w:val="00A0034C"/>
    <w:rsid w:val="00A00403"/>
    <w:rsid w:val="00A004F2"/>
    <w:rsid w:val="00A00944"/>
    <w:rsid w:val="00A00C2F"/>
    <w:rsid w:val="00A00CA3"/>
    <w:rsid w:val="00A00DDE"/>
    <w:rsid w:val="00A00E7B"/>
    <w:rsid w:val="00A0109A"/>
    <w:rsid w:val="00A011F6"/>
    <w:rsid w:val="00A018D6"/>
    <w:rsid w:val="00A01CE4"/>
    <w:rsid w:val="00A01D16"/>
    <w:rsid w:val="00A01D45"/>
    <w:rsid w:val="00A01FFA"/>
    <w:rsid w:val="00A0249A"/>
    <w:rsid w:val="00A02589"/>
    <w:rsid w:val="00A025AD"/>
    <w:rsid w:val="00A026DD"/>
    <w:rsid w:val="00A027AA"/>
    <w:rsid w:val="00A028DC"/>
    <w:rsid w:val="00A02933"/>
    <w:rsid w:val="00A02AD8"/>
    <w:rsid w:val="00A02D10"/>
    <w:rsid w:val="00A02E93"/>
    <w:rsid w:val="00A02EBA"/>
    <w:rsid w:val="00A02FFC"/>
    <w:rsid w:val="00A0303E"/>
    <w:rsid w:val="00A032EC"/>
    <w:rsid w:val="00A03399"/>
    <w:rsid w:val="00A0369E"/>
    <w:rsid w:val="00A038B7"/>
    <w:rsid w:val="00A039A9"/>
    <w:rsid w:val="00A03A45"/>
    <w:rsid w:val="00A03D6D"/>
    <w:rsid w:val="00A03E75"/>
    <w:rsid w:val="00A0417E"/>
    <w:rsid w:val="00A04263"/>
    <w:rsid w:val="00A042C3"/>
    <w:rsid w:val="00A04675"/>
    <w:rsid w:val="00A046E3"/>
    <w:rsid w:val="00A047BD"/>
    <w:rsid w:val="00A0487A"/>
    <w:rsid w:val="00A048EC"/>
    <w:rsid w:val="00A049DA"/>
    <w:rsid w:val="00A04ABF"/>
    <w:rsid w:val="00A04AD8"/>
    <w:rsid w:val="00A05023"/>
    <w:rsid w:val="00A05212"/>
    <w:rsid w:val="00A05225"/>
    <w:rsid w:val="00A055FE"/>
    <w:rsid w:val="00A057C2"/>
    <w:rsid w:val="00A05BE3"/>
    <w:rsid w:val="00A06370"/>
    <w:rsid w:val="00A0666D"/>
    <w:rsid w:val="00A06A06"/>
    <w:rsid w:val="00A06CAD"/>
    <w:rsid w:val="00A070B5"/>
    <w:rsid w:val="00A070BD"/>
    <w:rsid w:val="00A07348"/>
    <w:rsid w:val="00A07388"/>
    <w:rsid w:val="00A0744F"/>
    <w:rsid w:val="00A075A1"/>
    <w:rsid w:val="00A07C29"/>
    <w:rsid w:val="00A07F83"/>
    <w:rsid w:val="00A07FB8"/>
    <w:rsid w:val="00A10496"/>
    <w:rsid w:val="00A10596"/>
    <w:rsid w:val="00A1066F"/>
    <w:rsid w:val="00A107FD"/>
    <w:rsid w:val="00A10D01"/>
    <w:rsid w:val="00A10E27"/>
    <w:rsid w:val="00A112A9"/>
    <w:rsid w:val="00A1146D"/>
    <w:rsid w:val="00A1150A"/>
    <w:rsid w:val="00A11A21"/>
    <w:rsid w:val="00A11BB7"/>
    <w:rsid w:val="00A11C63"/>
    <w:rsid w:val="00A11E7F"/>
    <w:rsid w:val="00A123D3"/>
    <w:rsid w:val="00A12420"/>
    <w:rsid w:val="00A124D7"/>
    <w:rsid w:val="00A12616"/>
    <w:rsid w:val="00A129EB"/>
    <w:rsid w:val="00A12ADF"/>
    <w:rsid w:val="00A12C08"/>
    <w:rsid w:val="00A12E53"/>
    <w:rsid w:val="00A12E73"/>
    <w:rsid w:val="00A132AC"/>
    <w:rsid w:val="00A1365E"/>
    <w:rsid w:val="00A136CE"/>
    <w:rsid w:val="00A139D3"/>
    <w:rsid w:val="00A13D2B"/>
    <w:rsid w:val="00A13D43"/>
    <w:rsid w:val="00A13F2F"/>
    <w:rsid w:val="00A14349"/>
    <w:rsid w:val="00A1447A"/>
    <w:rsid w:val="00A145AE"/>
    <w:rsid w:val="00A1489D"/>
    <w:rsid w:val="00A148AD"/>
    <w:rsid w:val="00A14C6E"/>
    <w:rsid w:val="00A14D16"/>
    <w:rsid w:val="00A14E39"/>
    <w:rsid w:val="00A14E5B"/>
    <w:rsid w:val="00A1517E"/>
    <w:rsid w:val="00A1519E"/>
    <w:rsid w:val="00A152AE"/>
    <w:rsid w:val="00A15D1D"/>
    <w:rsid w:val="00A15ECE"/>
    <w:rsid w:val="00A1609F"/>
    <w:rsid w:val="00A160C3"/>
    <w:rsid w:val="00A1611E"/>
    <w:rsid w:val="00A163B2"/>
    <w:rsid w:val="00A1644B"/>
    <w:rsid w:val="00A16897"/>
    <w:rsid w:val="00A16A65"/>
    <w:rsid w:val="00A16ADB"/>
    <w:rsid w:val="00A16C40"/>
    <w:rsid w:val="00A1703A"/>
    <w:rsid w:val="00A171A1"/>
    <w:rsid w:val="00A17291"/>
    <w:rsid w:val="00A176A9"/>
    <w:rsid w:val="00A17AC7"/>
    <w:rsid w:val="00A17B0E"/>
    <w:rsid w:val="00A17C61"/>
    <w:rsid w:val="00A17EB4"/>
    <w:rsid w:val="00A17F42"/>
    <w:rsid w:val="00A20165"/>
    <w:rsid w:val="00A202B6"/>
    <w:rsid w:val="00A203A6"/>
    <w:rsid w:val="00A2043B"/>
    <w:rsid w:val="00A20475"/>
    <w:rsid w:val="00A20632"/>
    <w:rsid w:val="00A208FB"/>
    <w:rsid w:val="00A20D0D"/>
    <w:rsid w:val="00A20D4B"/>
    <w:rsid w:val="00A20D78"/>
    <w:rsid w:val="00A21219"/>
    <w:rsid w:val="00A21257"/>
    <w:rsid w:val="00A21662"/>
    <w:rsid w:val="00A21837"/>
    <w:rsid w:val="00A2226C"/>
    <w:rsid w:val="00A224B5"/>
    <w:rsid w:val="00A2250D"/>
    <w:rsid w:val="00A225CE"/>
    <w:rsid w:val="00A2295C"/>
    <w:rsid w:val="00A22B3B"/>
    <w:rsid w:val="00A22D1F"/>
    <w:rsid w:val="00A22E81"/>
    <w:rsid w:val="00A2347A"/>
    <w:rsid w:val="00A23973"/>
    <w:rsid w:val="00A23BD6"/>
    <w:rsid w:val="00A23D92"/>
    <w:rsid w:val="00A23EBF"/>
    <w:rsid w:val="00A23F67"/>
    <w:rsid w:val="00A24190"/>
    <w:rsid w:val="00A2460F"/>
    <w:rsid w:val="00A24856"/>
    <w:rsid w:val="00A2492C"/>
    <w:rsid w:val="00A24DBD"/>
    <w:rsid w:val="00A24EF1"/>
    <w:rsid w:val="00A250D2"/>
    <w:rsid w:val="00A25354"/>
    <w:rsid w:val="00A25403"/>
    <w:rsid w:val="00A2568F"/>
    <w:rsid w:val="00A256F1"/>
    <w:rsid w:val="00A257B5"/>
    <w:rsid w:val="00A2593B"/>
    <w:rsid w:val="00A2597F"/>
    <w:rsid w:val="00A25CFE"/>
    <w:rsid w:val="00A25EF2"/>
    <w:rsid w:val="00A26290"/>
    <w:rsid w:val="00A264CF"/>
    <w:rsid w:val="00A265D0"/>
    <w:rsid w:val="00A26647"/>
    <w:rsid w:val="00A266ED"/>
    <w:rsid w:val="00A266EE"/>
    <w:rsid w:val="00A267AA"/>
    <w:rsid w:val="00A267F3"/>
    <w:rsid w:val="00A26961"/>
    <w:rsid w:val="00A26B15"/>
    <w:rsid w:val="00A26E0F"/>
    <w:rsid w:val="00A26EB4"/>
    <w:rsid w:val="00A270EB"/>
    <w:rsid w:val="00A27228"/>
    <w:rsid w:val="00A272A1"/>
    <w:rsid w:val="00A274A1"/>
    <w:rsid w:val="00A279E2"/>
    <w:rsid w:val="00A27AC1"/>
    <w:rsid w:val="00A300EB"/>
    <w:rsid w:val="00A302D4"/>
    <w:rsid w:val="00A3034C"/>
    <w:rsid w:val="00A30BC1"/>
    <w:rsid w:val="00A30E61"/>
    <w:rsid w:val="00A31229"/>
    <w:rsid w:val="00A31785"/>
    <w:rsid w:val="00A31976"/>
    <w:rsid w:val="00A319E1"/>
    <w:rsid w:val="00A31C2D"/>
    <w:rsid w:val="00A32255"/>
    <w:rsid w:val="00A32357"/>
    <w:rsid w:val="00A323C0"/>
    <w:rsid w:val="00A32867"/>
    <w:rsid w:val="00A328D9"/>
    <w:rsid w:val="00A32937"/>
    <w:rsid w:val="00A32960"/>
    <w:rsid w:val="00A32BF9"/>
    <w:rsid w:val="00A332FD"/>
    <w:rsid w:val="00A33659"/>
    <w:rsid w:val="00A336BE"/>
    <w:rsid w:val="00A337B7"/>
    <w:rsid w:val="00A33AC6"/>
    <w:rsid w:val="00A33B3C"/>
    <w:rsid w:val="00A33D64"/>
    <w:rsid w:val="00A34102"/>
    <w:rsid w:val="00A342B3"/>
    <w:rsid w:val="00A342B5"/>
    <w:rsid w:val="00A34397"/>
    <w:rsid w:val="00A34564"/>
    <w:rsid w:val="00A34584"/>
    <w:rsid w:val="00A345FF"/>
    <w:rsid w:val="00A34604"/>
    <w:rsid w:val="00A34700"/>
    <w:rsid w:val="00A34739"/>
    <w:rsid w:val="00A3488F"/>
    <w:rsid w:val="00A34DB3"/>
    <w:rsid w:val="00A350C1"/>
    <w:rsid w:val="00A351B7"/>
    <w:rsid w:val="00A35363"/>
    <w:rsid w:val="00A3548B"/>
    <w:rsid w:val="00A35869"/>
    <w:rsid w:val="00A35DB6"/>
    <w:rsid w:val="00A36291"/>
    <w:rsid w:val="00A3634B"/>
    <w:rsid w:val="00A367D4"/>
    <w:rsid w:val="00A36829"/>
    <w:rsid w:val="00A36AAD"/>
    <w:rsid w:val="00A37133"/>
    <w:rsid w:val="00A37209"/>
    <w:rsid w:val="00A37310"/>
    <w:rsid w:val="00A377EF"/>
    <w:rsid w:val="00A37EF2"/>
    <w:rsid w:val="00A400AB"/>
    <w:rsid w:val="00A400CB"/>
    <w:rsid w:val="00A400D9"/>
    <w:rsid w:val="00A4016E"/>
    <w:rsid w:val="00A401B9"/>
    <w:rsid w:val="00A40302"/>
    <w:rsid w:val="00A40356"/>
    <w:rsid w:val="00A4099F"/>
    <w:rsid w:val="00A40D6E"/>
    <w:rsid w:val="00A40EDC"/>
    <w:rsid w:val="00A4132D"/>
    <w:rsid w:val="00A41533"/>
    <w:rsid w:val="00A41561"/>
    <w:rsid w:val="00A4163D"/>
    <w:rsid w:val="00A41C8B"/>
    <w:rsid w:val="00A41D03"/>
    <w:rsid w:val="00A41FCB"/>
    <w:rsid w:val="00A42236"/>
    <w:rsid w:val="00A42802"/>
    <w:rsid w:val="00A4290D"/>
    <w:rsid w:val="00A42A7A"/>
    <w:rsid w:val="00A42C71"/>
    <w:rsid w:val="00A42C94"/>
    <w:rsid w:val="00A42DB5"/>
    <w:rsid w:val="00A42DF7"/>
    <w:rsid w:val="00A42E24"/>
    <w:rsid w:val="00A42E37"/>
    <w:rsid w:val="00A42E96"/>
    <w:rsid w:val="00A42FE8"/>
    <w:rsid w:val="00A43138"/>
    <w:rsid w:val="00A4367A"/>
    <w:rsid w:val="00A437D1"/>
    <w:rsid w:val="00A43913"/>
    <w:rsid w:val="00A439F4"/>
    <w:rsid w:val="00A43A02"/>
    <w:rsid w:val="00A43AB1"/>
    <w:rsid w:val="00A43F09"/>
    <w:rsid w:val="00A43F82"/>
    <w:rsid w:val="00A44064"/>
    <w:rsid w:val="00A440FB"/>
    <w:rsid w:val="00A44152"/>
    <w:rsid w:val="00A443D8"/>
    <w:rsid w:val="00A44780"/>
    <w:rsid w:val="00A44917"/>
    <w:rsid w:val="00A44933"/>
    <w:rsid w:val="00A44BB7"/>
    <w:rsid w:val="00A44C03"/>
    <w:rsid w:val="00A44D37"/>
    <w:rsid w:val="00A45129"/>
    <w:rsid w:val="00A457EE"/>
    <w:rsid w:val="00A45F3D"/>
    <w:rsid w:val="00A46038"/>
    <w:rsid w:val="00A460C3"/>
    <w:rsid w:val="00A460D7"/>
    <w:rsid w:val="00A46169"/>
    <w:rsid w:val="00A46230"/>
    <w:rsid w:val="00A4633E"/>
    <w:rsid w:val="00A46555"/>
    <w:rsid w:val="00A465E9"/>
    <w:rsid w:val="00A469D7"/>
    <w:rsid w:val="00A47166"/>
    <w:rsid w:val="00A471B4"/>
    <w:rsid w:val="00A4753C"/>
    <w:rsid w:val="00A47712"/>
    <w:rsid w:val="00A47B2D"/>
    <w:rsid w:val="00A47BE1"/>
    <w:rsid w:val="00A47D29"/>
    <w:rsid w:val="00A47E7A"/>
    <w:rsid w:val="00A47EE3"/>
    <w:rsid w:val="00A50133"/>
    <w:rsid w:val="00A50206"/>
    <w:rsid w:val="00A503D5"/>
    <w:rsid w:val="00A5068B"/>
    <w:rsid w:val="00A506C0"/>
    <w:rsid w:val="00A51404"/>
    <w:rsid w:val="00A5140C"/>
    <w:rsid w:val="00A51EDA"/>
    <w:rsid w:val="00A5208A"/>
    <w:rsid w:val="00A5224E"/>
    <w:rsid w:val="00A52644"/>
    <w:rsid w:val="00A52697"/>
    <w:rsid w:val="00A526AA"/>
    <w:rsid w:val="00A5288E"/>
    <w:rsid w:val="00A52A95"/>
    <w:rsid w:val="00A52BE7"/>
    <w:rsid w:val="00A52C09"/>
    <w:rsid w:val="00A52D83"/>
    <w:rsid w:val="00A537FA"/>
    <w:rsid w:val="00A53A20"/>
    <w:rsid w:val="00A53C08"/>
    <w:rsid w:val="00A53C91"/>
    <w:rsid w:val="00A53D73"/>
    <w:rsid w:val="00A542D2"/>
    <w:rsid w:val="00A544A3"/>
    <w:rsid w:val="00A5485D"/>
    <w:rsid w:val="00A54A21"/>
    <w:rsid w:val="00A54AFA"/>
    <w:rsid w:val="00A54B02"/>
    <w:rsid w:val="00A54C3A"/>
    <w:rsid w:val="00A54F44"/>
    <w:rsid w:val="00A550F1"/>
    <w:rsid w:val="00A55278"/>
    <w:rsid w:val="00A55390"/>
    <w:rsid w:val="00A554EB"/>
    <w:rsid w:val="00A558CF"/>
    <w:rsid w:val="00A55930"/>
    <w:rsid w:val="00A55A42"/>
    <w:rsid w:val="00A55BC5"/>
    <w:rsid w:val="00A55BD4"/>
    <w:rsid w:val="00A55DA5"/>
    <w:rsid w:val="00A55FD7"/>
    <w:rsid w:val="00A561B0"/>
    <w:rsid w:val="00A56277"/>
    <w:rsid w:val="00A56651"/>
    <w:rsid w:val="00A56938"/>
    <w:rsid w:val="00A56D70"/>
    <w:rsid w:val="00A56E3E"/>
    <w:rsid w:val="00A56F6A"/>
    <w:rsid w:val="00A56F71"/>
    <w:rsid w:val="00A571CF"/>
    <w:rsid w:val="00A57581"/>
    <w:rsid w:val="00A57B3E"/>
    <w:rsid w:val="00A57E8E"/>
    <w:rsid w:val="00A60267"/>
    <w:rsid w:val="00A60356"/>
    <w:rsid w:val="00A6080C"/>
    <w:rsid w:val="00A60857"/>
    <w:rsid w:val="00A60A74"/>
    <w:rsid w:val="00A60C65"/>
    <w:rsid w:val="00A60F2A"/>
    <w:rsid w:val="00A61106"/>
    <w:rsid w:val="00A61158"/>
    <w:rsid w:val="00A6157E"/>
    <w:rsid w:val="00A61593"/>
    <w:rsid w:val="00A6179C"/>
    <w:rsid w:val="00A61CC9"/>
    <w:rsid w:val="00A61DD9"/>
    <w:rsid w:val="00A61E21"/>
    <w:rsid w:val="00A61E2D"/>
    <w:rsid w:val="00A62149"/>
    <w:rsid w:val="00A62495"/>
    <w:rsid w:val="00A624DF"/>
    <w:rsid w:val="00A6251A"/>
    <w:rsid w:val="00A625CE"/>
    <w:rsid w:val="00A62718"/>
    <w:rsid w:val="00A62930"/>
    <w:rsid w:val="00A62CD9"/>
    <w:rsid w:val="00A62CE9"/>
    <w:rsid w:val="00A630A1"/>
    <w:rsid w:val="00A6315B"/>
    <w:rsid w:val="00A633DF"/>
    <w:rsid w:val="00A634AB"/>
    <w:rsid w:val="00A63513"/>
    <w:rsid w:val="00A63A25"/>
    <w:rsid w:val="00A63BB1"/>
    <w:rsid w:val="00A63C09"/>
    <w:rsid w:val="00A63E42"/>
    <w:rsid w:val="00A63F21"/>
    <w:rsid w:val="00A64522"/>
    <w:rsid w:val="00A645AE"/>
    <w:rsid w:val="00A6504B"/>
    <w:rsid w:val="00A65123"/>
    <w:rsid w:val="00A6512E"/>
    <w:rsid w:val="00A65285"/>
    <w:rsid w:val="00A65459"/>
    <w:rsid w:val="00A65542"/>
    <w:rsid w:val="00A6554D"/>
    <w:rsid w:val="00A6560F"/>
    <w:rsid w:val="00A65611"/>
    <w:rsid w:val="00A657CE"/>
    <w:rsid w:val="00A659DD"/>
    <w:rsid w:val="00A65B2F"/>
    <w:rsid w:val="00A6630B"/>
    <w:rsid w:val="00A66366"/>
    <w:rsid w:val="00A66402"/>
    <w:rsid w:val="00A6671C"/>
    <w:rsid w:val="00A667E3"/>
    <w:rsid w:val="00A66924"/>
    <w:rsid w:val="00A671C7"/>
    <w:rsid w:val="00A6721F"/>
    <w:rsid w:val="00A6741B"/>
    <w:rsid w:val="00A67879"/>
    <w:rsid w:val="00A67FFB"/>
    <w:rsid w:val="00A700A9"/>
    <w:rsid w:val="00A70293"/>
    <w:rsid w:val="00A7041C"/>
    <w:rsid w:val="00A70496"/>
    <w:rsid w:val="00A70725"/>
    <w:rsid w:val="00A70CA7"/>
    <w:rsid w:val="00A70D13"/>
    <w:rsid w:val="00A70E5D"/>
    <w:rsid w:val="00A70F46"/>
    <w:rsid w:val="00A71307"/>
    <w:rsid w:val="00A715AF"/>
    <w:rsid w:val="00A716EF"/>
    <w:rsid w:val="00A71741"/>
    <w:rsid w:val="00A717D9"/>
    <w:rsid w:val="00A71A03"/>
    <w:rsid w:val="00A71AC0"/>
    <w:rsid w:val="00A71BFE"/>
    <w:rsid w:val="00A71C0C"/>
    <w:rsid w:val="00A71C65"/>
    <w:rsid w:val="00A71E7E"/>
    <w:rsid w:val="00A722B9"/>
    <w:rsid w:val="00A72336"/>
    <w:rsid w:val="00A72497"/>
    <w:rsid w:val="00A724A2"/>
    <w:rsid w:val="00A72655"/>
    <w:rsid w:val="00A726AA"/>
    <w:rsid w:val="00A7287E"/>
    <w:rsid w:val="00A72902"/>
    <w:rsid w:val="00A72B86"/>
    <w:rsid w:val="00A72F37"/>
    <w:rsid w:val="00A72F7A"/>
    <w:rsid w:val="00A730CC"/>
    <w:rsid w:val="00A730ED"/>
    <w:rsid w:val="00A7367E"/>
    <w:rsid w:val="00A736E0"/>
    <w:rsid w:val="00A736E8"/>
    <w:rsid w:val="00A737EF"/>
    <w:rsid w:val="00A739C4"/>
    <w:rsid w:val="00A739F0"/>
    <w:rsid w:val="00A73DF8"/>
    <w:rsid w:val="00A73ED7"/>
    <w:rsid w:val="00A73F74"/>
    <w:rsid w:val="00A73FAF"/>
    <w:rsid w:val="00A7417E"/>
    <w:rsid w:val="00A742AF"/>
    <w:rsid w:val="00A743C7"/>
    <w:rsid w:val="00A7443C"/>
    <w:rsid w:val="00A746D3"/>
    <w:rsid w:val="00A74719"/>
    <w:rsid w:val="00A7492C"/>
    <w:rsid w:val="00A749B5"/>
    <w:rsid w:val="00A74A21"/>
    <w:rsid w:val="00A74AE0"/>
    <w:rsid w:val="00A74AFC"/>
    <w:rsid w:val="00A74E38"/>
    <w:rsid w:val="00A74E67"/>
    <w:rsid w:val="00A74F06"/>
    <w:rsid w:val="00A75030"/>
    <w:rsid w:val="00A752E7"/>
    <w:rsid w:val="00A75341"/>
    <w:rsid w:val="00A75471"/>
    <w:rsid w:val="00A7549A"/>
    <w:rsid w:val="00A7557D"/>
    <w:rsid w:val="00A758B4"/>
    <w:rsid w:val="00A758C3"/>
    <w:rsid w:val="00A75A6A"/>
    <w:rsid w:val="00A75C4D"/>
    <w:rsid w:val="00A75E10"/>
    <w:rsid w:val="00A75EB0"/>
    <w:rsid w:val="00A75F2F"/>
    <w:rsid w:val="00A76126"/>
    <w:rsid w:val="00A76131"/>
    <w:rsid w:val="00A765D3"/>
    <w:rsid w:val="00A76737"/>
    <w:rsid w:val="00A76744"/>
    <w:rsid w:val="00A76839"/>
    <w:rsid w:val="00A768FD"/>
    <w:rsid w:val="00A769F6"/>
    <w:rsid w:val="00A76B89"/>
    <w:rsid w:val="00A76BB3"/>
    <w:rsid w:val="00A76BD0"/>
    <w:rsid w:val="00A76E05"/>
    <w:rsid w:val="00A77072"/>
    <w:rsid w:val="00A7741A"/>
    <w:rsid w:val="00A77B3A"/>
    <w:rsid w:val="00A77BBB"/>
    <w:rsid w:val="00A77E7F"/>
    <w:rsid w:val="00A77EB7"/>
    <w:rsid w:val="00A801C4"/>
    <w:rsid w:val="00A802FC"/>
    <w:rsid w:val="00A8030E"/>
    <w:rsid w:val="00A80469"/>
    <w:rsid w:val="00A807CE"/>
    <w:rsid w:val="00A80811"/>
    <w:rsid w:val="00A8088A"/>
    <w:rsid w:val="00A8097E"/>
    <w:rsid w:val="00A80F2E"/>
    <w:rsid w:val="00A810D2"/>
    <w:rsid w:val="00A81198"/>
    <w:rsid w:val="00A8122A"/>
    <w:rsid w:val="00A8170C"/>
    <w:rsid w:val="00A81F3B"/>
    <w:rsid w:val="00A81F49"/>
    <w:rsid w:val="00A820ED"/>
    <w:rsid w:val="00A8226D"/>
    <w:rsid w:val="00A822BC"/>
    <w:rsid w:val="00A82322"/>
    <w:rsid w:val="00A82368"/>
    <w:rsid w:val="00A8253A"/>
    <w:rsid w:val="00A82922"/>
    <w:rsid w:val="00A82A69"/>
    <w:rsid w:val="00A82AA8"/>
    <w:rsid w:val="00A82B84"/>
    <w:rsid w:val="00A82BF1"/>
    <w:rsid w:val="00A82CE3"/>
    <w:rsid w:val="00A82E84"/>
    <w:rsid w:val="00A82E98"/>
    <w:rsid w:val="00A82F17"/>
    <w:rsid w:val="00A82FD3"/>
    <w:rsid w:val="00A83150"/>
    <w:rsid w:val="00A83179"/>
    <w:rsid w:val="00A8328A"/>
    <w:rsid w:val="00A83665"/>
    <w:rsid w:val="00A837F9"/>
    <w:rsid w:val="00A83A50"/>
    <w:rsid w:val="00A83BCA"/>
    <w:rsid w:val="00A83D56"/>
    <w:rsid w:val="00A846C2"/>
    <w:rsid w:val="00A84780"/>
    <w:rsid w:val="00A8479F"/>
    <w:rsid w:val="00A847BA"/>
    <w:rsid w:val="00A84B41"/>
    <w:rsid w:val="00A84D31"/>
    <w:rsid w:val="00A84EF7"/>
    <w:rsid w:val="00A84EFB"/>
    <w:rsid w:val="00A84F2D"/>
    <w:rsid w:val="00A85164"/>
    <w:rsid w:val="00A8553E"/>
    <w:rsid w:val="00A85A5E"/>
    <w:rsid w:val="00A85B1B"/>
    <w:rsid w:val="00A85BC1"/>
    <w:rsid w:val="00A85C5F"/>
    <w:rsid w:val="00A85FD3"/>
    <w:rsid w:val="00A8613E"/>
    <w:rsid w:val="00A862CA"/>
    <w:rsid w:val="00A862D3"/>
    <w:rsid w:val="00A86551"/>
    <w:rsid w:val="00A86734"/>
    <w:rsid w:val="00A86C49"/>
    <w:rsid w:val="00A86DA2"/>
    <w:rsid w:val="00A87388"/>
    <w:rsid w:val="00A874F0"/>
    <w:rsid w:val="00A8755E"/>
    <w:rsid w:val="00A8769E"/>
    <w:rsid w:val="00A876A5"/>
    <w:rsid w:val="00A878B4"/>
    <w:rsid w:val="00A879F0"/>
    <w:rsid w:val="00A87A38"/>
    <w:rsid w:val="00A87B0E"/>
    <w:rsid w:val="00A87B5E"/>
    <w:rsid w:val="00A87C2C"/>
    <w:rsid w:val="00A87EDF"/>
    <w:rsid w:val="00A87F4E"/>
    <w:rsid w:val="00A9070B"/>
    <w:rsid w:val="00A908D2"/>
    <w:rsid w:val="00A90CBE"/>
    <w:rsid w:val="00A90E50"/>
    <w:rsid w:val="00A90F06"/>
    <w:rsid w:val="00A90F86"/>
    <w:rsid w:val="00A91090"/>
    <w:rsid w:val="00A913CB"/>
    <w:rsid w:val="00A91597"/>
    <w:rsid w:val="00A915F1"/>
    <w:rsid w:val="00A9172B"/>
    <w:rsid w:val="00A917A5"/>
    <w:rsid w:val="00A91B72"/>
    <w:rsid w:val="00A91BA7"/>
    <w:rsid w:val="00A91C52"/>
    <w:rsid w:val="00A91CF7"/>
    <w:rsid w:val="00A91DA9"/>
    <w:rsid w:val="00A91ED7"/>
    <w:rsid w:val="00A9207B"/>
    <w:rsid w:val="00A922A3"/>
    <w:rsid w:val="00A923B3"/>
    <w:rsid w:val="00A92BD3"/>
    <w:rsid w:val="00A92CFF"/>
    <w:rsid w:val="00A92DF9"/>
    <w:rsid w:val="00A9305E"/>
    <w:rsid w:val="00A931D6"/>
    <w:rsid w:val="00A933AD"/>
    <w:rsid w:val="00A934BD"/>
    <w:rsid w:val="00A935DC"/>
    <w:rsid w:val="00A935EF"/>
    <w:rsid w:val="00A93627"/>
    <w:rsid w:val="00A936C9"/>
    <w:rsid w:val="00A936FE"/>
    <w:rsid w:val="00A938A6"/>
    <w:rsid w:val="00A93A2D"/>
    <w:rsid w:val="00A93C2D"/>
    <w:rsid w:val="00A93D6E"/>
    <w:rsid w:val="00A93DD3"/>
    <w:rsid w:val="00A93E21"/>
    <w:rsid w:val="00A94313"/>
    <w:rsid w:val="00A9450A"/>
    <w:rsid w:val="00A94934"/>
    <w:rsid w:val="00A94975"/>
    <w:rsid w:val="00A94B0D"/>
    <w:rsid w:val="00A94BF0"/>
    <w:rsid w:val="00A94C00"/>
    <w:rsid w:val="00A94CE5"/>
    <w:rsid w:val="00A94FA3"/>
    <w:rsid w:val="00A95117"/>
    <w:rsid w:val="00A9515F"/>
    <w:rsid w:val="00A9518A"/>
    <w:rsid w:val="00A951E0"/>
    <w:rsid w:val="00A95374"/>
    <w:rsid w:val="00A9555C"/>
    <w:rsid w:val="00A955F8"/>
    <w:rsid w:val="00A956C4"/>
    <w:rsid w:val="00A956D8"/>
    <w:rsid w:val="00A9570E"/>
    <w:rsid w:val="00A95B9E"/>
    <w:rsid w:val="00A9602B"/>
    <w:rsid w:val="00A96041"/>
    <w:rsid w:val="00A96391"/>
    <w:rsid w:val="00A966CD"/>
    <w:rsid w:val="00A96890"/>
    <w:rsid w:val="00A968A4"/>
    <w:rsid w:val="00A968D4"/>
    <w:rsid w:val="00A9693B"/>
    <w:rsid w:val="00A96B34"/>
    <w:rsid w:val="00A96C7C"/>
    <w:rsid w:val="00A96D07"/>
    <w:rsid w:val="00A96E74"/>
    <w:rsid w:val="00A96F2D"/>
    <w:rsid w:val="00A96FDA"/>
    <w:rsid w:val="00A970EE"/>
    <w:rsid w:val="00A974A1"/>
    <w:rsid w:val="00A97504"/>
    <w:rsid w:val="00A97524"/>
    <w:rsid w:val="00A97CFF"/>
    <w:rsid w:val="00A97E28"/>
    <w:rsid w:val="00A97FAC"/>
    <w:rsid w:val="00AA00D9"/>
    <w:rsid w:val="00AA04A3"/>
    <w:rsid w:val="00AA05FE"/>
    <w:rsid w:val="00AA073B"/>
    <w:rsid w:val="00AA0966"/>
    <w:rsid w:val="00AA098F"/>
    <w:rsid w:val="00AA0DC1"/>
    <w:rsid w:val="00AA1390"/>
    <w:rsid w:val="00AA186A"/>
    <w:rsid w:val="00AA1CFD"/>
    <w:rsid w:val="00AA1D3C"/>
    <w:rsid w:val="00AA21C5"/>
    <w:rsid w:val="00AA22E5"/>
    <w:rsid w:val="00AA246C"/>
    <w:rsid w:val="00AA281E"/>
    <w:rsid w:val="00AA2A52"/>
    <w:rsid w:val="00AA2ACE"/>
    <w:rsid w:val="00AA2C7F"/>
    <w:rsid w:val="00AA300C"/>
    <w:rsid w:val="00AA304F"/>
    <w:rsid w:val="00AA35DE"/>
    <w:rsid w:val="00AA36A5"/>
    <w:rsid w:val="00AA3707"/>
    <w:rsid w:val="00AA3771"/>
    <w:rsid w:val="00AA37E7"/>
    <w:rsid w:val="00AA39BA"/>
    <w:rsid w:val="00AA3BEF"/>
    <w:rsid w:val="00AA3C40"/>
    <w:rsid w:val="00AA3C8D"/>
    <w:rsid w:val="00AA3E5A"/>
    <w:rsid w:val="00AA421D"/>
    <w:rsid w:val="00AA429E"/>
    <w:rsid w:val="00AA431B"/>
    <w:rsid w:val="00AA440C"/>
    <w:rsid w:val="00AA44A3"/>
    <w:rsid w:val="00AA457A"/>
    <w:rsid w:val="00AA4588"/>
    <w:rsid w:val="00AA46D8"/>
    <w:rsid w:val="00AA4786"/>
    <w:rsid w:val="00AA4839"/>
    <w:rsid w:val="00AA4853"/>
    <w:rsid w:val="00AA4924"/>
    <w:rsid w:val="00AA4C26"/>
    <w:rsid w:val="00AA4CD4"/>
    <w:rsid w:val="00AA4E87"/>
    <w:rsid w:val="00AA4F55"/>
    <w:rsid w:val="00AA4FBB"/>
    <w:rsid w:val="00AA4FFF"/>
    <w:rsid w:val="00AA52CB"/>
    <w:rsid w:val="00AA557F"/>
    <w:rsid w:val="00AA5645"/>
    <w:rsid w:val="00AA5877"/>
    <w:rsid w:val="00AA5B2B"/>
    <w:rsid w:val="00AA5CA7"/>
    <w:rsid w:val="00AA5E7F"/>
    <w:rsid w:val="00AA5E84"/>
    <w:rsid w:val="00AA60B2"/>
    <w:rsid w:val="00AA6319"/>
    <w:rsid w:val="00AA6358"/>
    <w:rsid w:val="00AA639D"/>
    <w:rsid w:val="00AA670B"/>
    <w:rsid w:val="00AA6942"/>
    <w:rsid w:val="00AA6A6D"/>
    <w:rsid w:val="00AA6C00"/>
    <w:rsid w:val="00AA6C0B"/>
    <w:rsid w:val="00AA6E03"/>
    <w:rsid w:val="00AA6E75"/>
    <w:rsid w:val="00AA6FFF"/>
    <w:rsid w:val="00AA7617"/>
    <w:rsid w:val="00AA7971"/>
    <w:rsid w:val="00AA7B0F"/>
    <w:rsid w:val="00AA7B1E"/>
    <w:rsid w:val="00AA7B7E"/>
    <w:rsid w:val="00AA7C49"/>
    <w:rsid w:val="00AB0204"/>
    <w:rsid w:val="00AB021D"/>
    <w:rsid w:val="00AB0591"/>
    <w:rsid w:val="00AB0640"/>
    <w:rsid w:val="00AB0868"/>
    <w:rsid w:val="00AB0A0A"/>
    <w:rsid w:val="00AB0B0A"/>
    <w:rsid w:val="00AB1961"/>
    <w:rsid w:val="00AB1A0E"/>
    <w:rsid w:val="00AB1B21"/>
    <w:rsid w:val="00AB1C20"/>
    <w:rsid w:val="00AB1E95"/>
    <w:rsid w:val="00AB1EB8"/>
    <w:rsid w:val="00AB22A3"/>
    <w:rsid w:val="00AB26BD"/>
    <w:rsid w:val="00AB291E"/>
    <w:rsid w:val="00AB2938"/>
    <w:rsid w:val="00AB2E0C"/>
    <w:rsid w:val="00AB2EAC"/>
    <w:rsid w:val="00AB3057"/>
    <w:rsid w:val="00AB31D2"/>
    <w:rsid w:val="00AB33A9"/>
    <w:rsid w:val="00AB351A"/>
    <w:rsid w:val="00AB352D"/>
    <w:rsid w:val="00AB36A1"/>
    <w:rsid w:val="00AB37E3"/>
    <w:rsid w:val="00AB3B2E"/>
    <w:rsid w:val="00AB3C82"/>
    <w:rsid w:val="00AB3E78"/>
    <w:rsid w:val="00AB4267"/>
    <w:rsid w:val="00AB42A4"/>
    <w:rsid w:val="00AB439B"/>
    <w:rsid w:val="00AB43E3"/>
    <w:rsid w:val="00AB4542"/>
    <w:rsid w:val="00AB460E"/>
    <w:rsid w:val="00AB4682"/>
    <w:rsid w:val="00AB48D6"/>
    <w:rsid w:val="00AB4A70"/>
    <w:rsid w:val="00AB4B95"/>
    <w:rsid w:val="00AB4E15"/>
    <w:rsid w:val="00AB4FB5"/>
    <w:rsid w:val="00AB508F"/>
    <w:rsid w:val="00AB50D4"/>
    <w:rsid w:val="00AB50E9"/>
    <w:rsid w:val="00AB5314"/>
    <w:rsid w:val="00AB5521"/>
    <w:rsid w:val="00AB56A0"/>
    <w:rsid w:val="00AB56BD"/>
    <w:rsid w:val="00AB58AC"/>
    <w:rsid w:val="00AB58EF"/>
    <w:rsid w:val="00AB5D74"/>
    <w:rsid w:val="00AB60F3"/>
    <w:rsid w:val="00AB616A"/>
    <w:rsid w:val="00AB64F9"/>
    <w:rsid w:val="00AB6501"/>
    <w:rsid w:val="00AB6512"/>
    <w:rsid w:val="00AB67EB"/>
    <w:rsid w:val="00AB68F8"/>
    <w:rsid w:val="00AB69E3"/>
    <w:rsid w:val="00AB6B5A"/>
    <w:rsid w:val="00AB6C02"/>
    <w:rsid w:val="00AB6D2D"/>
    <w:rsid w:val="00AB6F12"/>
    <w:rsid w:val="00AB7A71"/>
    <w:rsid w:val="00AB7DDA"/>
    <w:rsid w:val="00AB7FD9"/>
    <w:rsid w:val="00AC0010"/>
    <w:rsid w:val="00AC04E1"/>
    <w:rsid w:val="00AC0574"/>
    <w:rsid w:val="00AC0ADB"/>
    <w:rsid w:val="00AC0C3E"/>
    <w:rsid w:val="00AC0F41"/>
    <w:rsid w:val="00AC0FEA"/>
    <w:rsid w:val="00AC1015"/>
    <w:rsid w:val="00AC12C3"/>
    <w:rsid w:val="00AC1550"/>
    <w:rsid w:val="00AC16AE"/>
    <w:rsid w:val="00AC16EA"/>
    <w:rsid w:val="00AC17A7"/>
    <w:rsid w:val="00AC1916"/>
    <w:rsid w:val="00AC198D"/>
    <w:rsid w:val="00AC1B44"/>
    <w:rsid w:val="00AC1B81"/>
    <w:rsid w:val="00AC1E07"/>
    <w:rsid w:val="00AC2098"/>
    <w:rsid w:val="00AC2138"/>
    <w:rsid w:val="00AC2358"/>
    <w:rsid w:val="00AC2377"/>
    <w:rsid w:val="00AC242D"/>
    <w:rsid w:val="00AC255B"/>
    <w:rsid w:val="00AC25CB"/>
    <w:rsid w:val="00AC2E1A"/>
    <w:rsid w:val="00AC2F77"/>
    <w:rsid w:val="00AC325B"/>
    <w:rsid w:val="00AC374B"/>
    <w:rsid w:val="00AC391D"/>
    <w:rsid w:val="00AC3987"/>
    <w:rsid w:val="00AC403B"/>
    <w:rsid w:val="00AC4443"/>
    <w:rsid w:val="00AC44F8"/>
    <w:rsid w:val="00AC482F"/>
    <w:rsid w:val="00AC4D1A"/>
    <w:rsid w:val="00AC4D7C"/>
    <w:rsid w:val="00AC4DCB"/>
    <w:rsid w:val="00AC4ED9"/>
    <w:rsid w:val="00AC506B"/>
    <w:rsid w:val="00AC50DA"/>
    <w:rsid w:val="00AC5129"/>
    <w:rsid w:val="00AC5144"/>
    <w:rsid w:val="00AC51C3"/>
    <w:rsid w:val="00AC51EA"/>
    <w:rsid w:val="00AC53D2"/>
    <w:rsid w:val="00AC53EC"/>
    <w:rsid w:val="00AC550F"/>
    <w:rsid w:val="00AC578C"/>
    <w:rsid w:val="00AC57C6"/>
    <w:rsid w:val="00AC5C9F"/>
    <w:rsid w:val="00AC5D85"/>
    <w:rsid w:val="00AC5F29"/>
    <w:rsid w:val="00AC628F"/>
    <w:rsid w:val="00AC632E"/>
    <w:rsid w:val="00AC6390"/>
    <w:rsid w:val="00AC6958"/>
    <w:rsid w:val="00AC6E75"/>
    <w:rsid w:val="00AC7135"/>
    <w:rsid w:val="00AC7275"/>
    <w:rsid w:val="00AC7A08"/>
    <w:rsid w:val="00AC7E02"/>
    <w:rsid w:val="00AC7E32"/>
    <w:rsid w:val="00AC7ED1"/>
    <w:rsid w:val="00AC7FA4"/>
    <w:rsid w:val="00AC7FF8"/>
    <w:rsid w:val="00AD004C"/>
    <w:rsid w:val="00AD0142"/>
    <w:rsid w:val="00AD0280"/>
    <w:rsid w:val="00AD028D"/>
    <w:rsid w:val="00AD08F0"/>
    <w:rsid w:val="00AD0BD1"/>
    <w:rsid w:val="00AD0FF3"/>
    <w:rsid w:val="00AD1978"/>
    <w:rsid w:val="00AD19C4"/>
    <w:rsid w:val="00AD1F75"/>
    <w:rsid w:val="00AD2286"/>
    <w:rsid w:val="00AD2334"/>
    <w:rsid w:val="00AD2394"/>
    <w:rsid w:val="00AD257E"/>
    <w:rsid w:val="00AD25B4"/>
    <w:rsid w:val="00AD25CF"/>
    <w:rsid w:val="00AD26F2"/>
    <w:rsid w:val="00AD295C"/>
    <w:rsid w:val="00AD297C"/>
    <w:rsid w:val="00AD30E1"/>
    <w:rsid w:val="00AD3208"/>
    <w:rsid w:val="00AD33E9"/>
    <w:rsid w:val="00AD3489"/>
    <w:rsid w:val="00AD3547"/>
    <w:rsid w:val="00AD38B3"/>
    <w:rsid w:val="00AD3D93"/>
    <w:rsid w:val="00AD4156"/>
    <w:rsid w:val="00AD460F"/>
    <w:rsid w:val="00AD4730"/>
    <w:rsid w:val="00AD47C3"/>
    <w:rsid w:val="00AD47F2"/>
    <w:rsid w:val="00AD4921"/>
    <w:rsid w:val="00AD4A7E"/>
    <w:rsid w:val="00AD4BFE"/>
    <w:rsid w:val="00AD4D5B"/>
    <w:rsid w:val="00AD5071"/>
    <w:rsid w:val="00AD5140"/>
    <w:rsid w:val="00AD51C7"/>
    <w:rsid w:val="00AD5371"/>
    <w:rsid w:val="00AD547F"/>
    <w:rsid w:val="00AD5688"/>
    <w:rsid w:val="00AD57BA"/>
    <w:rsid w:val="00AD594D"/>
    <w:rsid w:val="00AD5987"/>
    <w:rsid w:val="00AD59A6"/>
    <w:rsid w:val="00AD59C0"/>
    <w:rsid w:val="00AD5BBD"/>
    <w:rsid w:val="00AD5D14"/>
    <w:rsid w:val="00AD5F0B"/>
    <w:rsid w:val="00AD60CE"/>
    <w:rsid w:val="00AD611B"/>
    <w:rsid w:val="00AD62B6"/>
    <w:rsid w:val="00AD64B0"/>
    <w:rsid w:val="00AD6957"/>
    <w:rsid w:val="00AD7237"/>
    <w:rsid w:val="00AD74BD"/>
    <w:rsid w:val="00AD77E9"/>
    <w:rsid w:val="00AD782A"/>
    <w:rsid w:val="00AD79A1"/>
    <w:rsid w:val="00AD7BED"/>
    <w:rsid w:val="00AD7C54"/>
    <w:rsid w:val="00AD7C81"/>
    <w:rsid w:val="00AD7E02"/>
    <w:rsid w:val="00AD7F44"/>
    <w:rsid w:val="00AE0058"/>
    <w:rsid w:val="00AE0105"/>
    <w:rsid w:val="00AE0142"/>
    <w:rsid w:val="00AE01DB"/>
    <w:rsid w:val="00AE025B"/>
    <w:rsid w:val="00AE05EA"/>
    <w:rsid w:val="00AE06B0"/>
    <w:rsid w:val="00AE0952"/>
    <w:rsid w:val="00AE0975"/>
    <w:rsid w:val="00AE09B5"/>
    <w:rsid w:val="00AE0B4A"/>
    <w:rsid w:val="00AE0E3E"/>
    <w:rsid w:val="00AE0F24"/>
    <w:rsid w:val="00AE1B2D"/>
    <w:rsid w:val="00AE1B85"/>
    <w:rsid w:val="00AE1C05"/>
    <w:rsid w:val="00AE1F1C"/>
    <w:rsid w:val="00AE2942"/>
    <w:rsid w:val="00AE2D57"/>
    <w:rsid w:val="00AE2D77"/>
    <w:rsid w:val="00AE3290"/>
    <w:rsid w:val="00AE3590"/>
    <w:rsid w:val="00AE373A"/>
    <w:rsid w:val="00AE47A6"/>
    <w:rsid w:val="00AE48E3"/>
    <w:rsid w:val="00AE4C50"/>
    <w:rsid w:val="00AE4CD1"/>
    <w:rsid w:val="00AE4D4D"/>
    <w:rsid w:val="00AE4D9A"/>
    <w:rsid w:val="00AE4DE7"/>
    <w:rsid w:val="00AE507F"/>
    <w:rsid w:val="00AE508F"/>
    <w:rsid w:val="00AE510F"/>
    <w:rsid w:val="00AE51AA"/>
    <w:rsid w:val="00AE52AC"/>
    <w:rsid w:val="00AE5415"/>
    <w:rsid w:val="00AE5463"/>
    <w:rsid w:val="00AE5576"/>
    <w:rsid w:val="00AE568B"/>
    <w:rsid w:val="00AE587A"/>
    <w:rsid w:val="00AE59A7"/>
    <w:rsid w:val="00AE59D1"/>
    <w:rsid w:val="00AE5A19"/>
    <w:rsid w:val="00AE5BEF"/>
    <w:rsid w:val="00AE5F61"/>
    <w:rsid w:val="00AE5F9C"/>
    <w:rsid w:val="00AE638E"/>
    <w:rsid w:val="00AE6796"/>
    <w:rsid w:val="00AE69C8"/>
    <w:rsid w:val="00AE6A74"/>
    <w:rsid w:val="00AE6AFB"/>
    <w:rsid w:val="00AE6B5E"/>
    <w:rsid w:val="00AE6C49"/>
    <w:rsid w:val="00AE728D"/>
    <w:rsid w:val="00AE7378"/>
    <w:rsid w:val="00AE7739"/>
    <w:rsid w:val="00AE7CBA"/>
    <w:rsid w:val="00AE7F2C"/>
    <w:rsid w:val="00AE7FDB"/>
    <w:rsid w:val="00AF003C"/>
    <w:rsid w:val="00AF024C"/>
    <w:rsid w:val="00AF0515"/>
    <w:rsid w:val="00AF0563"/>
    <w:rsid w:val="00AF0DD9"/>
    <w:rsid w:val="00AF0EA8"/>
    <w:rsid w:val="00AF107A"/>
    <w:rsid w:val="00AF1332"/>
    <w:rsid w:val="00AF1569"/>
    <w:rsid w:val="00AF15FE"/>
    <w:rsid w:val="00AF170B"/>
    <w:rsid w:val="00AF184C"/>
    <w:rsid w:val="00AF1B00"/>
    <w:rsid w:val="00AF1C73"/>
    <w:rsid w:val="00AF1E02"/>
    <w:rsid w:val="00AF2066"/>
    <w:rsid w:val="00AF223F"/>
    <w:rsid w:val="00AF22BE"/>
    <w:rsid w:val="00AF239A"/>
    <w:rsid w:val="00AF2A73"/>
    <w:rsid w:val="00AF3127"/>
    <w:rsid w:val="00AF35AE"/>
    <w:rsid w:val="00AF35BF"/>
    <w:rsid w:val="00AF3668"/>
    <w:rsid w:val="00AF380B"/>
    <w:rsid w:val="00AF381A"/>
    <w:rsid w:val="00AF383E"/>
    <w:rsid w:val="00AF3886"/>
    <w:rsid w:val="00AF38A7"/>
    <w:rsid w:val="00AF3C78"/>
    <w:rsid w:val="00AF3CC2"/>
    <w:rsid w:val="00AF3CC9"/>
    <w:rsid w:val="00AF3E9C"/>
    <w:rsid w:val="00AF3F2A"/>
    <w:rsid w:val="00AF3F38"/>
    <w:rsid w:val="00AF3FE9"/>
    <w:rsid w:val="00AF430B"/>
    <w:rsid w:val="00AF4410"/>
    <w:rsid w:val="00AF45CE"/>
    <w:rsid w:val="00AF493D"/>
    <w:rsid w:val="00AF5067"/>
    <w:rsid w:val="00AF544C"/>
    <w:rsid w:val="00AF563B"/>
    <w:rsid w:val="00AF576B"/>
    <w:rsid w:val="00AF5825"/>
    <w:rsid w:val="00AF5935"/>
    <w:rsid w:val="00AF5AD0"/>
    <w:rsid w:val="00AF5B07"/>
    <w:rsid w:val="00AF5D69"/>
    <w:rsid w:val="00AF5D72"/>
    <w:rsid w:val="00AF5E7A"/>
    <w:rsid w:val="00AF5FC9"/>
    <w:rsid w:val="00AF65B5"/>
    <w:rsid w:val="00AF66E9"/>
    <w:rsid w:val="00AF6AF0"/>
    <w:rsid w:val="00AF6C36"/>
    <w:rsid w:val="00AF6CD4"/>
    <w:rsid w:val="00AF6DAE"/>
    <w:rsid w:val="00AF7053"/>
    <w:rsid w:val="00AF742B"/>
    <w:rsid w:val="00AF74BE"/>
    <w:rsid w:val="00AF75CD"/>
    <w:rsid w:val="00AF77F2"/>
    <w:rsid w:val="00AF7932"/>
    <w:rsid w:val="00AF7A8D"/>
    <w:rsid w:val="00AF7BF8"/>
    <w:rsid w:val="00AF7CB6"/>
    <w:rsid w:val="00AF7DA8"/>
    <w:rsid w:val="00AF7E37"/>
    <w:rsid w:val="00B00184"/>
    <w:rsid w:val="00B0022E"/>
    <w:rsid w:val="00B00398"/>
    <w:rsid w:val="00B0046E"/>
    <w:rsid w:val="00B0063F"/>
    <w:rsid w:val="00B00723"/>
    <w:rsid w:val="00B00BE7"/>
    <w:rsid w:val="00B00C6A"/>
    <w:rsid w:val="00B00D49"/>
    <w:rsid w:val="00B00F21"/>
    <w:rsid w:val="00B01036"/>
    <w:rsid w:val="00B01178"/>
    <w:rsid w:val="00B012F0"/>
    <w:rsid w:val="00B01566"/>
    <w:rsid w:val="00B016AA"/>
    <w:rsid w:val="00B016DD"/>
    <w:rsid w:val="00B01750"/>
    <w:rsid w:val="00B01909"/>
    <w:rsid w:val="00B01912"/>
    <w:rsid w:val="00B01A9B"/>
    <w:rsid w:val="00B01B91"/>
    <w:rsid w:val="00B01EA2"/>
    <w:rsid w:val="00B020EE"/>
    <w:rsid w:val="00B02319"/>
    <w:rsid w:val="00B02869"/>
    <w:rsid w:val="00B029FE"/>
    <w:rsid w:val="00B02B2F"/>
    <w:rsid w:val="00B02B35"/>
    <w:rsid w:val="00B02F01"/>
    <w:rsid w:val="00B02F6C"/>
    <w:rsid w:val="00B03347"/>
    <w:rsid w:val="00B036AC"/>
    <w:rsid w:val="00B04B51"/>
    <w:rsid w:val="00B04CE8"/>
    <w:rsid w:val="00B04D04"/>
    <w:rsid w:val="00B04FEC"/>
    <w:rsid w:val="00B05028"/>
    <w:rsid w:val="00B05125"/>
    <w:rsid w:val="00B05521"/>
    <w:rsid w:val="00B05AD5"/>
    <w:rsid w:val="00B05DB8"/>
    <w:rsid w:val="00B062CA"/>
    <w:rsid w:val="00B064DB"/>
    <w:rsid w:val="00B06ACB"/>
    <w:rsid w:val="00B06BF2"/>
    <w:rsid w:val="00B06C45"/>
    <w:rsid w:val="00B07170"/>
    <w:rsid w:val="00B071D6"/>
    <w:rsid w:val="00B071FC"/>
    <w:rsid w:val="00B07565"/>
    <w:rsid w:val="00B07B40"/>
    <w:rsid w:val="00B10196"/>
    <w:rsid w:val="00B104C7"/>
    <w:rsid w:val="00B10590"/>
    <w:rsid w:val="00B10EC4"/>
    <w:rsid w:val="00B111A6"/>
    <w:rsid w:val="00B11217"/>
    <w:rsid w:val="00B11744"/>
    <w:rsid w:val="00B1193E"/>
    <w:rsid w:val="00B11BD5"/>
    <w:rsid w:val="00B11BD6"/>
    <w:rsid w:val="00B11CEC"/>
    <w:rsid w:val="00B11D9F"/>
    <w:rsid w:val="00B11F99"/>
    <w:rsid w:val="00B121B4"/>
    <w:rsid w:val="00B12328"/>
    <w:rsid w:val="00B1246B"/>
    <w:rsid w:val="00B1266F"/>
    <w:rsid w:val="00B126CC"/>
    <w:rsid w:val="00B12AE6"/>
    <w:rsid w:val="00B130AE"/>
    <w:rsid w:val="00B13129"/>
    <w:rsid w:val="00B13140"/>
    <w:rsid w:val="00B13169"/>
    <w:rsid w:val="00B131AC"/>
    <w:rsid w:val="00B13314"/>
    <w:rsid w:val="00B13434"/>
    <w:rsid w:val="00B135E2"/>
    <w:rsid w:val="00B136D9"/>
    <w:rsid w:val="00B13C6A"/>
    <w:rsid w:val="00B13CCF"/>
    <w:rsid w:val="00B14058"/>
    <w:rsid w:val="00B1428F"/>
    <w:rsid w:val="00B14363"/>
    <w:rsid w:val="00B143D9"/>
    <w:rsid w:val="00B144C7"/>
    <w:rsid w:val="00B14726"/>
    <w:rsid w:val="00B147FD"/>
    <w:rsid w:val="00B1485B"/>
    <w:rsid w:val="00B148D8"/>
    <w:rsid w:val="00B14D2B"/>
    <w:rsid w:val="00B14D4D"/>
    <w:rsid w:val="00B15160"/>
    <w:rsid w:val="00B15243"/>
    <w:rsid w:val="00B152E5"/>
    <w:rsid w:val="00B1550F"/>
    <w:rsid w:val="00B15579"/>
    <w:rsid w:val="00B15897"/>
    <w:rsid w:val="00B15985"/>
    <w:rsid w:val="00B15A9A"/>
    <w:rsid w:val="00B15C6F"/>
    <w:rsid w:val="00B15CA9"/>
    <w:rsid w:val="00B15D6D"/>
    <w:rsid w:val="00B15F65"/>
    <w:rsid w:val="00B160A9"/>
    <w:rsid w:val="00B16111"/>
    <w:rsid w:val="00B161D3"/>
    <w:rsid w:val="00B163D0"/>
    <w:rsid w:val="00B163D5"/>
    <w:rsid w:val="00B1644C"/>
    <w:rsid w:val="00B164FD"/>
    <w:rsid w:val="00B16599"/>
    <w:rsid w:val="00B169F9"/>
    <w:rsid w:val="00B16C59"/>
    <w:rsid w:val="00B16F4D"/>
    <w:rsid w:val="00B16F80"/>
    <w:rsid w:val="00B17285"/>
    <w:rsid w:val="00B17371"/>
    <w:rsid w:val="00B17383"/>
    <w:rsid w:val="00B176DC"/>
    <w:rsid w:val="00B17808"/>
    <w:rsid w:val="00B179CD"/>
    <w:rsid w:val="00B17A07"/>
    <w:rsid w:val="00B17B43"/>
    <w:rsid w:val="00B17EDE"/>
    <w:rsid w:val="00B17EFC"/>
    <w:rsid w:val="00B20248"/>
    <w:rsid w:val="00B20333"/>
    <w:rsid w:val="00B20378"/>
    <w:rsid w:val="00B2051F"/>
    <w:rsid w:val="00B2054A"/>
    <w:rsid w:val="00B205E6"/>
    <w:rsid w:val="00B205F0"/>
    <w:rsid w:val="00B20837"/>
    <w:rsid w:val="00B20896"/>
    <w:rsid w:val="00B208FE"/>
    <w:rsid w:val="00B20A55"/>
    <w:rsid w:val="00B21153"/>
    <w:rsid w:val="00B2115A"/>
    <w:rsid w:val="00B21195"/>
    <w:rsid w:val="00B211CE"/>
    <w:rsid w:val="00B21215"/>
    <w:rsid w:val="00B214D5"/>
    <w:rsid w:val="00B2162B"/>
    <w:rsid w:val="00B21AE2"/>
    <w:rsid w:val="00B21CF7"/>
    <w:rsid w:val="00B21E18"/>
    <w:rsid w:val="00B21F17"/>
    <w:rsid w:val="00B22088"/>
    <w:rsid w:val="00B220A5"/>
    <w:rsid w:val="00B220AE"/>
    <w:rsid w:val="00B220CB"/>
    <w:rsid w:val="00B2223A"/>
    <w:rsid w:val="00B223E0"/>
    <w:rsid w:val="00B2272A"/>
    <w:rsid w:val="00B22990"/>
    <w:rsid w:val="00B229C3"/>
    <w:rsid w:val="00B22AAA"/>
    <w:rsid w:val="00B22B7F"/>
    <w:rsid w:val="00B22D6F"/>
    <w:rsid w:val="00B22EDD"/>
    <w:rsid w:val="00B22F50"/>
    <w:rsid w:val="00B22F5E"/>
    <w:rsid w:val="00B230A2"/>
    <w:rsid w:val="00B23161"/>
    <w:rsid w:val="00B23290"/>
    <w:rsid w:val="00B23944"/>
    <w:rsid w:val="00B23986"/>
    <w:rsid w:val="00B23992"/>
    <w:rsid w:val="00B23998"/>
    <w:rsid w:val="00B239CC"/>
    <w:rsid w:val="00B23A24"/>
    <w:rsid w:val="00B23A5A"/>
    <w:rsid w:val="00B23A91"/>
    <w:rsid w:val="00B23B44"/>
    <w:rsid w:val="00B23D2E"/>
    <w:rsid w:val="00B23DCD"/>
    <w:rsid w:val="00B23E50"/>
    <w:rsid w:val="00B23FE8"/>
    <w:rsid w:val="00B2406A"/>
    <w:rsid w:val="00B240F5"/>
    <w:rsid w:val="00B2415D"/>
    <w:rsid w:val="00B241AD"/>
    <w:rsid w:val="00B2478D"/>
    <w:rsid w:val="00B249F3"/>
    <w:rsid w:val="00B24AF5"/>
    <w:rsid w:val="00B24DE6"/>
    <w:rsid w:val="00B2503D"/>
    <w:rsid w:val="00B2528E"/>
    <w:rsid w:val="00B25390"/>
    <w:rsid w:val="00B2546A"/>
    <w:rsid w:val="00B26418"/>
    <w:rsid w:val="00B26672"/>
    <w:rsid w:val="00B267B4"/>
    <w:rsid w:val="00B26DBC"/>
    <w:rsid w:val="00B273BB"/>
    <w:rsid w:val="00B27999"/>
    <w:rsid w:val="00B27A98"/>
    <w:rsid w:val="00B27C2A"/>
    <w:rsid w:val="00B27DAA"/>
    <w:rsid w:val="00B27DCA"/>
    <w:rsid w:val="00B27EB3"/>
    <w:rsid w:val="00B30017"/>
    <w:rsid w:val="00B30105"/>
    <w:rsid w:val="00B30124"/>
    <w:rsid w:val="00B302AD"/>
    <w:rsid w:val="00B3039F"/>
    <w:rsid w:val="00B30615"/>
    <w:rsid w:val="00B3073F"/>
    <w:rsid w:val="00B308C2"/>
    <w:rsid w:val="00B309BA"/>
    <w:rsid w:val="00B3130E"/>
    <w:rsid w:val="00B3142F"/>
    <w:rsid w:val="00B31497"/>
    <w:rsid w:val="00B316BB"/>
    <w:rsid w:val="00B31A31"/>
    <w:rsid w:val="00B31AAB"/>
    <w:rsid w:val="00B31F49"/>
    <w:rsid w:val="00B32134"/>
    <w:rsid w:val="00B322C8"/>
    <w:rsid w:val="00B3231B"/>
    <w:rsid w:val="00B3238E"/>
    <w:rsid w:val="00B3249D"/>
    <w:rsid w:val="00B324DB"/>
    <w:rsid w:val="00B32543"/>
    <w:rsid w:val="00B325E0"/>
    <w:rsid w:val="00B326C2"/>
    <w:rsid w:val="00B327F4"/>
    <w:rsid w:val="00B329B6"/>
    <w:rsid w:val="00B32A73"/>
    <w:rsid w:val="00B32BDB"/>
    <w:rsid w:val="00B32C31"/>
    <w:rsid w:val="00B32E4B"/>
    <w:rsid w:val="00B32F65"/>
    <w:rsid w:val="00B32F92"/>
    <w:rsid w:val="00B33014"/>
    <w:rsid w:val="00B33259"/>
    <w:rsid w:val="00B3335D"/>
    <w:rsid w:val="00B338FE"/>
    <w:rsid w:val="00B33A76"/>
    <w:rsid w:val="00B33EA9"/>
    <w:rsid w:val="00B3400F"/>
    <w:rsid w:val="00B34077"/>
    <w:rsid w:val="00B341F6"/>
    <w:rsid w:val="00B342AD"/>
    <w:rsid w:val="00B342B8"/>
    <w:rsid w:val="00B34303"/>
    <w:rsid w:val="00B344DF"/>
    <w:rsid w:val="00B34585"/>
    <w:rsid w:val="00B3476E"/>
    <w:rsid w:val="00B34E25"/>
    <w:rsid w:val="00B35082"/>
    <w:rsid w:val="00B350CF"/>
    <w:rsid w:val="00B35132"/>
    <w:rsid w:val="00B35230"/>
    <w:rsid w:val="00B35317"/>
    <w:rsid w:val="00B3570D"/>
    <w:rsid w:val="00B35745"/>
    <w:rsid w:val="00B35846"/>
    <w:rsid w:val="00B3585E"/>
    <w:rsid w:val="00B35C6E"/>
    <w:rsid w:val="00B35D2D"/>
    <w:rsid w:val="00B35DC1"/>
    <w:rsid w:val="00B35F16"/>
    <w:rsid w:val="00B35FEB"/>
    <w:rsid w:val="00B36326"/>
    <w:rsid w:val="00B3672A"/>
    <w:rsid w:val="00B368CB"/>
    <w:rsid w:val="00B36C5D"/>
    <w:rsid w:val="00B36D07"/>
    <w:rsid w:val="00B36E3B"/>
    <w:rsid w:val="00B36F20"/>
    <w:rsid w:val="00B370FD"/>
    <w:rsid w:val="00B37175"/>
    <w:rsid w:val="00B37192"/>
    <w:rsid w:val="00B3731F"/>
    <w:rsid w:val="00B37340"/>
    <w:rsid w:val="00B3770E"/>
    <w:rsid w:val="00B37A27"/>
    <w:rsid w:val="00B37A52"/>
    <w:rsid w:val="00B37B5F"/>
    <w:rsid w:val="00B37C88"/>
    <w:rsid w:val="00B37F0C"/>
    <w:rsid w:val="00B37FDB"/>
    <w:rsid w:val="00B4001E"/>
    <w:rsid w:val="00B4050F"/>
    <w:rsid w:val="00B406FE"/>
    <w:rsid w:val="00B40811"/>
    <w:rsid w:val="00B4087D"/>
    <w:rsid w:val="00B408A4"/>
    <w:rsid w:val="00B408B6"/>
    <w:rsid w:val="00B40961"/>
    <w:rsid w:val="00B40A69"/>
    <w:rsid w:val="00B40A6F"/>
    <w:rsid w:val="00B40BAB"/>
    <w:rsid w:val="00B40DB4"/>
    <w:rsid w:val="00B40EC3"/>
    <w:rsid w:val="00B4127A"/>
    <w:rsid w:val="00B4129A"/>
    <w:rsid w:val="00B41433"/>
    <w:rsid w:val="00B41546"/>
    <w:rsid w:val="00B41661"/>
    <w:rsid w:val="00B41813"/>
    <w:rsid w:val="00B4185C"/>
    <w:rsid w:val="00B41977"/>
    <w:rsid w:val="00B419D7"/>
    <w:rsid w:val="00B41B09"/>
    <w:rsid w:val="00B41B85"/>
    <w:rsid w:val="00B41E25"/>
    <w:rsid w:val="00B42865"/>
    <w:rsid w:val="00B428F9"/>
    <w:rsid w:val="00B4291D"/>
    <w:rsid w:val="00B42A62"/>
    <w:rsid w:val="00B42D41"/>
    <w:rsid w:val="00B42FEA"/>
    <w:rsid w:val="00B433D3"/>
    <w:rsid w:val="00B433EB"/>
    <w:rsid w:val="00B435AE"/>
    <w:rsid w:val="00B43669"/>
    <w:rsid w:val="00B4368D"/>
    <w:rsid w:val="00B43828"/>
    <w:rsid w:val="00B4394E"/>
    <w:rsid w:val="00B43A25"/>
    <w:rsid w:val="00B43ADD"/>
    <w:rsid w:val="00B43D9B"/>
    <w:rsid w:val="00B4432A"/>
    <w:rsid w:val="00B4433D"/>
    <w:rsid w:val="00B4436B"/>
    <w:rsid w:val="00B44393"/>
    <w:rsid w:val="00B446C0"/>
    <w:rsid w:val="00B44789"/>
    <w:rsid w:val="00B44AEA"/>
    <w:rsid w:val="00B45050"/>
    <w:rsid w:val="00B45096"/>
    <w:rsid w:val="00B45110"/>
    <w:rsid w:val="00B45383"/>
    <w:rsid w:val="00B45498"/>
    <w:rsid w:val="00B455B1"/>
    <w:rsid w:val="00B4578D"/>
    <w:rsid w:val="00B4578F"/>
    <w:rsid w:val="00B458CF"/>
    <w:rsid w:val="00B45917"/>
    <w:rsid w:val="00B45A09"/>
    <w:rsid w:val="00B45B46"/>
    <w:rsid w:val="00B46042"/>
    <w:rsid w:val="00B460C0"/>
    <w:rsid w:val="00B462DE"/>
    <w:rsid w:val="00B46478"/>
    <w:rsid w:val="00B4654E"/>
    <w:rsid w:val="00B465BF"/>
    <w:rsid w:val="00B46800"/>
    <w:rsid w:val="00B468BC"/>
    <w:rsid w:val="00B4697D"/>
    <w:rsid w:val="00B46BCD"/>
    <w:rsid w:val="00B46D00"/>
    <w:rsid w:val="00B46EA3"/>
    <w:rsid w:val="00B473B4"/>
    <w:rsid w:val="00B47AF3"/>
    <w:rsid w:val="00B47C56"/>
    <w:rsid w:val="00B47CDA"/>
    <w:rsid w:val="00B50505"/>
    <w:rsid w:val="00B509B8"/>
    <w:rsid w:val="00B50C02"/>
    <w:rsid w:val="00B50E6F"/>
    <w:rsid w:val="00B50EC7"/>
    <w:rsid w:val="00B51043"/>
    <w:rsid w:val="00B5143D"/>
    <w:rsid w:val="00B5150F"/>
    <w:rsid w:val="00B515FE"/>
    <w:rsid w:val="00B5186E"/>
    <w:rsid w:val="00B51974"/>
    <w:rsid w:val="00B5216D"/>
    <w:rsid w:val="00B52179"/>
    <w:rsid w:val="00B5275C"/>
    <w:rsid w:val="00B528EB"/>
    <w:rsid w:val="00B52F3D"/>
    <w:rsid w:val="00B5314C"/>
    <w:rsid w:val="00B5338E"/>
    <w:rsid w:val="00B535CD"/>
    <w:rsid w:val="00B53696"/>
    <w:rsid w:val="00B537A7"/>
    <w:rsid w:val="00B53A25"/>
    <w:rsid w:val="00B53CB8"/>
    <w:rsid w:val="00B53DBB"/>
    <w:rsid w:val="00B53E2A"/>
    <w:rsid w:val="00B54059"/>
    <w:rsid w:val="00B5483D"/>
    <w:rsid w:val="00B5485F"/>
    <w:rsid w:val="00B5496B"/>
    <w:rsid w:val="00B55033"/>
    <w:rsid w:val="00B552A7"/>
    <w:rsid w:val="00B55443"/>
    <w:rsid w:val="00B55B76"/>
    <w:rsid w:val="00B55BA4"/>
    <w:rsid w:val="00B55BA7"/>
    <w:rsid w:val="00B55C83"/>
    <w:rsid w:val="00B55FA1"/>
    <w:rsid w:val="00B562C4"/>
    <w:rsid w:val="00B566C1"/>
    <w:rsid w:val="00B567AB"/>
    <w:rsid w:val="00B56E89"/>
    <w:rsid w:val="00B57077"/>
    <w:rsid w:val="00B5728E"/>
    <w:rsid w:val="00B5777F"/>
    <w:rsid w:val="00B57A23"/>
    <w:rsid w:val="00B57C94"/>
    <w:rsid w:val="00B57E14"/>
    <w:rsid w:val="00B57F18"/>
    <w:rsid w:val="00B57F78"/>
    <w:rsid w:val="00B6017F"/>
    <w:rsid w:val="00B601DB"/>
    <w:rsid w:val="00B60203"/>
    <w:rsid w:val="00B603DB"/>
    <w:rsid w:val="00B6068E"/>
    <w:rsid w:val="00B608F6"/>
    <w:rsid w:val="00B60ABC"/>
    <w:rsid w:val="00B60C25"/>
    <w:rsid w:val="00B60D36"/>
    <w:rsid w:val="00B60DD0"/>
    <w:rsid w:val="00B60E00"/>
    <w:rsid w:val="00B60E8C"/>
    <w:rsid w:val="00B612C7"/>
    <w:rsid w:val="00B618C2"/>
    <w:rsid w:val="00B61AA1"/>
    <w:rsid w:val="00B62361"/>
    <w:rsid w:val="00B62595"/>
    <w:rsid w:val="00B6289E"/>
    <w:rsid w:val="00B62BBD"/>
    <w:rsid w:val="00B62E84"/>
    <w:rsid w:val="00B63116"/>
    <w:rsid w:val="00B631B3"/>
    <w:rsid w:val="00B6332B"/>
    <w:rsid w:val="00B63384"/>
    <w:rsid w:val="00B6344E"/>
    <w:rsid w:val="00B63527"/>
    <w:rsid w:val="00B6358F"/>
    <w:rsid w:val="00B6396C"/>
    <w:rsid w:val="00B639CD"/>
    <w:rsid w:val="00B63A16"/>
    <w:rsid w:val="00B63BA5"/>
    <w:rsid w:val="00B63BEA"/>
    <w:rsid w:val="00B63D2E"/>
    <w:rsid w:val="00B63E30"/>
    <w:rsid w:val="00B63F3C"/>
    <w:rsid w:val="00B6402B"/>
    <w:rsid w:val="00B640B1"/>
    <w:rsid w:val="00B64385"/>
    <w:rsid w:val="00B643BD"/>
    <w:rsid w:val="00B6440C"/>
    <w:rsid w:val="00B64D62"/>
    <w:rsid w:val="00B65147"/>
    <w:rsid w:val="00B65358"/>
    <w:rsid w:val="00B65420"/>
    <w:rsid w:val="00B6564F"/>
    <w:rsid w:val="00B65E76"/>
    <w:rsid w:val="00B660CC"/>
    <w:rsid w:val="00B6616B"/>
    <w:rsid w:val="00B66177"/>
    <w:rsid w:val="00B66182"/>
    <w:rsid w:val="00B6633B"/>
    <w:rsid w:val="00B663EA"/>
    <w:rsid w:val="00B6640F"/>
    <w:rsid w:val="00B665F1"/>
    <w:rsid w:val="00B66609"/>
    <w:rsid w:val="00B66706"/>
    <w:rsid w:val="00B66F46"/>
    <w:rsid w:val="00B670F7"/>
    <w:rsid w:val="00B67388"/>
    <w:rsid w:val="00B677EA"/>
    <w:rsid w:val="00B678E7"/>
    <w:rsid w:val="00B679E5"/>
    <w:rsid w:val="00B67DDD"/>
    <w:rsid w:val="00B67FD3"/>
    <w:rsid w:val="00B701DF"/>
    <w:rsid w:val="00B7033E"/>
    <w:rsid w:val="00B703D9"/>
    <w:rsid w:val="00B70402"/>
    <w:rsid w:val="00B70490"/>
    <w:rsid w:val="00B708E9"/>
    <w:rsid w:val="00B70B66"/>
    <w:rsid w:val="00B70C67"/>
    <w:rsid w:val="00B70EEA"/>
    <w:rsid w:val="00B711F5"/>
    <w:rsid w:val="00B712F0"/>
    <w:rsid w:val="00B713A0"/>
    <w:rsid w:val="00B7194F"/>
    <w:rsid w:val="00B71CCC"/>
    <w:rsid w:val="00B71EF5"/>
    <w:rsid w:val="00B71F9A"/>
    <w:rsid w:val="00B71FBA"/>
    <w:rsid w:val="00B72033"/>
    <w:rsid w:val="00B72151"/>
    <w:rsid w:val="00B7215E"/>
    <w:rsid w:val="00B723DE"/>
    <w:rsid w:val="00B725D5"/>
    <w:rsid w:val="00B72633"/>
    <w:rsid w:val="00B72EF4"/>
    <w:rsid w:val="00B72FAC"/>
    <w:rsid w:val="00B72FEE"/>
    <w:rsid w:val="00B73455"/>
    <w:rsid w:val="00B734C1"/>
    <w:rsid w:val="00B73527"/>
    <w:rsid w:val="00B7354A"/>
    <w:rsid w:val="00B735FA"/>
    <w:rsid w:val="00B738AA"/>
    <w:rsid w:val="00B7393C"/>
    <w:rsid w:val="00B739C4"/>
    <w:rsid w:val="00B73C06"/>
    <w:rsid w:val="00B73D33"/>
    <w:rsid w:val="00B73E3D"/>
    <w:rsid w:val="00B73EA3"/>
    <w:rsid w:val="00B741ED"/>
    <w:rsid w:val="00B7449D"/>
    <w:rsid w:val="00B744D0"/>
    <w:rsid w:val="00B745A2"/>
    <w:rsid w:val="00B746A5"/>
    <w:rsid w:val="00B747D3"/>
    <w:rsid w:val="00B7486F"/>
    <w:rsid w:val="00B748CC"/>
    <w:rsid w:val="00B74A23"/>
    <w:rsid w:val="00B752F5"/>
    <w:rsid w:val="00B7530B"/>
    <w:rsid w:val="00B7537C"/>
    <w:rsid w:val="00B757BB"/>
    <w:rsid w:val="00B759F0"/>
    <w:rsid w:val="00B75A30"/>
    <w:rsid w:val="00B75F1C"/>
    <w:rsid w:val="00B761E0"/>
    <w:rsid w:val="00B7626B"/>
    <w:rsid w:val="00B762EF"/>
    <w:rsid w:val="00B76399"/>
    <w:rsid w:val="00B76620"/>
    <w:rsid w:val="00B767C5"/>
    <w:rsid w:val="00B767FE"/>
    <w:rsid w:val="00B7684A"/>
    <w:rsid w:val="00B76A58"/>
    <w:rsid w:val="00B76B36"/>
    <w:rsid w:val="00B76B59"/>
    <w:rsid w:val="00B76CB1"/>
    <w:rsid w:val="00B7751C"/>
    <w:rsid w:val="00B776E8"/>
    <w:rsid w:val="00B7789A"/>
    <w:rsid w:val="00B77C5A"/>
    <w:rsid w:val="00B8016C"/>
    <w:rsid w:val="00B80258"/>
    <w:rsid w:val="00B80B9C"/>
    <w:rsid w:val="00B80C7D"/>
    <w:rsid w:val="00B80D53"/>
    <w:rsid w:val="00B80ED4"/>
    <w:rsid w:val="00B81032"/>
    <w:rsid w:val="00B8113B"/>
    <w:rsid w:val="00B81597"/>
    <w:rsid w:val="00B815D1"/>
    <w:rsid w:val="00B818EF"/>
    <w:rsid w:val="00B81CE0"/>
    <w:rsid w:val="00B81D87"/>
    <w:rsid w:val="00B81E05"/>
    <w:rsid w:val="00B8211C"/>
    <w:rsid w:val="00B8225D"/>
    <w:rsid w:val="00B82363"/>
    <w:rsid w:val="00B82542"/>
    <w:rsid w:val="00B82615"/>
    <w:rsid w:val="00B8275C"/>
    <w:rsid w:val="00B82984"/>
    <w:rsid w:val="00B82AC4"/>
    <w:rsid w:val="00B82CAB"/>
    <w:rsid w:val="00B82DC0"/>
    <w:rsid w:val="00B83031"/>
    <w:rsid w:val="00B8331E"/>
    <w:rsid w:val="00B835AA"/>
    <w:rsid w:val="00B8365F"/>
    <w:rsid w:val="00B836DF"/>
    <w:rsid w:val="00B8372C"/>
    <w:rsid w:val="00B83FC4"/>
    <w:rsid w:val="00B842AD"/>
    <w:rsid w:val="00B842F9"/>
    <w:rsid w:val="00B84720"/>
    <w:rsid w:val="00B84944"/>
    <w:rsid w:val="00B8539B"/>
    <w:rsid w:val="00B853B8"/>
    <w:rsid w:val="00B856BB"/>
    <w:rsid w:val="00B85724"/>
    <w:rsid w:val="00B8578B"/>
    <w:rsid w:val="00B85AD6"/>
    <w:rsid w:val="00B86367"/>
    <w:rsid w:val="00B863A0"/>
    <w:rsid w:val="00B865B6"/>
    <w:rsid w:val="00B86FFF"/>
    <w:rsid w:val="00B8745E"/>
    <w:rsid w:val="00B87596"/>
    <w:rsid w:val="00B87674"/>
    <w:rsid w:val="00B876B3"/>
    <w:rsid w:val="00B87803"/>
    <w:rsid w:val="00B87B63"/>
    <w:rsid w:val="00B87DFE"/>
    <w:rsid w:val="00B87E44"/>
    <w:rsid w:val="00B87E51"/>
    <w:rsid w:val="00B9005C"/>
    <w:rsid w:val="00B903F2"/>
    <w:rsid w:val="00B905AA"/>
    <w:rsid w:val="00B9069C"/>
    <w:rsid w:val="00B90701"/>
    <w:rsid w:val="00B90714"/>
    <w:rsid w:val="00B90729"/>
    <w:rsid w:val="00B908A5"/>
    <w:rsid w:val="00B90B7D"/>
    <w:rsid w:val="00B90E0B"/>
    <w:rsid w:val="00B91043"/>
    <w:rsid w:val="00B910F8"/>
    <w:rsid w:val="00B911DD"/>
    <w:rsid w:val="00B915FA"/>
    <w:rsid w:val="00B916E2"/>
    <w:rsid w:val="00B91771"/>
    <w:rsid w:val="00B919CF"/>
    <w:rsid w:val="00B91B25"/>
    <w:rsid w:val="00B91D60"/>
    <w:rsid w:val="00B91DD8"/>
    <w:rsid w:val="00B92104"/>
    <w:rsid w:val="00B92215"/>
    <w:rsid w:val="00B92442"/>
    <w:rsid w:val="00B92679"/>
    <w:rsid w:val="00B926A6"/>
    <w:rsid w:val="00B928C6"/>
    <w:rsid w:val="00B92AD7"/>
    <w:rsid w:val="00B92BA6"/>
    <w:rsid w:val="00B92C41"/>
    <w:rsid w:val="00B92C84"/>
    <w:rsid w:val="00B92D02"/>
    <w:rsid w:val="00B92E59"/>
    <w:rsid w:val="00B92E99"/>
    <w:rsid w:val="00B93153"/>
    <w:rsid w:val="00B9374B"/>
    <w:rsid w:val="00B939CD"/>
    <w:rsid w:val="00B93D8A"/>
    <w:rsid w:val="00B93E61"/>
    <w:rsid w:val="00B93F11"/>
    <w:rsid w:val="00B93FA8"/>
    <w:rsid w:val="00B94141"/>
    <w:rsid w:val="00B94A9F"/>
    <w:rsid w:val="00B94D27"/>
    <w:rsid w:val="00B952C9"/>
    <w:rsid w:val="00B95337"/>
    <w:rsid w:val="00B95A07"/>
    <w:rsid w:val="00B95BAB"/>
    <w:rsid w:val="00B95C28"/>
    <w:rsid w:val="00B95D12"/>
    <w:rsid w:val="00B95DA2"/>
    <w:rsid w:val="00B963A4"/>
    <w:rsid w:val="00B963D2"/>
    <w:rsid w:val="00B96567"/>
    <w:rsid w:val="00B965C3"/>
    <w:rsid w:val="00B96978"/>
    <w:rsid w:val="00B96994"/>
    <w:rsid w:val="00B96A02"/>
    <w:rsid w:val="00B96EC7"/>
    <w:rsid w:val="00B97058"/>
    <w:rsid w:val="00B970F5"/>
    <w:rsid w:val="00B970FE"/>
    <w:rsid w:val="00B974D5"/>
    <w:rsid w:val="00B975F2"/>
    <w:rsid w:val="00B978BC"/>
    <w:rsid w:val="00B97AFB"/>
    <w:rsid w:val="00B97E02"/>
    <w:rsid w:val="00B97F2D"/>
    <w:rsid w:val="00B97F5E"/>
    <w:rsid w:val="00BA0143"/>
    <w:rsid w:val="00BA0144"/>
    <w:rsid w:val="00BA019E"/>
    <w:rsid w:val="00BA046E"/>
    <w:rsid w:val="00BA07FF"/>
    <w:rsid w:val="00BA0DD0"/>
    <w:rsid w:val="00BA0E7C"/>
    <w:rsid w:val="00BA1078"/>
    <w:rsid w:val="00BA179E"/>
    <w:rsid w:val="00BA184A"/>
    <w:rsid w:val="00BA1A85"/>
    <w:rsid w:val="00BA1B48"/>
    <w:rsid w:val="00BA1BAD"/>
    <w:rsid w:val="00BA1DE4"/>
    <w:rsid w:val="00BA1E91"/>
    <w:rsid w:val="00BA201E"/>
    <w:rsid w:val="00BA2027"/>
    <w:rsid w:val="00BA2A6D"/>
    <w:rsid w:val="00BA306B"/>
    <w:rsid w:val="00BA3540"/>
    <w:rsid w:val="00BA35E4"/>
    <w:rsid w:val="00BA384F"/>
    <w:rsid w:val="00BA3934"/>
    <w:rsid w:val="00BA3A56"/>
    <w:rsid w:val="00BA42AA"/>
    <w:rsid w:val="00BA4389"/>
    <w:rsid w:val="00BA441E"/>
    <w:rsid w:val="00BA4563"/>
    <w:rsid w:val="00BA458E"/>
    <w:rsid w:val="00BA494B"/>
    <w:rsid w:val="00BA49DB"/>
    <w:rsid w:val="00BA4C10"/>
    <w:rsid w:val="00BA4DA5"/>
    <w:rsid w:val="00BA4DCB"/>
    <w:rsid w:val="00BA4E6C"/>
    <w:rsid w:val="00BA4EEA"/>
    <w:rsid w:val="00BA50B9"/>
    <w:rsid w:val="00BA537E"/>
    <w:rsid w:val="00BA5734"/>
    <w:rsid w:val="00BA57F2"/>
    <w:rsid w:val="00BA5885"/>
    <w:rsid w:val="00BA5925"/>
    <w:rsid w:val="00BA5A26"/>
    <w:rsid w:val="00BA5A65"/>
    <w:rsid w:val="00BA5B2D"/>
    <w:rsid w:val="00BA605F"/>
    <w:rsid w:val="00BA60E0"/>
    <w:rsid w:val="00BA62A7"/>
    <w:rsid w:val="00BA62F6"/>
    <w:rsid w:val="00BA636D"/>
    <w:rsid w:val="00BA64A5"/>
    <w:rsid w:val="00BA64AB"/>
    <w:rsid w:val="00BA6767"/>
    <w:rsid w:val="00BA69B2"/>
    <w:rsid w:val="00BA6B38"/>
    <w:rsid w:val="00BA6D5B"/>
    <w:rsid w:val="00BA6D68"/>
    <w:rsid w:val="00BA6DEF"/>
    <w:rsid w:val="00BA6EB4"/>
    <w:rsid w:val="00BA7000"/>
    <w:rsid w:val="00BA719F"/>
    <w:rsid w:val="00BA7296"/>
    <w:rsid w:val="00BA74A5"/>
    <w:rsid w:val="00BA74DB"/>
    <w:rsid w:val="00BA7531"/>
    <w:rsid w:val="00BA78D3"/>
    <w:rsid w:val="00BA7918"/>
    <w:rsid w:val="00BA7920"/>
    <w:rsid w:val="00BA7A00"/>
    <w:rsid w:val="00BA7B59"/>
    <w:rsid w:val="00BA7B6A"/>
    <w:rsid w:val="00BA7C83"/>
    <w:rsid w:val="00BA7D0B"/>
    <w:rsid w:val="00BB000C"/>
    <w:rsid w:val="00BB02E4"/>
    <w:rsid w:val="00BB02F8"/>
    <w:rsid w:val="00BB047B"/>
    <w:rsid w:val="00BB058A"/>
    <w:rsid w:val="00BB06A1"/>
    <w:rsid w:val="00BB0721"/>
    <w:rsid w:val="00BB072E"/>
    <w:rsid w:val="00BB0866"/>
    <w:rsid w:val="00BB09FA"/>
    <w:rsid w:val="00BB0B5E"/>
    <w:rsid w:val="00BB0C3B"/>
    <w:rsid w:val="00BB0EC2"/>
    <w:rsid w:val="00BB0EDB"/>
    <w:rsid w:val="00BB10D5"/>
    <w:rsid w:val="00BB16A4"/>
    <w:rsid w:val="00BB1792"/>
    <w:rsid w:val="00BB1B57"/>
    <w:rsid w:val="00BB1FA1"/>
    <w:rsid w:val="00BB2193"/>
    <w:rsid w:val="00BB21D1"/>
    <w:rsid w:val="00BB223E"/>
    <w:rsid w:val="00BB228A"/>
    <w:rsid w:val="00BB24FF"/>
    <w:rsid w:val="00BB25B6"/>
    <w:rsid w:val="00BB26F4"/>
    <w:rsid w:val="00BB2A1C"/>
    <w:rsid w:val="00BB2C90"/>
    <w:rsid w:val="00BB315B"/>
    <w:rsid w:val="00BB32C6"/>
    <w:rsid w:val="00BB3768"/>
    <w:rsid w:val="00BB3796"/>
    <w:rsid w:val="00BB3BE3"/>
    <w:rsid w:val="00BB3DAD"/>
    <w:rsid w:val="00BB40DA"/>
    <w:rsid w:val="00BB413B"/>
    <w:rsid w:val="00BB4378"/>
    <w:rsid w:val="00BB46B3"/>
    <w:rsid w:val="00BB471A"/>
    <w:rsid w:val="00BB4A51"/>
    <w:rsid w:val="00BB4FE6"/>
    <w:rsid w:val="00BB50EC"/>
    <w:rsid w:val="00BB5132"/>
    <w:rsid w:val="00BB5451"/>
    <w:rsid w:val="00BB5630"/>
    <w:rsid w:val="00BB5E96"/>
    <w:rsid w:val="00BB6094"/>
    <w:rsid w:val="00BB6187"/>
    <w:rsid w:val="00BB61DE"/>
    <w:rsid w:val="00BB6387"/>
    <w:rsid w:val="00BB65DB"/>
    <w:rsid w:val="00BB66EC"/>
    <w:rsid w:val="00BB69BC"/>
    <w:rsid w:val="00BB7073"/>
    <w:rsid w:val="00BB7395"/>
    <w:rsid w:val="00BB7592"/>
    <w:rsid w:val="00BB75CE"/>
    <w:rsid w:val="00BB7626"/>
    <w:rsid w:val="00BB77A3"/>
    <w:rsid w:val="00BB78AF"/>
    <w:rsid w:val="00BB7A3C"/>
    <w:rsid w:val="00BB7A81"/>
    <w:rsid w:val="00BC007A"/>
    <w:rsid w:val="00BC01B4"/>
    <w:rsid w:val="00BC02CE"/>
    <w:rsid w:val="00BC039B"/>
    <w:rsid w:val="00BC04A5"/>
    <w:rsid w:val="00BC056A"/>
    <w:rsid w:val="00BC0682"/>
    <w:rsid w:val="00BC08E3"/>
    <w:rsid w:val="00BC0A30"/>
    <w:rsid w:val="00BC0A50"/>
    <w:rsid w:val="00BC0AB4"/>
    <w:rsid w:val="00BC0B5A"/>
    <w:rsid w:val="00BC0C02"/>
    <w:rsid w:val="00BC0D08"/>
    <w:rsid w:val="00BC0EB5"/>
    <w:rsid w:val="00BC12EF"/>
    <w:rsid w:val="00BC1728"/>
    <w:rsid w:val="00BC17F1"/>
    <w:rsid w:val="00BC189B"/>
    <w:rsid w:val="00BC19A5"/>
    <w:rsid w:val="00BC1C25"/>
    <w:rsid w:val="00BC1C89"/>
    <w:rsid w:val="00BC1EA9"/>
    <w:rsid w:val="00BC1F28"/>
    <w:rsid w:val="00BC1F52"/>
    <w:rsid w:val="00BC2379"/>
    <w:rsid w:val="00BC267D"/>
    <w:rsid w:val="00BC2966"/>
    <w:rsid w:val="00BC2C96"/>
    <w:rsid w:val="00BC2D5C"/>
    <w:rsid w:val="00BC2EB4"/>
    <w:rsid w:val="00BC2F7D"/>
    <w:rsid w:val="00BC3154"/>
    <w:rsid w:val="00BC3180"/>
    <w:rsid w:val="00BC31DF"/>
    <w:rsid w:val="00BC32E0"/>
    <w:rsid w:val="00BC35FC"/>
    <w:rsid w:val="00BC37AD"/>
    <w:rsid w:val="00BC39B6"/>
    <w:rsid w:val="00BC3CCF"/>
    <w:rsid w:val="00BC3CDB"/>
    <w:rsid w:val="00BC3F38"/>
    <w:rsid w:val="00BC40AA"/>
    <w:rsid w:val="00BC410E"/>
    <w:rsid w:val="00BC41FD"/>
    <w:rsid w:val="00BC4515"/>
    <w:rsid w:val="00BC4832"/>
    <w:rsid w:val="00BC493B"/>
    <w:rsid w:val="00BC4F32"/>
    <w:rsid w:val="00BC5265"/>
    <w:rsid w:val="00BC53B0"/>
    <w:rsid w:val="00BC5434"/>
    <w:rsid w:val="00BC545E"/>
    <w:rsid w:val="00BC56DE"/>
    <w:rsid w:val="00BC56FF"/>
    <w:rsid w:val="00BC5A04"/>
    <w:rsid w:val="00BC5DAF"/>
    <w:rsid w:val="00BC5F27"/>
    <w:rsid w:val="00BC63A2"/>
    <w:rsid w:val="00BC67A0"/>
    <w:rsid w:val="00BC685B"/>
    <w:rsid w:val="00BC6AB8"/>
    <w:rsid w:val="00BC6DE4"/>
    <w:rsid w:val="00BC73F7"/>
    <w:rsid w:val="00BC7853"/>
    <w:rsid w:val="00BC79B8"/>
    <w:rsid w:val="00BC7AFF"/>
    <w:rsid w:val="00BC7C35"/>
    <w:rsid w:val="00BD0318"/>
    <w:rsid w:val="00BD032F"/>
    <w:rsid w:val="00BD03C4"/>
    <w:rsid w:val="00BD044D"/>
    <w:rsid w:val="00BD0628"/>
    <w:rsid w:val="00BD073E"/>
    <w:rsid w:val="00BD0977"/>
    <w:rsid w:val="00BD0DBD"/>
    <w:rsid w:val="00BD1161"/>
    <w:rsid w:val="00BD123F"/>
    <w:rsid w:val="00BD1898"/>
    <w:rsid w:val="00BD1CA6"/>
    <w:rsid w:val="00BD1D2D"/>
    <w:rsid w:val="00BD1DE6"/>
    <w:rsid w:val="00BD1EB8"/>
    <w:rsid w:val="00BD20C6"/>
    <w:rsid w:val="00BD2100"/>
    <w:rsid w:val="00BD22C0"/>
    <w:rsid w:val="00BD2561"/>
    <w:rsid w:val="00BD294D"/>
    <w:rsid w:val="00BD2B6A"/>
    <w:rsid w:val="00BD2E2B"/>
    <w:rsid w:val="00BD336E"/>
    <w:rsid w:val="00BD35AA"/>
    <w:rsid w:val="00BD360B"/>
    <w:rsid w:val="00BD373F"/>
    <w:rsid w:val="00BD376D"/>
    <w:rsid w:val="00BD3773"/>
    <w:rsid w:val="00BD37C4"/>
    <w:rsid w:val="00BD38E2"/>
    <w:rsid w:val="00BD39BB"/>
    <w:rsid w:val="00BD3A97"/>
    <w:rsid w:val="00BD3A98"/>
    <w:rsid w:val="00BD3E34"/>
    <w:rsid w:val="00BD4168"/>
    <w:rsid w:val="00BD4280"/>
    <w:rsid w:val="00BD4324"/>
    <w:rsid w:val="00BD43EB"/>
    <w:rsid w:val="00BD445A"/>
    <w:rsid w:val="00BD4664"/>
    <w:rsid w:val="00BD4695"/>
    <w:rsid w:val="00BD46F5"/>
    <w:rsid w:val="00BD487D"/>
    <w:rsid w:val="00BD49DA"/>
    <w:rsid w:val="00BD4A16"/>
    <w:rsid w:val="00BD5000"/>
    <w:rsid w:val="00BD5519"/>
    <w:rsid w:val="00BD562C"/>
    <w:rsid w:val="00BD5A17"/>
    <w:rsid w:val="00BD5E31"/>
    <w:rsid w:val="00BD628B"/>
    <w:rsid w:val="00BD63D6"/>
    <w:rsid w:val="00BD661C"/>
    <w:rsid w:val="00BD69C4"/>
    <w:rsid w:val="00BD6A7B"/>
    <w:rsid w:val="00BD6BBC"/>
    <w:rsid w:val="00BD7333"/>
    <w:rsid w:val="00BD743E"/>
    <w:rsid w:val="00BD7489"/>
    <w:rsid w:val="00BD76B8"/>
    <w:rsid w:val="00BD770B"/>
    <w:rsid w:val="00BD77B4"/>
    <w:rsid w:val="00BD7818"/>
    <w:rsid w:val="00BD78FB"/>
    <w:rsid w:val="00BD7A2B"/>
    <w:rsid w:val="00BD7CDB"/>
    <w:rsid w:val="00BD7FAE"/>
    <w:rsid w:val="00BE04F7"/>
    <w:rsid w:val="00BE0573"/>
    <w:rsid w:val="00BE05EE"/>
    <w:rsid w:val="00BE0958"/>
    <w:rsid w:val="00BE0964"/>
    <w:rsid w:val="00BE09DA"/>
    <w:rsid w:val="00BE0E66"/>
    <w:rsid w:val="00BE0E71"/>
    <w:rsid w:val="00BE1178"/>
    <w:rsid w:val="00BE117D"/>
    <w:rsid w:val="00BE1358"/>
    <w:rsid w:val="00BE166C"/>
    <w:rsid w:val="00BE1CD3"/>
    <w:rsid w:val="00BE203D"/>
    <w:rsid w:val="00BE20EC"/>
    <w:rsid w:val="00BE26F9"/>
    <w:rsid w:val="00BE26FF"/>
    <w:rsid w:val="00BE29E1"/>
    <w:rsid w:val="00BE29E2"/>
    <w:rsid w:val="00BE2CD6"/>
    <w:rsid w:val="00BE2F5E"/>
    <w:rsid w:val="00BE3072"/>
    <w:rsid w:val="00BE3087"/>
    <w:rsid w:val="00BE37A1"/>
    <w:rsid w:val="00BE3803"/>
    <w:rsid w:val="00BE3822"/>
    <w:rsid w:val="00BE391B"/>
    <w:rsid w:val="00BE3ABF"/>
    <w:rsid w:val="00BE3AC6"/>
    <w:rsid w:val="00BE3AFD"/>
    <w:rsid w:val="00BE3C8B"/>
    <w:rsid w:val="00BE3FDC"/>
    <w:rsid w:val="00BE41C6"/>
    <w:rsid w:val="00BE4366"/>
    <w:rsid w:val="00BE4420"/>
    <w:rsid w:val="00BE4528"/>
    <w:rsid w:val="00BE473F"/>
    <w:rsid w:val="00BE4833"/>
    <w:rsid w:val="00BE491F"/>
    <w:rsid w:val="00BE49FC"/>
    <w:rsid w:val="00BE4A6C"/>
    <w:rsid w:val="00BE4B54"/>
    <w:rsid w:val="00BE50C4"/>
    <w:rsid w:val="00BE5238"/>
    <w:rsid w:val="00BE53CA"/>
    <w:rsid w:val="00BE568D"/>
    <w:rsid w:val="00BE5756"/>
    <w:rsid w:val="00BE5FD6"/>
    <w:rsid w:val="00BE61BE"/>
    <w:rsid w:val="00BE64A1"/>
    <w:rsid w:val="00BE67B9"/>
    <w:rsid w:val="00BE6A4B"/>
    <w:rsid w:val="00BE6A5D"/>
    <w:rsid w:val="00BE6CA0"/>
    <w:rsid w:val="00BE6E2E"/>
    <w:rsid w:val="00BE72B2"/>
    <w:rsid w:val="00BE7334"/>
    <w:rsid w:val="00BE7550"/>
    <w:rsid w:val="00BE7623"/>
    <w:rsid w:val="00BE778A"/>
    <w:rsid w:val="00BE7827"/>
    <w:rsid w:val="00BE7838"/>
    <w:rsid w:val="00BE7E67"/>
    <w:rsid w:val="00BE7F1D"/>
    <w:rsid w:val="00BF01F4"/>
    <w:rsid w:val="00BF04A7"/>
    <w:rsid w:val="00BF07FA"/>
    <w:rsid w:val="00BF0898"/>
    <w:rsid w:val="00BF0903"/>
    <w:rsid w:val="00BF09EE"/>
    <w:rsid w:val="00BF0A5A"/>
    <w:rsid w:val="00BF0B56"/>
    <w:rsid w:val="00BF0C26"/>
    <w:rsid w:val="00BF0D7F"/>
    <w:rsid w:val="00BF0EA9"/>
    <w:rsid w:val="00BF0EAD"/>
    <w:rsid w:val="00BF117A"/>
    <w:rsid w:val="00BF1808"/>
    <w:rsid w:val="00BF19C6"/>
    <w:rsid w:val="00BF1AEF"/>
    <w:rsid w:val="00BF1C9F"/>
    <w:rsid w:val="00BF1F44"/>
    <w:rsid w:val="00BF2037"/>
    <w:rsid w:val="00BF21AA"/>
    <w:rsid w:val="00BF2397"/>
    <w:rsid w:val="00BF2567"/>
    <w:rsid w:val="00BF287C"/>
    <w:rsid w:val="00BF2AD0"/>
    <w:rsid w:val="00BF2B62"/>
    <w:rsid w:val="00BF2C99"/>
    <w:rsid w:val="00BF30F9"/>
    <w:rsid w:val="00BF33C1"/>
    <w:rsid w:val="00BF3863"/>
    <w:rsid w:val="00BF3877"/>
    <w:rsid w:val="00BF39C5"/>
    <w:rsid w:val="00BF3B60"/>
    <w:rsid w:val="00BF3BB7"/>
    <w:rsid w:val="00BF3D7E"/>
    <w:rsid w:val="00BF3F5E"/>
    <w:rsid w:val="00BF4092"/>
    <w:rsid w:val="00BF4201"/>
    <w:rsid w:val="00BF44E8"/>
    <w:rsid w:val="00BF44FE"/>
    <w:rsid w:val="00BF45E4"/>
    <w:rsid w:val="00BF4865"/>
    <w:rsid w:val="00BF4A59"/>
    <w:rsid w:val="00BF4A74"/>
    <w:rsid w:val="00BF4CAB"/>
    <w:rsid w:val="00BF4EAC"/>
    <w:rsid w:val="00BF4EC8"/>
    <w:rsid w:val="00BF4F5C"/>
    <w:rsid w:val="00BF5247"/>
    <w:rsid w:val="00BF527E"/>
    <w:rsid w:val="00BF5824"/>
    <w:rsid w:val="00BF59E7"/>
    <w:rsid w:val="00BF5A07"/>
    <w:rsid w:val="00BF5F8F"/>
    <w:rsid w:val="00BF5FD7"/>
    <w:rsid w:val="00BF603C"/>
    <w:rsid w:val="00BF605C"/>
    <w:rsid w:val="00BF6335"/>
    <w:rsid w:val="00BF6752"/>
    <w:rsid w:val="00BF684C"/>
    <w:rsid w:val="00BF6A5C"/>
    <w:rsid w:val="00BF6A9E"/>
    <w:rsid w:val="00BF6E9B"/>
    <w:rsid w:val="00BF6F58"/>
    <w:rsid w:val="00BF7262"/>
    <w:rsid w:val="00BF7307"/>
    <w:rsid w:val="00BF7353"/>
    <w:rsid w:val="00BF73E1"/>
    <w:rsid w:val="00BF7B6C"/>
    <w:rsid w:val="00BF7C04"/>
    <w:rsid w:val="00BF7EC7"/>
    <w:rsid w:val="00C00557"/>
    <w:rsid w:val="00C006AE"/>
    <w:rsid w:val="00C007CC"/>
    <w:rsid w:val="00C00BB1"/>
    <w:rsid w:val="00C00F16"/>
    <w:rsid w:val="00C00F5D"/>
    <w:rsid w:val="00C00FD3"/>
    <w:rsid w:val="00C01086"/>
    <w:rsid w:val="00C010E0"/>
    <w:rsid w:val="00C01141"/>
    <w:rsid w:val="00C013B1"/>
    <w:rsid w:val="00C01495"/>
    <w:rsid w:val="00C01539"/>
    <w:rsid w:val="00C017A7"/>
    <w:rsid w:val="00C0184E"/>
    <w:rsid w:val="00C01A31"/>
    <w:rsid w:val="00C01A92"/>
    <w:rsid w:val="00C01C6F"/>
    <w:rsid w:val="00C01E5B"/>
    <w:rsid w:val="00C01F2F"/>
    <w:rsid w:val="00C0203E"/>
    <w:rsid w:val="00C02192"/>
    <w:rsid w:val="00C021C8"/>
    <w:rsid w:val="00C021F0"/>
    <w:rsid w:val="00C02313"/>
    <w:rsid w:val="00C02424"/>
    <w:rsid w:val="00C02672"/>
    <w:rsid w:val="00C02C09"/>
    <w:rsid w:val="00C03569"/>
    <w:rsid w:val="00C03606"/>
    <w:rsid w:val="00C036C3"/>
    <w:rsid w:val="00C03838"/>
    <w:rsid w:val="00C03854"/>
    <w:rsid w:val="00C03878"/>
    <w:rsid w:val="00C03A31"/>
    <w:rsid w:val="00C03AD1"/>
    <w:rsid w:val="00C03C10"/>
    <w:rsid w:val="00C03CD2"/>
    <w:rsid w:val="00C03F07"/>
    <w:rsid w:val="00C03F90"/>
    <w:rsid w:val="00C042AD"/>
    <w:rsid w:val="00C048B5"/>
    <w:rsid w:val="00C049A2"/>
    <w:rsid w:val="00C04A32"/>
    <w:rsid w:val="00C04B68"/>
    <w:rsid w:val="00C04BB9"/>
    <w:rsid w:val="00C04C4E"/>
    <w:rsid w:val="00C04E11"/>
    <w:rsid w:val="00C04E37"/>
    <w:rsid w:val="00C04E6C"/>
    <w:rsid w:val="00C04F03"/>
    <w:rsid w:val="00C05563"/>
    <w:rsid w:val="00C05667"/>
    <w:rsid w:val="00C05953"/>
    <w:rsid w:val="00C059AA"/>
    <w:rsid w:val="00C05A47"/>
    <w:rsid w:val="00C05D98"/>
    <w:rsid w:val="00C05DEA"/>
    <w:rsid w:val="00C065F1"/>
    <w:rsid w:val="00C06A8E"/>
    <w:rsid w:val="00C06B7A"/>
    <w:rsid w:val="00C0733E"/>
    <w:rsid w:val="00C073AA"/>
    <w:rsid w:val="00C0744E"/>
    <w:rsid w:val="00C075A7"/>
    <w:rsid w:val="00C07627"/>
    <w:rsid w:val="00C07637"/>
    <w:rsid w:val="00C07D14"/>
    <w:rsid w:val="00C07D9C"/>
    <w:rsid w:val="00C10042"/>
    <w:rsid w:val="00C10084"/>
    <w:rsid w:val="00C106C1"/>
    <w:rsid w:val="00C108CE"/>
    <w:rsid w:val="00C109EC"/>
    <w:rsid w:val="00C10BCC"/>
    <w:rsid w:val="00C10CE9"/>
    <w:rsid w:val="00C110BB"/>
    <w:rsid w:val="00C111E2"/>
    <w:rsid w:val="00C1120C"/>
    <w:rsid w:val="00C1122D"/>
    <w:rsid w:val="00C115B9"/>
    <w:rsid w:val="00C11871"/>
    <w:rsid w:val="00C11A3D"/>
    <w:rsid w:val="00C11F35"/>
    <w:rsid w:val="00C12132"/>
    <w:rsid w:val="00C123CF"/>
    <w:rsid w:val="00C12482"/>
    <w:rsid w:val="00C124B7"/>
    <w:rsid w:val="00C127F6"/>
    <w:rsid w:val="00C1280E"/>
    <w:rsid w:val="00C1287A"/>
    <w:rsid w:val="00C1289C"/>
    <w:rsid w:val="00C12BF2"/>
    <w:rsid w:val="00C12D96"/>
    <w:rsid w:val="00C135AC"/>
    <w:rsid w:val="00C135C7"/>
    <w:rsid w:val="00C13A9F"/>
    <w:rsid w:val="00C13AB1"/>
    <w:rsid w:val="00C13B39"/>
    <w:rsid w:val="00C13BB9"/>
    <w:rsid w:val="00C13C62"/>
    <w:rsid w:val="00C142FB"/>
    <w:rsid w:val="00C146F6"/>
    <w:rsid w:val="00C1476B"/>
    <w:rsid w:val="00C14B64"/>
    <w:rsid w:val="00C14C22"/>
    <w:rsid w:val="00C15496"/>
    <w:rsid w:val="00C158F8"/>
    <w:rsid w:val="00C15933"/>
    <w:rsid w:val="00C15A72"/>
    <w:rsid w:val="00C15E76"/>
    <w:rsid w:val="00C16595"/>
    <w:rsid w:val="00C16625"/>
    <w:rsid w:val="00C16662"/>
    <w:rsid w:val="00C1674E"/>
    <w:rsid w:val="00C1678F"/>
    <w:rsid w:val="00C16C33"/>
    <w:rsid w:val="00C16E2B"/>
    <w:rsid w:val="00C16FE6"/>
    <w:rsid w:val="00C173AB"/>
    <w:rsid w:val="00C17497"/>
    <w:rsid w:val="00C1754E"/>
    <w:rsid w:val="00C17577"/>
    <w:rsid w:val="00C175CF"/>
    <w:rsid w:val="00C177CF"/>
    <w:rsid w:val="00C1789B"/>
    <w:rsid w:val="00C17BE5"/>
    <w:rsid w:val="00C17ED3"/>
    <w:rsid w:val="00C20269"/>
    <w:rsid w:val="00C2045F"/>
    <w:rsid w:val="00C20519"/>
    <w:rsid w:val="00C20544"/>
    <w:rsid w:val="00C206E7"/>
    <w:rsid w:val="00C2076D"/>
    <w:rsid w:val="00C21643"/>
    <w:rsid w:val="00C21C2D"/>
    <w:rsid w:val="00C21C41"/>
    <w:rsid w:val="00C22044"/>
    <w:rsid w:val="00C224AE"/>
    <w:rsid w:val="00C2251F"/>
    <w:rsid w:val="00C22655"/>
    <w:rsid w:val="00C228D9"/>
    <w:rsid w:val="00C22925"/>
    <w:rsid w:val="00C22A3E"/>
    <w:rsid w:val="00C22FB8"/>
    <w:rsid w:val="00C233D9"/>
    <w:rsid w:val="00C23923"/>
    <w:rsid w:val="00C23A22"/>
    <w:rsid w:val="00C23D0B"/>
    <w:rsid w:val="00C240AD"/>
    <w:rsid w:val="00C24188"/>
    <w:rsid w:val="00C2434D"/>
    <w:rsid w:val="00C24432"/>
    <w:rsid w:val="00C2450F"/>
    <w:rsid w:val="00C24AAF"/>
    <w:rsid w:val="00C24C29"/>
    <w:rsid w:val="00C24C52"/>
    <w:rsid w:val="00C24C92"/>
    <w:rsid w:val="00C24CD3"/>
    <w:rsid w:val="00C24D05"/>
    <w:rsid w:val="00C24EBC"/>
    <w:rsid w:val="00C25012"/>
    <w:rsid w:val="00C25441"/>
    <w:rsid w:val="00C2546E"/>
    <w:rsid w:val="00C25524"/>
    <w:rsid w:val="00C256CF"/>
    <w:rsid w:val="00C25953"/>
    <w:rsid w:val="00C259FF"/>
    <w:rsid w:val="00C25A9A"/>
    <w:rsid w:val="00C25AB1"/>
    <w:rsid w:val="00C25ADB"/>
    <w:rsid w:val="00C263FB"/>
    <w:rsid w:val="00C26BC2"/>
    <w:rsid w:val="00C26E34"/>
    <w:rsid w:val="00C26FC2"/>
    <w:rsid w:val="00C27ABF"/>
    <w:rsid w:val="00C27CCC"/>
    <w:rsid w:val="00C30072"/>
    <w:rsid w:val="00C302BE"/>
    <w:rsid w:val="00C302C9"/>
    <w:rsid w:val="00C303E7"/>
    <w:rsid w:val="00C30715"/>
    <w:rsid w:val="00C30973"/>
    <w:rsid w:val="00C30AAB"/>
    <w:rsid w:val="00C3114B"/>
    <w:rsid w:val="00C3122D"/>
    <w:rsid w:val="00C3135D"/>
    <w:rsid w:val="00C3135E"/>
    <w:rsid w:val="00C3139B"/>
    <w:rsid w:val="00C317D7"/>
    <w:rsid w:val="00C31A6E"/>
    <w:rsid w:val="00C31C3F"/>
    <w:rsid w:val="00C31CDF"/>
    <w:rsid w:val="00C320E4"/>
    <w:rsid w:val="00C32856"/>
    <w:rsid w:val="00C32A65"/>
    <w:rsid w:val="00C32A67"/>
    <w:rsid w:val="00C32EC0"/>
    <w:rsid w:val="00C3323B"/>
    <w:rsid w:val="00C333BF"/>
    <w:rsid w:val="00C334D6"/>
    <w:rsid w:val="00C337D3"/>
    <w:rsid w:val="00C33A03"/>
    <w:rsid w:val="00C33C25"/>
    <w:rsid w:val="00C34204"/>
    <w:rsid w:val="00C3444F"/>
    <w:rsid w:val="00C34582"/>
    <w:rsid w:val="00C34659"/>
    <w:rsid w:val="00C346A0"/>
    <w:rsid w:val="00C346B5"/>
    <w:rsid w:val="00C346F7"/>
    <w:rsid w:val="00C34ADE"/>
    <w:rsid w:val="00C34CB4"/>
    <w:rsid w:val="00C34DEC"/>
    <w:rsid w:val="00C35122"/>
    <w:rsid w:val="00C35212"/>
    <w:rsid w:val="00C35443"/>
    <w:rsid w:val="00C3547E"/>
    <w:rsid w:val="00C354AD"/>
    <w:rsid w:val="00C35518"/>
    <w:rsid w:val="00C356DB"/>
    <w:rsid w:val="00C35E1A"/>
    <w:rsid w:val="00C363CA"/>
    <w:rsid w:val="00C365E6"/>
    <w:rsid w:val="00C3665A"/>
    <w:rsid w:val="00C366CB"/>
    <w:rsid w:val="00C366D8"/>
    <w:rsid w:val="00C36880"/>
    <w:rsid w:val="00C368EE"/>
    <w:rsid w:val="00C36A24"/>
    <w:rsid w:val="00C36B2F"/>
    <w:rsid w:val="00C36DD1"/>
    <w:rsid w:val="00C36DEA"/>
    <w:rsid w:val="00C36E19"/>
    <w:rsid w:val="00C36FA2"/>
    <w:rsid w:val="00C370A1"/>
    <w:rsid w:val="00C371E1"/>
    <w:rsid w:val="00C375CA"/>
    <w:rsid w:val="00C377DF"/>
    <w:rsid w:val="00C37EDF"/>
    <w:rsid w:val="00C37F97"/>
    <w:rsid w:val="00C37FD4"/>
    <w:rsid w:val="00C40193"/>
    <w:rsid w:val="00C40361"/>
    <w:rsid w:val="00C40430"/>
    <w:rsid w:val="00C405A3"/>
    <w:rsid w:val="00C40792"/>
    <w:rsid w:val="00C4083A"/>
    <w:rsid w:val="00C40939"/>
    <w:rsid w:val="00C40AF0"/>
    <w:rsid w:val="00C40BB0"/>
    <w:rsid w:val="00C40D03"/>
    <w:rsid w:val="00C411B4"/>
    <w:rsid w:val="00C414C0"/>
    <w:rsid w:val="00C41584"/>
    <w:rsid w:val="00C41BEE"/>
    <w:rsid w:val="00C42064"/>
    <w:rsid w:val="00C420AF"/>
    <w:rsid w:val="00C4225A"/>
    <w:rsid w:val="00C42322"/>
    <w:rsid w:val="00C42A48"/>
    <w:rsid w:val="00C42A5F"/>
    <w:rsid w:val="00C42BB1"/>
    <w:rsid w:val="00C42D18"/>
    <w:rsid w:val="00C4344B"/>
    <w:rsid w:val="00C435D0"/>
    <w:rsid w:val="00C437ED"/>
    <w:rsid w:val="00C4380D"/>
    <w:rsid w:val="00C43ACF"/>
    <w:rsid w:val="00C43B40"/>
    <w:rsid w:val="00C43CC2"/>
    <w:rsid w:val="00C43EA6"/>
    <w:rsid w:val="00C44169"/>
    <w:rsid w:val="00C44243"/>
    <w:rsid w:val="00C44582"/>
    <w:rsid w:val="00C4476D"/>
    <w:rsid w:val="00C44B3C"/>
    <w:rsid w:val="00C44CE7"/>
    <w:rsid w:val="00C450E6"/>
    <w:rsid w:val="00C45155"/>
    <w:rsid w:val="00C453CB"/>
    <w:rsid w:val="00C453EC"/>
    <w:rsid w:val="00C45583"/>
    <w:rsid w:val="00C4563D"/>
    <w:rsid w:val="00C45802"/>
    <w:rsid w:val="00C45976"/>
    <w:rsid w:val="00C459B8"/>
    <w:rsid w:val="00C45CBC"/>
    <w:rsid w:val="00C460D8"/>
    <w:rsid w:val="00C4644E"/>
    <w:rsid w:val="00C464D6"/>
    <w:rsid w:val="00C466DD"/>
    <w:rsid w:val="00C46834"/>
    <w:rsid w:val="00C46BB6"/>
    <w:rsid w:val="00C471CA"/>
    <w:rsid w:val="00C47388"/>
    <w:rsid w:val="00C4755D"/>
    <w:rsid w:val="00C47722"/>
    <w:rsid w:val="00C477E5"/>
    <w:rsid w:val="00C47A3B"/>
    <w:rsid w:val="00C47A3E"/>
    <w:rsid w:val="00C503B9"/>
    <w:rsid w:val="00C505B7"/>
    <w:rsid w:val="00C5073D"/>
    <w:rsid w:val="00C50850"/>
    <w:rsid w:val="00C5086E"/>
    <w:rsid w:val="00C50C6D"/>
    <w:rsid w:val="00C50C9E"/>
    <w:rsid w:val="00C50EF9"/>
    <w:rsid w:val="00C510DC"/>
    <w:rsid w:val="00C51144"/>
    <w:rsid w:val="00C5127B"/>
    <w:rsid w:val="00C51314"/>
    <w:rsid w:val="00C513A0"/>
    <w:rsid w:val="00C513BD"/>
    <w:rsid w:val="00C513D1"/>
    <w:rsid w:val="00C5140E"/>
    <w:rsid w:val="00C51589"/>
    <w:rsid w:val="00C516A5"/>
    <w:rsid w:val="00C51A7F"/>
    <w:rsid w:val="00C51AFF"/>
    <w:rsid w:val="00C51C2F"/>
    <w:rsid w:val="00C51C5A"/>
    <w:rsid w:val="00C51DC3"/>
    <w:rsid w:val="00C51F07"/>
    <w:rsid w:val="00C52029"/>
    <w:rsid w:val="00C521A2"/>
    <w:rsid w:val="00C524EF"/>
    <w:rsid w:val="00C526E0"/>
    <w:rsid w:val="00C52977"/>
    <w:rsid w:val="00C52A4B"/>
    <w:rsid w:val="00C52C2C"/>
    <w:rsid w:val="00C52D6C"/>
    <w:rsid w:val="00C5304A"/>
    <w:rsid w:val="00C530A5"/>
    <w:rsid w:val="00C530CE"/>
    <w:rsid w:val="00C530FF"/>
    <w:rsid w:val="00C53146"/>
    <w:rsid w:val="00C534C4"/>
    <w:rsid w:val="00C53522"/>
    <w:rsid w:val="00C53697"/>
    <w:rsid w:val="00C537BD"/>
    <w:rsid w:val="00C5386A"/>
    <w:rsid w:val="00C5387C"/>
    <w:rsid w:val="00C53D6F"/>
    <w:rsid w:val="00C53D86"/>
    <w:rsid w:val="00C53DB8"/>
    <w:rsid w:val="00C53E74"/>
    <w:rsid w:val="00C5421F"/>
    <w:rsid w:val="00C542EF"/>
    <w:rsid w:val="00C54474"/>
    <w:rsid w:val="00C54814"/>
    <w:rsid w:val="00C54855"/>
    <w:rsid w:val="00C54949"/>
    <w:rsid w:val="00C5495D"/>
    <w:rsid w:val="00C54C2F"/>
    <w:rsid w:val="00C55237"/>
    <w:rsid w:val="00C5529E"/>
    <w:rsid w:val="00C5536D"/>
    <w:rsid w:val="00C55519"/>
    <w:rsid w:val="00C5567F"/>
    <w:rsid w:val="00C5585E"/>
    <w:rsid w:val="00C55942"/>
    <w:rsid w:val="00C55AD8"/>
    <w:rsid w:val="00C55B50"/>
    <w:rsid w:val="00C560D4"/>
    <w:rsid w:val="00C56762"/>
    <w:rsid w:val="00C56AF3"/>
    <w:rsid w:val="00C56B68"/>
    <w:rsid w:val="00C56BE1"/>
    <w:rsid w:val="00C56C9C"/>
    <w:rsid w:val="00C56E20"/>
    <w:rsid w:val="00C56E6D"/>
    <w:rsid w:val="00C571DE"/>
    <w:rsid w:val="00C575EF"/>
    <w:rsid w:val="00C57862"/>
    <w:rsid w:val="00C57A60"/>
    <w:rsid w:val="00C57EFD"/>
    <w:rsid w:val="00C60143"/>
    <w:rsid w:val="00C602E8"/>
    <w:rsid w:val="00C60580"/>
    <w:rsid w:val="00C605C4"/>
    <w:rsid w:val="00C606A3"/>
    <w:rsid w:val="00C60718"/>
    <w:rsid w:val="00C60774"/>
    <w:rsid w:val="00C60AEC"/>
    <w:rsid w:val="00C60B0E"/>
    <w:rsid w:val="00C60B64"/>
    <w:rsid w:val="00C60FA0"/>
    <w:rsid w:val="00C611B0"/>
    <w:rsid w:val="00C61319"/>
    <w:rsid w:val="00C61374"/>
    <w:rsid w:val="00C613A6"/>
    <w:rsid w:val="00C61A6C"/>
    <w:rsid w:val="00C61C3F"/>
    <w:rsid w:val="00C61ECC"/>
    <w:rsid w:val="00C621BD"/>
    <w:rsid w:val="00C622D5"/>
    <w:rsid w:val="00C62AE3"/>
    <w:rsid w:val="00C62C30"/>
    <w:rsid w:val="00C62C7E"/>
    <w:rsid w:val="00C62D8C"/>
    <w:rsid w:val="00C630D9"/>
    <w:rsid w:val="00C63345"/>
    <w:rsid w:val="00C63459"/>
    <w:rsid w:val="00C634E4"/>
    <w:rsid w:val="00C63912"/>
    <w:rsid w:val="00C63A8C"/>
    <w:rsid w:val="00C63B55"/>
    <w:rsid w:val="00C63C3D"/>
    <w:rsid w:val="00C6461B"/>
    <w:rsid w:val="00C646F5"/>
    <w:rsid w:val="00C648AA"/>
    <w:rsid w:val="00C649F9"/>
    <w:rsid w:val="00C64DD8"/>
    <w:rsid w:val="00C64E00"/>
    <w:rsid w:val="00C64F2B"/>
    <w:rsid w:val="00C65064"/>
    <w:rsid w:val="00C6508E"/>
    <w:rsid w:val="00C6509D"/>
    <w:rsid w:val="00C65405"/>
    <w:rsid w:val="00C6548C"/>
    <w:rsid w:val="00C6568E"/>
    <w:rsid w:val="00C65771"/>
    <w:rsid w:val="00C658B4"/>
    <w:rsid w:val="00C65D14"/>
    <w:rsid w:val="00C65EEC"/>
    <w:rsid w:val="00C6602D"/>
    <w:rsid w:val="00C66533"/>
    <w:rsid w:val="00C6662F"/>
    <w:rsid w:val="00C668C3"/>
    <w:rsid w:val="00C66A46"/>
    <w:rsid w:val="00C66BF9"/>
    <w:rsid w:val="00C66D17"/>
    <w:rsid w:val="00C66D33"/>
    <w:rsid w:val="00C66DED"/>
    <w:rsid w:val="00C66F86"/>
    <w:rsid w:val="00C66FEC"/>
    <w:rsid w:val="00C67114"/>
    <w:rsid w:val="00C67285"/>
    <w:rsid w:val="00C67550"/>
    <w:rsid w:val="00C67551"/>
    <w:rsid w:val="00C675AD"/>
    <w:rsid w:val="00C6761E"/>
    <w:rsid w:val="00C67773"/>
    <w:rsid w:val="00C67794"/>
    <w:rsid w:val="00C6788A"/>
    <w:rsid w:val="00C67989"/>
    <w:rsid w:val="00C67AAC"/>
    <w:rsid w:val="00C67B99"/>
    <w:rsid w:val="00C67B9A"/>
    <w:rsid w:val="00C67EE2"/>
    <w:rsid w:val="00C70C44"/>
    <w:rsid w:val="00C70D0C"/>
    <w:rsid w:val="00C71001"/>
    <w:rsid w:val="00C7104D"/>
    <w:rsid w:val="00C71255"/>
    <w:rsid w:val="00C7144A"/>
    <w:rsid w:val="00C7179B"/>
    <w:rsid w:val="00C71A95"/>
    <w:rsid w:val="00C71D3A"/>
    <w:rsid w:val="00C720E5"/>
    <w:rsid w:val="00C721B6"/>
    <w:rsid w:val="00C72225"/>
    <w:rsid w:val="00C724AA"/>
    <w:rsid w:val="00C726F2"/>
    <w:rsid w:val="00C72B5F"/>
    <w:rsid w:val="00C72DBD"/>
    <w:rsid w:val="00C72FDD"/>
    <w:rsid w:val="00C7338B"/>
    <w:rsid w:val="00C733CB"/>
    <w:rsid w:val="00C734B4"/>
    <w:rsid w:val="00C735B0"/>
    <w:rsid w:val="00C735C9"/>
    <w:rsid w:val="00C73670"/>
    <w:rsid w:val="00C7381E"/>
    <w:rsid w:val="00C73A33"/>
    <w:rsid w:val="00C73A4A"/>
    <w:rsid w:val="00C73B07"/>
    <w:rsid w:val="00C73C1C"/>
    <w:rsid w:val="00C73C22"/>
    <w:rsid w:val="00C73C28"/>
    <w:rsid w:val="00C740FC"/>
    <w:rsid w:val="00C74210"/>
    <w:rsid w:val="00C74337"/>
    <w:rsid w:val="00C74398"/>
    <w:rsid w:val="00C74435"/>
    <w:rsid w:val="00C7445E"/>
    <w:rsid w:val="00C7453E"/>
    <w:rsid w:val="00C7465A"/>
    <w:rsid w:val="00C747E4"/>
    <w:rsid w:val="00C74C75"/>
    <w:rsid w:val="00C75206"/>
    <w:rsid w:val="00C7529E"/>
    <w:rsid w:val="00C754A9"/>
    <w:rsid w:val="00C75694"/>
    <w:rsid w:val="00C7575D"/>
    <w:rsid w:val="00C7585C"/>
    <w:rsid w:val="00C75C11"/>
    <w:rsid w:val="00C75E1C"/>
    <w:rsid w:val="00C76002"/>
    <w:rsid w:val="00C7600E"/>
    <w:rsid w:val="00C76085"/>
    <w:rsid w:val="00C76236"/>
    <w:rsid w:val="00C7646F"/>
    <w:rsid w:val="00C764DE"/>
    <w:rsid w:val="00C76618"/>
    <w:rsid w:val="00C76AF3"/>
    <w:rsid w:val="00C76B41"/>
    <w:rsid w:val="00C77131"/>
    <w:rsid w:val="00C772CD"/>
    <w:rsid w:val="00C77A1A"/>
    <w:rsid w:val="00C77A5E"/>
    <w:rsid w:val="00C77C64"/>
    <w:rsid w:val="00C80080"/>
    <w:rsid w:val="00C80176"/>
    <w:rsid w:val="00C804D6"/>
    <w:rsid w:val="00C80606"/>
    <w:rsid w:val="00C80923"/>
    <w:rsid w:val="00C80989"/>
    <w:rsid w:val="00C809AE"/>
    <w:rsid w:val="00C80BD3"/>
    <w:rsid w:val="00C80C72"/>
    <w:rsid w:val="00C80E40"/>
    <w:rsid w:val="00C80FAC"/>
    <w:rsid w:val="00C81280"/>
    <w:rsid w:val="00C813F0"/>
    <w:rsid w:val="00C81705"/>
    <w:rsid w:val="00C81751"/>
    <w:rsid w:val="00C81793"/>
    <w:rsid w:val="00C81883"/>
    <w:rsid w:val="00C818B0"/>
    <w:rsid w:val="00C81C39"/>
    <w:rsid w:val="00C81E5E"/>
    <w:rsid w:val="00C81F18"/>
    <w:rsid w:val="00C82113"/>
    <w:rsid w:val="00C8219B"/>
    <w:rsid w:val="00C82374"/>
    <w:rsid w:val="00C824C5"/>
    <w:rsid w:val="00C8284A"/>
    <w:rsid w:val="00C82AC3"/>
    <w:rsid w:val="00C82C5E"/>
    <w:rsid w:val="00C82CFF"/>
    <w:rsid w:val="00C82F1D"/>
    <w:rsid w:val="00C82F5C"/>
    <w:rsid w:val="00C83114"/>
    <w:rsid w:val="00C8329A"/>
    <w:rsid w:val="00C83653"/>
    <w:rsid w:val="00C83758"/>
    <w:rsid w:val="00C83898"/>
    <w:rsid w:val="00C83AF8"/>
    <w:rsid w:val="00C83BBD"/>
    <w:rsid w:val="00C83E45"/>
    <w:rsid w:val="00C8406A"/>
    <w:rsid w:val="00C84270"/>
    <w:rsid w:val="00C8441C"/>
    <w:rsid w:val="00C84AB9"/>
    <w:rsid w:val="00C84F4C"/>
    <w:rsid w:val="00C8516C"/>
    <w:rsid w:val="00C85192"/>
    <w:rsid w:val="00C8527D"/>
    <w:rsid w:val="00C852D2"/>
    <w:rsid w:val="00C85385"/>
    <w:rsid w:val="00C85798"/>
    <w:rsid w:val="00C85B00"/>
    <w:rsid w:val="00C85B78"/>
    <w:rsid w:val="00C85C5D"/>
    <w:rsid w:val="00C8629F"/>
    <w:rsid w:val="00C86523"/>
    <w:rsid w:val="00C8674F"/>
    <w:rsid w:val="00C87425"/>
    <w:rsid w:val="00C874AB"/>
    <w:rsid w:val="00C87607"/>
    <w:rsid w:val="00C87B86"/>
    <w:rsid w:val="00C87D8D"/>
    <w:rsid w:val="00C87EB5"/>
    <w:rsid w:val="00C900DD"/>
    <w:rsid w:val="00C90194"/>
    <w:rsid w:val="00C903DA"/>
    <w:rsid w:val="00C9047F"/>
    <w:rsid w:val="00C90D07"/>
    <w:rsid w:val="00C90D0D"/>
    <w:rsid w:val="00C9127B"/>
    <w:rsid w:val="00C915A4"/>
    <w:rsid w:val="00C916C6"/>
    <w:rsid w:val="00C916F9"/>
    <w:rsid w:val="00C91870"/>
    <w:rsid w:val="00C91911"/>
    <w:rsid w:val="00C9196C"/>
    <w:rsid w:val="00C91AAB"/>
    <w:rsid w:val="00C91B47"/>
    <w:rsid w:val="00C91EBB"/>
    <w:rsid w:val="00C91F18"/>
    <w:rsid w:val="00C92098"/>
    <w:rsid w:val="00C92104"/>
    <w:rsid w:val="00C9218E"/>
    <w:rsid w:val="00C92266"/>
    <w:rsid w:val="00C925DA"/>
    <w:rsid w:val="00C92609"/>
    <w:rsid w:val="00C92877"/>
    <w:rsid w:val="00C9289C"/>
    <w:rsid w:val="00C928F3"/>
    <w:rsid w:val="00C92B23"/>
    <w:rsid w:val="00C93346"/>
    <w:rsid w:val="00C933EF"/>
    <w:rsid w:val="00C93436"/>
    <w:rsid w:val="00C934E1"/>
    <w:rsid w:val="00C93770"/>
    <w:rsid w:val="00C93FE7"/>
    <w:rsid w:val="00C94171"/>
    <w:rsid w:val="00C942BA"/>
    <w:rsid w:val="00C9431C"/>
    <w:rsid w:val="00C94399"/>
    <w:rsid w:val="00C945D5"/>
    <w:rsid w:val="00C9460E"/>
    <w:rsid w:val="00C94741"/>
    <w:rsid w:val="00C94751"/>
    <w:rsid w:val="00C94794"/>
    <w:rsid w:val="00C94886"/>
    <w:rsid w:val="00C94B99"/>
    <w:rsid w:val="00C94EB2"/>
    <w:rsid w:val="00C950D5"/>
    <w:rsid w:val="00C9531D"/>
    <w:rsid w:val="00C95343"/>
    <w:rsid w:val="00C95664"/>
    <w:rsid w:val="00C956E6"/>
    <w:rsid w:val="00C95946"/>
    <w:rsid w:val="00C95998"/>
    <w:rsid w:val="00C95A6C"/>
    <w:rsid w:val="00C96140"/>
    <w:rsid w:val="00C9631B"/>
    <w:rsid w:val="00C966B2"/>
    <w:rsid w:val="00C96708"/>
    <w:rsid w:val="00C96A37"/>
    <w:rsid w:val="00C96A69"/>
    <w:rsid w:val="00C96CFA"/>
    <w:rsid w:val="00C96E58"/>
    <w:rsid w:val="00C96FBE"/>
    <w:rsid w:val="00C97158"/>
    <w:rsid w:val="00C9728C"/>
    <w:rsid w:val="00C974E2"/>
    <w:rsid w:val="00C978F0"/>
    <w:rsid w:val="00C978F6"/>
    <w:rsid w:val="00C979FA"/>
    <w:rsid w:val="00C97F68"/>
    <w:rsid w:val="00C97F7A"/>
    <w:rsid w:val="00CA004B"/>
    <w:rsid w:val="00CA0128"/>
    <w:rsid w:val="00CA029E"/>
    <w:rsid w:val="00CA02B4"/>
    <w:rsid w:val="00CA0563"/>
    <w:rsid w:val="00CA0ADE"/>
    <w:rsid w:val="00CA0CFF"/>
    <w:rsid w:val="00CA1007"/>
    <w:rsid w:val="00CA1240"/>
    <w:rsid w:val="00CA1408"/>
    <w:rsid w:val="00CA1443"/>
    <w:rsid w:val="00CA1548"/>
    <w:rsid w:val="00CA157F"/>
    <w:rsid w:val="00CA1637"/>
    <w:rsid w:val="00CA1AC7"/>
    <w:rsid w:val="00CA1B22"/>
    <w:rsid w:val="00CA1B71"/>
    <w:rsid w:val="00CA1E23"/>
    <w:rsid w:val="00CA1FFE"/>
    <w:rsid w:val="00CA2181"/>
    <w:rsid w:val="00CA21DD"/>
    <w:rsid w:val="00CA224E"/>
    <w:rsid w:val="00CA256D"/>
    <w:rsid w:val="00CA2661"/>
    <w:rsid w:val="00CA27EF"/>
    <w:rsid w:val="00CA2A8E"/>
    <w:rsid w:val="00CA2B25"/>
    <w:rsid w:val="00CA2C06"/>
    <w:rsid w:val="00CA2E67"/>
    <w:rsid w:val="00CA31EC"/>
    <w:rsid w:val="00CA3261"/>
    <w:rsid w:val="00CA3293"/>
    <w:rsid w:val="00CA38AC"/>
    <w:rsid w:val="00CA3C08"/>
    <w:rsid w:val="00CA3DB9"/>
    <w:rsid w:val="00CA3FC6"/>
    <w:rsid w:val="00CA4145"/>
    <w:rsid w:val="00CA41D7"/>
    <w:rsid w:val="00CA43EC"/>
    <w:rsid w:val="00CA44BA"/>
    <w:rsid w:val="00CA4841"/>
    <w:rsid w:val="00CA487D"/>
    <w:rsid w:val="00CA4A13"/>
    <w:rsid w:val="00CA4C99"/>
    <w:rsid w:val="00CA4DE2"/>
    <w:rsid w:val="00CA4EC3"/>
    <w:rsid w:val="00CA5050"/>
    <w:rsid w:val="00CA507D"/>
    <w:rsid w:val="00CA52EA"/>
    <w:rsid w:val="00CA5333"/>
    <w:rsid w:val="00CA5385"/>
    <w:rsid w:val="00CA54B6"/>
    <w:rsid w:val="00CA5645"/>
    <w:rsid w:val="00CA5781"/>
    <w:rsid w:val="00CA57B7"/>
    <w:rsid w:val="00CA59BA"/>
    <w:rsid w:val="00CA5AC5"/>
    <w:rsid w:val="00CA5B0C"/>
    <w:rsid w:val="00CA5D25"/>
    <w:rsid w:val="00CA605A"/>
    <w:rsid w:val="00CA6164"/>
    <w:rsid w:val="00CA6363"/>
    <w:rsid w:val="00CA67C9"/>
    <w:rsid w:val="00CA67D9"/>
    <w:rsid w:val="00CA68DD"/>
    <w:rsid w:val="00CA68F7"/>
    <w:rsid w:val="00CA6945"/>
    <w:rsid w:val="00CA6A5E"/>
    <w:rsid w:val="00CA6FE1"/>
    <w:rsid w:val="00CA7168"/>
    <w:rsid w:val="00CA78BA"/>
    <w:rsid w:val="00CA7A9B"/>
    <w:rsid w:val="00CA7BF3"/>
    <w:rsid w:val="00CA7C44"/>
    <w:rsid w:val="00CA7D42"/>
    <w:rsid w:val="00CB03FD"/>
    <w:rsid w:val="00CB07B0"/>
    <w:rsid w:val="00CB088A"/>
    <w:rsid w:val="00CB09CA"/>
    <w:rsid w:val="00CB0C49"/>
    <w:rsid w:val="00CB0E00"/>
    <w:rsid w:val="00CB0F2F"/>
    <w:rsid w:val="00CB1319"/>
    <w:rsid w:val="00CB157C"/>
    <w:rsid w:val="00CB15A2"/>
    <w:rsid w:val="00CB15CA"/>
    <w:rsid w:val="00CB15CE"/>
    <w:rsid w:val="00CB16E8"/>
    <w:rsid w:val="00CB17E0"/>
    <w:rsid w:val="00CB194D"/>
    <w:rsid w:val="00CB1D8D"/>
    <w:rsid w:val="00CB2170"/>
    <w:rsid w:val="00CB21A0"/>
    <w:rsid w:val="00CB2401"/>
    <w:rsid w:val="00CB25A3"/>
    <w:rsid w:val="00CB28DB"/>
    <w:rsid w:val="00CB2917"/>
    <w:rsid w:val="00CB2ED2"/>
    <w:rsid w:val="00CB3270"/>
    <w:rsid w:val="00CB3468"/>
    <w:rsid w:val="00CB3562"/>
    <w:rsid w:val="00CB3596"/>
    <w:rsid w:val="00CB399F"/>
    <w:rsid w:val="00CB39FA"/>
    <w:rsid w:val="00CB3EEF"/>
    <w:rsid w:val="00CB3EFF"/>
    <w:rsid w:val="00CB4013"/>
    <w:rsid w:val="00CB40FE"/>
    <w:rsid w:val="00CB4605"/>
    <w:rsid w:val="00CB4630"/>
    <w:rsid w:val="00CB486B"/>
    <w:rsid w:val="00CB4A48"/>
    <w:rsid w:val="00CB5006"/>
    <w:rsid w:val="00CB522D"/>
    <w:rsid w:val="00CB52EE"/>
    <w:rsid w:val="00CB53D5"/>
    <w:rsid w:val="00CB5724"/>
    <w:rsid w:val="00CB5793"/>
    <w:rsid w:val="00CB590F"/>
    <w:rsid w:val="00CB59CB"/>
    <w:rsid w:val="00CB605E"/>
    <w:rsid w:val="00CB61A7"/>
    <w:rsid w:val="00CB62C3"/>
    <w:rsid w:val="00CB63F2"/>
    <w:rsid w:val="00CB6935"/>
    <w:rsid w:val="00CB7093"/>
    <w:rsid w:val="00CB754C"/>
    <w:rsid w:val="00CC02BA"/>
    <w:rsid w:val="00CC02CF"/>
    <w:rsid w:val="00CC03F6"/>
    <w:rsid w:val="00CC09C4"/>
    <w:rsid w:val="00CC0BC3"/>
    <w:rsid w:val="00CC1097"/>
    <w:rsid w:val="00CC12D6"/>
    <w:rsid w:val="00CC13D6"/>
    <w:rsid w:val="00CC16D3"/>
    <w:rsid w:val="00CC17CA"/>
    <w:rsid w:val="00CC1C57"/>
    <w:rsid w:val="00CC1EB9"/>
    <w:rsid w:val="00CC23BE"/>
    <w:rsid w:val="00CC27B6"/>
    <w:rsid w:val="00CC28A4"/>
    <w:rsid w:val="00CC28E2"/>
    <w:rsid w:val="00CC296F"/>
    <w:rsid w:val="00CC2E6E"/>
    <w:rsid w:val="00CC2F06"/>
    <w:rsid w:val="00CC30F3"/>
    <w:rsid w:val="00CC33E4"/>
    <w:rsid w:val="00CC367B"/>
    <w:rsid w:val="00CC378B"/>
    <w:rsid w:val="00CC3907"/>
    <w:rsid w:val="00CC3925"/>
    <w:rsid w:val="00CC3C4C"/>
    <w:rsid w:val="00CC3E4E"/>
    <w:rsid w:val="00CC3E6A"/>
    <w:rsid w:val="00CC3FDD"/>
    <w:rsid w:val="00CC464B"/>
    <w:rsid w:val="00CC46A9"/>
    <w:rsid w:val="00CC46CD"/>
    <w:rsid w:val="00CC4737"/>
    <w:rsid w:val="00CC4844"/>
    <w:rsid w:val="00CC4884"/>
    <w:rsid w:val="00CC4B42"/>
    <w:rsid w:val="00CC4B48"/>
    <w:rsid w:val="00CC4CAD"/>
    <w:rsid w:val="00CC50CA"/>
    <w:rsid w:val="00CC50EA"/>
    <w:rsid w:val="00CC54AE"/>
    <w:rsid w:val="00CC558C"/>
    <w:rsid w:val="00CC57F5"/>
    <w:rsid w:val="00CC5E5F"/>
    <w:rsid w:val="00CC5E8B"/>
    <w:rsid w:val="00CC60F0"/>
    <w:rsid w:val="00CC6288"/>
    <w:rsid w:val="00CC6669"/>
    <w:rsid w:val="00CC6700"/>
    <w:rsid w:val="00CC68CD"/>
    <w:rsid w:val="00CC6AE7"/>
    <w:rsid w:val="00CC7118"/>
    <w:rsid w:val="00CC7337"/>
    <w:rsid w:val="00CC737D"/>
    <w:rsid w:val="00CC73FE"/>
    <w:rsid w:val="00CC7426"/>
    <w:rsid w:val="00CC768D"/>
    <w:rsid w:val="00CC77EF"/>
    <w:rsid w:val="00CC782A"/>
    <w:rsid w:val="00CC7936"/>
    <w:rsid w:val="00CC79AD"/>
    <w:rsid w:val="00CC79DC"/>
    <w:rsid w:val="00CC7B3D"/>
    <w:rsid w:val="00CC7B87"/>
    <w:rsid w:val="00CC7FE9"/>
    <w:rsid w:val="00CD0046"/>
    <w:rsid w:val="00CD01FF"/>
    <w:rsid w:val="00CD02D6"/>
    <w:rsid w:val="00CD0380"/>
    <w:rsid w:val="00CD05C4"/>
    <w:rsid w:val="00CD0A28"/>
    <w:rsid w:val="00CD0CF8"/>
    <w:rsid w:val="00CD0D13"/>
    <w:rsid w:val="00CD0D4E"/>
    <w:rsid w:val="00CD0EA9"/>
    <w:rsid w:val="00CD0EFC"/>
    <w:rsid w:val="00CD1007"/>
    <w:rsid w:val="00CD1010"/>
    <w:rsid w:val="00CD1274"/>
    <w:rsid w:val="00CD1379"/>
    <w:rsid w:val="00CD140E"/>
    <w:rsid w:val="00CD17E8"/>
    <w:rsid w:val="00CD1BA5"/>
    <w:rsid w:val="00CD1D0D"/>
    <w:rsid w:val="00CD1D16"/>
    <w:rsid w:val="00CD1E22"/>
    <w:rsid w:val="00CD21E0"/>
    <w:rsid w:val="00CD23F1"/>
    <w:rsid w:val="00CD2406"/>
    <w:rsid w:val="00CD24B6"/>
    <w:rsid w:val="00CD272A"/>
    <w:rsid w:val="00CD28E9"/>
    <w:rsid w:val="00CD2A63"/>
    <w:rsid w:val="00CD2B24"/>
    <w:rsid w:val="00CD2C5B"/>
    <w:rsid w:val="00CD2FBA"/>
    <w:rsid w:val="00CD3718"/>
    <w:rsid w:val="00CD37F1"/>
    <w:rsid w:val="00CD3CF2"/>
    <w:rsid w:val="00CD3F09"/>
    <w:rsid w:val="00CD3FF3"/>
    <w:rsid w:val="00CD4196"/>
    <w:rsid w:val="00CD4386"/>
    <w:rsid w:val="00CD472C"/>
    <w:rsid w:val="00CD49BE"/>
    <w:rsid w:val="00CD4D1F"/>
    <w:rsid w:val="00CD53F0"/>
    <w:rsid w:val="00CD54D7"/>
    <w:rsid w:val="00CD552F"/>
    <w:rsid w:val="00CD559C"/>
    <w:rsid w:val="00CD5790"/>
    <w:rsid w:val="00CD6395"/>
    <w:rsid w:val="00CD647A"/>
    <w:rsid w:val="00CD64FD"/>
    <w:rsid w:val="00CD65E9"/>
    <w:rsid w:val="00CD673A"/>
    <w:rsid w:val="00CD6AD5"/>
    <w:rsid w:val="00CD723D"/>
    <w:rsid w:val="00CD72D6"/>
    <w:rsid w:val="00CD7347"/>
    <w:rsid w:val="00CD77D7"/>
    <w:rsid w:val="00CD792D"/>
    <w:rsid w:val="00CD7CDB"/>
    <w:rsid w:val="00CD7DC4"/>
    <w:rsid w:val="00CD7EDA"/>
    <w:rsid w:val="00CD7FF2"/>
    <w:rsid w:val="00CE0159"/>
    <w:rsid w:val="00CE0558"/>
    <w:rsid w:val="00CE08A8"/>
    <w:rsid w:val="00CE0992"/>
    <w:rsid w:val="00CE09D1"/>
    <w:rsid w:val="00CE0AB2"/>
    <w:rsid w:val="00CE0BDD"/>
    <w:rsid w:val="00CE0DB6"/>
    <w:rsid w:val="00CE0DF4"/>
    <w:rsid w:val="00CE1105"/>
    <w:rsid w:val="00CE14AE"/>
    <w:rsid w:val="00CE15B8"/>
    <w:rsid w:val="00CE161D"/>
    <w:rsid w:val="00CE1C78"/>
    <w:rsid w:val="00CE1D62"/>
    <w:rsid w:val="00CE207E"/>
    <w:rsid w:val="00CE2374"/>
    <w:rsid w:val="00CE244D"/>
    <w:rsid w:val="00CE2E57"/>
    <w:rsid w:val="00CE31A0"/>
    <w:rsid w:val="00CE327E"/>
    <w:rsid w:val="00CE3395"/>
    <w:rsid w:val="00CE3413"/>
    <w:rsid w:val="00CE3824"/>
    <w:rsid w:val="00CE387A"/>
    <w:rsid w:val="00CE3930"/>
    <w:rsid w:val="00CE393B"/>
    <w:rsid w:val="00CE3CC4"/>
    <w:rsid w:val="00CE3CC5"/>
    <w:rsid w:val="00CE3D69"/>
    <w:rsid w:val="00CE3D96"/>
    <w:rsid w:val="00CE438A"/>
    <w:rsid w:val="00CE4483"/>
    <w:rsid w:val="00CE4AE4"/>
    <w:rsid w:val="00CE4B50"/>
    <w:rsid w:val="00CE4CFF"/>
    <w:rsid w:val="00CE4E13"/>
    <w:rsid w:val="00CE4EAC"/>
    <w:rsid w:val="00CE4F92"/>
    <w:rsid w:val="00CE4FC2"/>
    <w:rsid w:val="00CE51BE"/>
    <w:rsid w:val="00CE51FD"/>
    <w:rsid w:val="00CE56D4"/>
    <w:rsid w:val="00CE5C54"/>
    <w:rsid w:val="00CE5E2E"/>
    <w:rsid w:val="00CE6008"/>
    <w:rsid w:val="00CE63BF"/>
    <w:rsid w:val="00CE653A"/>
    <w:rsid w:val="00CE6546"/>
    <w:rsid w:val="00CE65AE"/>
    <w:rsid w:val="00CE6849"/>
    <w:rsid w:val="00CE6B22"/>
    <w:rsid w:val="00CE6C76"/>
    <w:rsid w:val="00CE6D28"/>
    <w:rsid w:val="00CE6F5A"/>
    <w:rsid w:val="00CE6F6D"/>
    <w:rsid w:val="00CE6FFC"/>
    <w:rsid w:val="00CE726F"/>
    <w:rsid w:val="00CE7285"/>
    <w:rsid w:val="00CE7293"/>
    <w:rsid w:val="00CE7336"/>
    <w:rsid w:val="00CE75C1"/>
    <w:rsid w:val="00CE776C"/>
    <w:rsid w:val="00CE79F3"/>
    <w:rsid w:val="00CE7BA8"/>
    <w:rsid w:val="00CE7CEF"/>
    <w:rsid w:val="00CE7EC9"/>
    <w:rsid w:val="00CE7F28"/>
    <w:rsid w:val="00CF00C3"/>
    <w:rsid w:val="00CF01F7"/>
    <w:rsid w:val="00CF05BC"/>
    <w:rsid w:val="00CF063E"/>
    <w:rsid w:val="00CF0722"/>
    <w:rsid w:val="00CF0987"/>
    <w:rsid w:val="00CF0B13"/>
    <w:rsid w:val="00CF0CEA"/>
    <w:rsid w:val="00CF0E9B"/>
    <w:rsid w:val="00CF0F45"/>
    <w:rsid w:val="00CF1002"/>
    <w:rsid w:val="00CF102F"/>
    <w:rsid w:val="00CF112B"/>
    <w:rsid w:val="00CF1285"/>
    <w:rsid w:val="00CF162B"/>
    <w:rsid w:val="00CF177E"/>
    <w:rsid w:val="00CF193F"/>
    <w:rsid w:val="00CF1A36"/>
    <w:rsid w:val="00CF1BD5"/>
    <w:rsid w:val="00CF1CB6"/>
    <w:rsid w:val="00CF20F2"/>
    <w:rsid w:val="00CF2363"/>
    <w:rsid w:val="00CF2639"/>
    <w:rsid w:val="00CF29E2"/>
    <w:rsid w:val="00CF2AC0"/>
    <w:rsid w:val="00CF2B8A"/>
    <w:rsid w:val="00CF2DB4"/>
    <w:rsid w:val="00CF32C0"/>
    <w:rsid w:val="00CF3922"/>
    <w:rsid w:val="00CF3957"/>
    <w:rsid w:val="00CF3AB8"/>
    <w:rsid w:val="00CF3BE0"/>
    <w:rsid w:val="00CF3FAC"/>
    <w:rsid w:val="00CF4D95"/>
    <w:rsid w:val="00CF4E20"/>
    <w:rsid w:val="00CF5129"/>
    <w:rsid w:val="00CF5139"/>
    <w:rsid w:val="00CF526F"/>
    <w:rsid w:val="00CF5857"/>
    <w:rsid w:val="00CF5B08"/>
    <w:rsid w:val="00CF5B3B"/>
    <w:rsid w:val="00CF5D18"/>
    <w:rsid w:val="00CF5F86"/>
    <w:rsid w:val="00CF611A"/>
    <w:rsid w:val="00CF62C2"/>
    <w:rsid w:val="00CF6358"/>
    <w:rsid w:val="00CF63B9"/>
    <w:rsid w:val="00CF63DE"/>
    <w:rsid w:val="00CF6471"/>
    <w:rsid w:val="00CF659A"/>
    <w:rsid w:val="00CF68DC"/>
    <w:rsid w:val="00CF6928"/>
    <w:rsid w:val="00CF6E51"/>
    <w:rsid w:val="00CF6F16"/>
    <w:rsid w:val="00CF709F"/>
    <w:rsid w:val="00CF76EC"/>
    <w:rsid w:val="00CF78A5"/>
    <w:rsid w:val="00CF7997"/>
    <w:rsid w:val="00CF7A6E"/>
    <w:rsid w:val="00CF7BE8"/>
    <w:rsid w:val="00CF7F70"/>
    <w:rsid w:val="00CF7FAF"/>
    <w:rsid w:val="00D00092"/>
    <w:rsid w:val="00D00370"/>
    <w:rsid w:val="00D00408"/>
    <w:rsid w:val="00D004F8"/>
    <w:rsid w:val="00D005AA"/>
    <w:rsid w:val="00D0074D"/>
    <w:rsid w:val="00D0081C"/>
    <w:rsid w:val="00D0084E"/>
    <w:rsid w:val="00D00AE1"/>
    <w:rsid w:val="00D00E80"/>
    <w:rsid w:val="00D017FF"/>
    <w:rsid w:val="00D01A9E"/>
    <w:rsid w:val="00D01BFA"/>
    <w:rsid w:val="00D01D92"/>
    <w:rsid w:val="00D01DB7"/>
    <w:rsid w:val="00D01DCC"/>
    <w:rsid w:val="00D02021"/>
    <w:rsid w:val="00D02172"/>
    <w:rsid w:val="00D02190"/>
    <w:rsid w:val="00D02232"/>
    <w:rsid w:val="00D0245B"/>
    <w:rsid w:val="00D024AF"/>
    <w:rsid w:val="00D02545"/>
    <w:rsid w:val="00D02616"/>
    <w:rsid w:val="00D02774"/>
    <w:rsid w:val="00D02792"/>
    <w:rsid w:val="00D02B98"/>
    <w:rsid w:val="00D02BC7"/>
    <w:rsid w:val="00D02FAF"/>
    <w:rsid w:val="00D03037"/>
    <w:rsid w:val="00D0320C"/>
    <w:rsid w:val="00D033D9"/>
    <w:rsid w:val="00D03524"/>
    <w:rsid w:val="00D036F5"/>
    <w:rsid w:val="00D03B51"/>
    <w:rsid w:val="00D03FE2"/>
    <w:rsid w:val="00D04279"/>
    <w:rsid w:val="00D04352"/>
    <w:rsid w:val="00D044C2"/>
    <w:rsid w:val="00D048B3"/>
    <w:rsid w:val="00D04972"/>
    <w:rsid w:val="00D04A9B"/>
    <w:rsid w:val="00D04ABC"/>
    <w:rsid w:val="00D04DC4"/>
    <w:rsid w:val="00D04F67"/>
    <w:rsid w:val="00D053AF"/>
    <w:rsid w:val="00D05534"/>
    <w:rsid w:val="00D055B6"/>
    <w:rsid w:val="00D055CB"/>
    <w:rsid w:val="00D057AC"/>
    <w:rsid w:val="00D05BDC"/>
    <w:rsid w:val="00D05BFA"/>
    <w:rsid w:val="00D05D38"/>
    <w:rsid w:val="00D05F16"/>
    <w:rsid w:val="00D06045"/>
    <w:rsid w:val="00D06067"/>
    <w:rsid w:val="00D0612B"/>
    <w:rsid w:val="00D06347"/>
    <w:rsid w:val="00D06511"/>
    <w:rsid w:val="00D067B3"/>
    <w:rsid w:val="00D06B34"/>
    <w:rsid w:val="00D06C68"/>
    <w:rsid w:val="00D06CF4"/>
    <w:rsid w:val="00D071C2"/>
    <w:rsid w:val="00D07231"/>
    <w:rsid w:val="00D07308"/>
    <w:rsid w:val="00D07332"/>
    <w:rsid w:val="00D073A8"/>
    <w:rsid w:val="00D07487"/>
    <w:rsid w:val="00D074C3"/>
    <w:rsid w:val="00D07512"/>
    <w:rsid w:val="00D079CB"/>
    <w:rsid w:val="00D07A47"/>
    <w:rsid w:val="00D07BA0"/>
    <w:rsid w:val="00D07C26"/>
    <w:rsid w:val="00D07CB5"/>
    <w:rsid w:val="00D10004"/>
    <w:rsid w:val="00D10346"/>
    <w:rsid w:val="00D10370"/>
    <w:rsid w:val="00D109DE"/>
    <w:rsid w:val="00D10D7C"/>
    <w:rsid w:val="00D10E3C"/>
    <w:rsid w:val="00D10F22"/>
    <w:rsid w:val="00D10FC8"/>
    <w:rsid w:val="00D1119E"/>
    <w:rsid w:val="00D115DE"/>
    <w:rsid w:val="00D11696"/>
    <w:rsid w:val="00D11A99"/>
    <w:rsid w:val="00D11B17"/>
    <w:rsid w:val="00D11CC1"/>
    <w:rsid w:val="00D12111"/>
    <w:rsid w:val="00D1219B"/>
    <w:rsid w:val="00D12449"/>
    <w:rsid w:val="00D127E4"/>
    <w:rsid w:val="00D12991"/>
    <w:rsid w:val="00D12B46"/>
    <w:rsid w:val="00D12B55"/>
    <w:rsid w:val="00D12DE7"/>
    <w:rsid w:val="00D12E1F"/>
    <w:rsid w:val="00D12EE6"/>
    <w:rsid w:val="00D12FD1"/>
    <w:rsid w:val="00D130CF"/>
    <w:rsid w:val="00D132C5"/>
    <w:rsid w:val="00D13558"/>
    <w:rsid w:val="00D13760"/>
    <w:rsid w:val="00D139B3"/>
    <w:rsid w:val="00D13A45"/>
    <w:rsid w:val="00D13E31"/>
    <w:rsid w:val="00D13ED9"/>
    <w:rsid w:val="00D13F6B"/>
    <w:rsid w:val="00D14638"/>
    <w:rsid w:val="00D14B1B"/>
    <w:rsid w:val="00D14D8B"/>
    <w:rsid w:val="00D15072"/>
    <w:rsid w:val="00D15265"/>
    <w:rsid w:val="00D15280"/>
    <w:rsid w:val="00D153A7"/>
    <w:rsid w:val="00D15566"/>
    <w:rsid w:val="00D155D0"/>
    <w:rsid w:val="00D15637"/>
    <w:rsid w:val="00D15677"/>
    <w:rsid w:val="00D15F13"/>
    <w:rsid w:val="00D15FBF"/>
    <w:rsid w:val="00D1634C"/>
    <w:rsid w:val="00D16412"/>
    <w:rsid w:val="00D16425"/>
    <w:rsid w:val="00D164C6"/>
    <w:rsid w:val="00D16545"/>
    <w:rsid w:val="00D167AD"/>
    <w:rsid w:val="00D16801"/>
    <w:rsid w:val="00D16BF6"/>
    <w:rsid w:val="00D16D48"/>
    <w:rsid w:val="00D16D5D"/>
    <w:rsid w:val="00D16DC9"/>
    <w:rsid w:val="00D171FA"/>
    <w:rsid w:val="00D17784"/>
    <w:rsid w:val="00D177D9"/>
    <w:rsid w:val="00D17BFD"/>
    <w:rsid w:val="00D17E9B"/>
    <w:rsid w:val="00D20045"/>
    <w:rsid w:val="00D201C7"/>
    <w:rsid w:val="00D20223"/>
    <w:rsid w:val="00D202BB"/>
    <w:rsid w:val="00D204CE"/>
    <w:rsid w:val="00D20890"/>
    <w:rsid w:val="00D208F2"/>
    <w:rsid w:val="00D20A0E"/>
    <w:rsid w:val="00D20ACD"/>
    <w:rsid w:val="00D20E93"/>
    <w:rsid w:val="00D21252"/>
    <w:rsid w:val="00D21342"/>
    <w:rsid w:val="00D21489"/>
    <w:rsid w:val="00D2152B"/>
    <w:rsid w:val="00D21586"/>
    <w:rsid w:val="00D21909"/>
    <w:rsid w:val="00D2194B"/>
    <w:rsid w:val="00D21957"/>
    <w:rsid w:val="00D21AD6"/>
    <w:rsid w:val="00D21B12"/>
    <w:rsid w:val="00D21D3A"/>
    <w:rsid w:val="00D21D7C"/>
    <w:rsid w:val="00D22356"/>
    <w:rsid w:val="00D2256D"/>
    <w:rsid w:val="00D22694"/>
    <w:rsid w:val="00D2275F"/>
    <w:rsid w:val="00D22984"/>
    <w:rsid w:val="00D22AC5"/>
    <w:rsid w:val="00D22B1D"/>
    <w:rsid w:val="00D22B2B"/>
    <w:rsid w:val="00D22EB9"/>
    <w:rsid w:val="00D2318D"/>
    <w:rsid w:val="00D234AF"/>
    <w:rsid w:val="00D2384D"/>
    <w:rsid w:val="00D23C53"/>
    <w:rsid w:val="00D23F8D"/>
    <w:rsid w:val="00D2402A"/>
    <w:rsid w:val="00D24042"/>
    <w:rsid w:val="00D24165"/>
    <w:rsid w:val="00D24274"/>
    <w:rsid w:val="00D24AAB"/>
    <w:rsid w:val="00D24AF9"/>
    <w:rsid w:val="00D24C03"/>
    <w:rsid w:val="00D24DCE"/>
    <w:rsid w:val="00D24E4D"/>
    <w:rsid w:val="00D24ECD"/>
    <w:rsid w:val="00D250BC"/>
    <w:rsid w:val="00D25144"/>
    <w:rsid w:val="00D25688"/>
    <w:rsid w:val="00D2572F"/>
    <w:rsid w:val="00D259A4"/>
    <w:rsid w:val="00D25A1C"/>
    <w:rsid w:val="00D25A7E"/>
    <w:rsid w:val="00D26080"/>
    <w:rsid w:val="00D265B8"/>
    <w:rsid w:val="00D26762"/>
    <w:rsid w:val="00D2686D"/>
    <w:rsid w:val="00D268EE"/>
    <w:rsid w:val="00D26BB9"/>
    <w:rsid w:val="00D26C59"/>
    <w:rsid w:val="00D27288"/>
    <w:rsid w:val="00D2738B"/>
    <w:rsid w:val="00D274C0"/>
    <w:rsid w:val="00D275BF"/>
    <w:rsid w:val="00D275EC"/>
    <w:rsid w:val="00D276A2"/>
    <w:rsid w:val="00D27895"/>
    <w:rsid w:val="00D27AD0"/>
    <w:rsid w:val="00D27B70"/>
    <w:rsid w:val="00D27C00"/>
    <w:rsid w:val="00D27C03"/>
    <w:rsid w:val="00D27DA2"/>
    <w:rsid w:val="00D27EFF"/>
    <w:rsid w:val="00D30008"/>
    <w:rsid w:val="00D300A1"/>
    <w:rsid w:val="00D3044F"/>
    <w:rsid w:val="00D305DC"/>
    <w:rsid w:val="00D30840"/>
    <w:rsid w:val="00D30E14"/>
    <w:rsid w:val="00D30F31"/>
    <w:rsid w:val="00D31214"/>
    <w:rsid w:val="00D312E6"/>
    <w:rsid w:val="00D31390"/>
    <w:rsid w:val="00D31612"/>
    <w:rsid w:val="00D3164D"/>
    <w:rsid w:val="00D31716"/>
    <w:rsid w:val="00D318B8"/>
    <w:rsid w:val="00D31A1C"/>
    <w:rsid w:val="00D322F5"/>
    <w:rsid w:val="00D323F1"/>
    <w:rsid w:val="00D32786"/>
    <w:rsid w:val="00D32B37"/>
    <w:rsid w:val="00D32B79"/>
    <w:rsid w:val="00D3301C"/>
    <w:rsid w:val="00D33217"/>
    <w:rsid w:val="00D3326D"/>
    <w:rsid w:val="00D335E2"/>
    <w:rsid w:val="00D3362B"/>
    <w:rsid w:val="00D33674"/>
    <w:rsid w:val="00D33735"/>
    <w:rsid w:val="00D338FB"/>
    <w:rsid w:val="00D33993"/>
    <w:rsid w:val="00D339D7"/>
    <w:rsid w:val="00D33A09"/>
    <w:rsid w:val="00D33C25"/>
    <w:rsid w:val="00D33E7F"/>
    <w:rsid w:val="00D341F1"/>
    <w:rsid w:val="00D34254"/>
    <w:rsid w:val="00D343F6"/>
    <w:rsid w:val="00D3442A"/>
    <w:rsid w:val="00D3456B"/>
    <w:rsid w:val="00D347CC"/>
    <w:rsid w:val="00D347E1"/>
    <w:rsid w:val="00D3484F"/>
    <w:rsid w:val="00D34AE7"/>
    <w:rsid w:val="00D34D73"/>
    <w:rsid w:val="00D34FBB"/>
    <w:rsid w:val="00D35107"/>
    <w:rsid w:val="00D35972"/>
    <w:rsid w:val="00D35EC4"/>
    <w:rsid w:val="00D36358"/>
    <w:rsid w:val="00D364B5"/>
    <w:rsid w:val="00D3673A"/>
    <w:rsid w:val="00D3673D"/>
    <w:rsid w:val="00D36EC0"/>
    <w:rsid w:val="00D36EE8"/>
    <w:rsid w:val="00D375F8"/>
    <w:rsid w:val="00D37C7E"/>
    <w:rsid w:val="00D37F83"/>
    <w:rsid w:val="00D401D3"/>
    <w:rsid w:val="00D4027C"/>
    <w:rsid w:val="00D406FD"/>
    <w:rsid w:val="00D40D78"/>
    <w:rsid w:val="00D40EBD"/>
    <w:rsid w:val="00D40EF7"/>
    <w:rsid w:val="00D410F8"/>
    <w:rsid w:val="00D41287"/>
    <w:rsid w:val="00D417A7"/>
    <w:rsid w:val="00D418DB"/>
    <w:rsid w:val="00D41AE6"/>
    <w:rsid w:val="00D41E09"/>
    <w:rsid w:val="00D4288D"/>
    <w:rsid w:val="00D42D56"/>
    <w:rsid w:val="00D43050"/>
    <w:rsid w:val="00D43140"/>
    <w:rsid w:val="00D435E6"/>
    <w:rsid w:val="00D4381B"/>
    <w:rsid w:val="00D43999"/>
    <w:rsid w:val="00D43A11"/>
    <w:rsid w:val="00D43B1B"/>
    <w:rsid w:val="00D43BE6"/>
    <w:rsid w:val="00D43D6A"/>
    <w:rsid w:val="00D43D7A"/>
    <w:rsid w:val="00D43DF8"/>
    <w:rsid w:val="00D43E98"/>
    <w:rsid w:val="00D4406B"/>
    <w:rsid w:val="00D442BF"/>
    <w:rsid w:val="00D44405"/>
    <w:rsid w:val="00D444DC"/>
    <w:rsid w:val="00D44763"/>
    <w:rsid w:val="00D44954"/>
    <w:rsid w:val="00D449D3"/>
    <w:rsid w:val="00D449E6"/>
    <w:rsid w:val="00D44B04"/>
    <w:rsid w:val="00D44B8E"/>
    <w:rsid w:val="00D44EAC"/>
    <w:rsid w:val="00D45577"/>
    <w:rsid w:val="00D457C6"/>
    <w:rsid w:val="00D45842"/>
    <w:rsid w:val="00D45AD9"/>
    <w:rsid w:val="00D45E3E"/>
    <w:rsid w:val="00D45E74"/>
    <w:rsid w:val="00D45F0A"/>
    <w:rsid w:val="00D45F79"/>
    <w:rsid w:val="00D465A1"/>
    <w:rsid w:val="00D46713"/>
    <w:rsid w:val="00D46940"/>
    <w:rsid w:val="00D46A61"/>
    <w:rsid w:val="00D46DCC"/>
    <w:rsid w:val="00D46DD9"/>
    <w:rsid w:val="00D471EE"/>
    <w:rsid w:val="00D472A5"/>
    <w:rsid w:val="00D475B0"/>
    <w:rsid w:val="00D477C5"/>
    <w:rsid w:val="00D478BD"/>
    <w:rsid w:val="00D47B68"/>
    <w:rsid w:val="00D47E5C"/>
    <w:rsid w:val="00D47F70"/>
    <w:rsid w:val="00D500B7"/>
    <w:rsid w:val="00D501BF"/>
    <w:rsid w:val="00D50749"/>
    <w:rsid w:val="00D50C82"/>
    <w:rsid w:val="00D51071"/>
    <w:rsid w:val="00D510C4"/>
    <w:rsid w:val="00D513D0"/>
    <w:rsid w:val="00D5195E"/>
    <w:rsid w:val="00D51CBB"/>
    <w:rsid w:val="00D51F9C"/>
    <w:rsid w:val="00D52132"/>
    <w:rsid w:val="00D521BF"/>
    <w:rsid w:val="00D5221F"/>
    <w:rsid w:val="00D523A1"/>
    <w:rsid w:val="00D52B3A"/>
    <w:rsid w:val="00D52CD9"/>
    <w:rsid w:val="00D52CE6"/>
    <w:rsid w:val="00D52D58"/>
    <w:rsid w:val="00D52DB1"/>
    <w:rsid w:val="00D52FEE"/>
    <w:rsid w:val="00D5344F"/>
    <w:rsid w:val="00D53521"/>
    <w:rsid w:val="00D53756"/>
    <w:rsid w:val="00D538D2"/>
    <w:rsid w:val="00D53943"/>
    <w:rsid w:val="00D53A39"/>
    <w:rsid w:val="00D53F8F"/>
    <w:rsid w:val="00D53F99"/>
    <w:rsid w:val="00D5436F"/>
    <w:rsid w:val="00D5446F"/>
    <w:rsid w:val="00D544E2"/>
    <w:rsid w:val="00D547CE"/>
    <w:rsid w:val="00D548ED"/>
    <w:rsid w:val="00D54948"/>
    <w:rsid w:val="00D54F78"/>
    <w:rsid w:val="00D55098"/>
    <w:rsid w:val="00D551D2"/>
    <w:rsid w:val="00D55257"/>
    <w:rsid w:val="00D55B0D"/>
    <w:rsid w:val="00D55B2F"/>
    <w:rsid w:val="00D55CF4"/>
    <w:rsid w:val="00D55E45"/>
    <w:rsid w:val="00D55F8F"/>
    <w:rsid w:val="00D56031"/>
    <w:rsid w:val="00D560A4"/>
    <w:rsid w:val="00D56140"/>
    <w:rsid w:val="00D56204"/>
    <w:rsid w:val="00D565D5"/>
    <w:rsid w:val="00D5676D"/>
    <w:rsid w:val="00D567BE"/>
    <w:rsid w:val="00D567EB"/>
    <w:rsid w:val="00D569AD"/>
    <w:rsid w:val="00D569E6"/>
    <w:rsid w:val="00D56ABD"/>
    <w:rsid w:val="00D56BB1"/>
    <w:rsid w:val="00D56C8E"/>
    <w:rsid w:val="00D56E0D"/>
    <w:rsid w:val="00D56E98"/>
    <w:rsid w:val="00D56ED5"/>
    <w:rsid w:val="00D57184"/>
    <w:rsid w:val="00D5736D"/>
    <w:rsid w:val="00D573DA"/>
    <w:rsid w:val="00D57447"/>
    <w:rsid w:val="00D5772F"/>
    <w:rsid w:val="00D57C3B"/>
    <w:rsid w:val="00D57CA4"/>
    <w:rsid w:val="00D60042"/>
    <w:rsid w:val="00D60112"/>
    <w:rsid w:val="00D6031C"/>
    <w:rsid w:val="00D60500"/>
    <w:rsid w:val="00D606FB"/>
    <w:rsid w:val="00D60721"/>
    <w:rsid w:val="00D60999"/>
    <w:rsid w:val="00D60A8A"/>
    <w:rsid w:val="00D60AE3"/>
    <w:rsid w:val="00D60B83"/>
    <w:rsid w:val="00D60CD2"/>
    <w:rsid w:val="00D60D16"/>
    <w:rsid w:val="00D60E92"/>
    <w:rsid w:val="00D61183"/>
    <w:rsid w:val="00D6148C"/>
    <w:rsid w:val="00D61509"/>
    <w:rsid w:val="00D616DC"/>
    <w:rsid w:val="00D61836"/>
    <w:rsid w:val="00D618ED"/>
    <w:rsid w:val="00D61B01"/>
    <w:rsid w:val="00D61B19"/>
    <w:rsid w:val="00D620ED"/>
    <w:rsid w:val="00D624CA"/>
    <w:rsid w:val="00D625E4"/>
    <w:rsid w:val="00D626D8"/>
    <w:rsid w:val="00D62A43"/>
    <w:rsid w:val="00D62C03"/>
    <w:rsid w:val="00D62CE4"/>
    <w:rsid w:val="00D63573"/>
    <w:rsid w:val="00D6377B"/>
    <w:rsid w:val="00D637BD"/>
    <w:rsid w:val="00D63956"/>
    <w:rsid w:val="00D63A8C"/>
    <w:rsid w:val="00D63E40"/>
    <w:rsid w:val="00D63E76"/>
    <w:rsid w:val="00D64149"/>
    <w:rsid w:val="00D6461D"/>
    <w:rsid w:val="00D64622"/>
    <w:rsid w:val="00D647C6"/>
    <w:rsid w:val="00D6499F"/>
    <w:rsid w:val="00D64ADF"/>
    <w:rsid w:val="00D64BBA"/>
    <w:rsid w:val="00D64CDD"/>
    <w:rsid w:val="00D64D35"/>
    <w:rsid w:val="00D64FB4"/>
    <w:rsid w:val="00D65903"/>
    <w:rsid w:val="00D65EEB"/>
    <w:rsid w:val="00D65F1C"/>
    <w:rsid w:val="00D6608D"/>
    <w:rsid w:val="00D6614F"/>
    <w:rsid w:val="00D66334"/>
    <w:rsid w:val="00D66351"/>
    <w:rsid w:val="00D665C0"/>
    <w:rsid w:val="00D6692D"/>
    <w:rsid w:val="00D66A6A"/>
    <w:rsid w:val="00D66AB3"/>
    <w:rsid w:val="00D66D55"/>
    <w:rsid w:val="00D66E25"/>
    <w:rsid w:val="00D6710A"/>
    <w:rsid w:val="00D673C1"/>
    <w:rsid w:val="00D67482"/>
    <w:rsid w:val="00D67674"/>
    <w:rsid w:val="00D676A3"/>
    <w:rsid w:val="00D677A2"/>
    <w:rsid w:val="00D67CD4"/>
    <w:rsid w:val="00D67CF8"/>
    <w:rsid w:val="00D67D0F"/>
    <w:rsid w:val="00D67D7A"/>
    <w:rsid w:val="00D67D9D"/>
    <w:rsid w:val="00D67FA9"/>
    <w:rsid w:val="00D700A5"/>
    <w:rsid w:val="00D7025E"/>
    <w:rsid w:val="00D70294"/>
    <w:rsid w:val="00D70559"/>
    <w:rsid w:val="00D705E6"/>
    <w:rsid w:val="00D7060F"/>
    <w:rsid w:val="00D707F8"/>
    <w:rsid w:val="00D7081D"/>
    <w:rsid w:val="00D70AE4"/>
    <w:rsid w:val="00D70BB9"/>
    <w:rsid w:val="00D70CD4"/>
    <w:rsid w:val="00D70F93"/>
    <w:rsid w:val="00D7102E"/>
    <w:rsid w:val="00D71042"/>
    <w:rsid w:val="00D710F6"/>
    <w:rsid w:val="00D71371"/>
    <w:rsid w:val="00D71560"/>
    <w:rsid w:val="00D716C9"/>
    <w:rsid w:val="00D718FD"/>
    <w:rsid w:val="00D719A4"/>
    <w:rsid w:val="00D71AA9"/>
    <w:rsid w:val="00D71C78"/>
    <w:rsid w:val="00D71CD8"/>
    <w:rsid w:val="00D71ECF"/>
    <w:rsid w:val="00D71F15"/>
    <w:rsid w:val="00D7204D"/>
    <w:rsid w:val="00D7208C"/>
    <w:rsid w:val="00D722D9"/>
    <w:rsid w:val="00D72722"/>
    <w:rsid w:val="00D7275A"/>
    <w:rsid w:val="00D72821"/>
    <w:rsid w:val="00D72ACC"/>
    <w:rsid w:val="00D72C4F"/>
    <w:rsid w:val="00D72D96"/>
    <w:rsid w:val="00D72D9E"/>
    <w:rsid w:val="00D72E31"/>
    <w:rsid w:val="00D73000"/>
    <w:rsid w:val="00D731A3"/>
    <w:rsid w:val="00D732A7"/>
    <w:rsid w:val="00D733B6"/>
    <w:rsid w:val="00D7341D"/>
    <w:rsid w:val="00D7375E"/>
    <w:rsid w:val="00D73848"/>
    <w:rsid w:val="00D73A78"/>
    <w:rsid w:val="00D73ACC"/>
    <w:rsid w:val="00D73AEF"/>
    <w:rsid w:val="00D74380"/>
    <w:rsid w:val="00D744AC"/>
    <w:rsid w:val="00D74C36"/>
    <w:rsid w:val="00D74F18"/>
    <w:rsid w:val="00D750B3"/>
    <w:rsid w:val="00D751E2"/>
    <w:rsid w:val="00D7531A"/>
    <w:rsid w:val="00D75901"/>
    <w:rsid w:val="00D75B5F"/>
    <w:rsid w:val="00D75D53"/>
    <w:rsid w:val="00D760DD"/>
    <w:rsid w:val="00D7632A"/>
    <w:rsid w:val="00D7637D"/>
    <w:rsid w:val="00D7690C"/>
    <w:rsid w:val="00D76BEC"/>
    <w:rsid w:val="00D76C82"/>
    <w:rsid w:val="00D76CFD"/>
    <w:rsid w:val="00D76E5E"/>
    <w:rsid w:val="00D7704E"/>
    <w:rsid w:val="00D77061"/>
    <w:rsid w:val="00D77108"/>
    <w:rsid w:val="00D77796"/>
    <w:rsid w:val="00D77962"/>
    <w:rsid w:val="00D7797C"/>
    <w:rsid w:val="00D77A0E"/>
    <w:rsid w:val="00D77C2F"/>
    <w:rsid w:val="00D8028A"/>
    <w:rsid w:val="00D80731"/>
    <w:rsid w:val="00D808DE"/>
    <w:rsid w:val="00D808F0"/>
    <w:rsid w:val="00D8093F"/>
    <w:rsid w:val="00D8099D"/>
    <w:rsid w:val="00D80AEE"/>
    <w:rsid w:val="00D80DA6"/>
    <w:rsid w:val="00D810D7"/>
    <w:rsid w:val="00D81223"/>
    <w:rsid w:val="00D81315"/>
    <w:rsid w:val="00D81596"/>
    <w:rsid w:val="00D81853"/>
    <w:rsid w:val="00D818D9"/>
    <w:rsid w:val="00D81988"/>
    <w:rsid w:val="00D81B6A"/>
    <w:rsid w:val="00D81B88"/>
    <w:rsid w:val="00D81BCE"/>
    <w:rsid w:val="00D81BFB"/>
    <w:rsid w:val="00D81D0F"/>
    <w:rsid w:val="00D81FC9"/>
    <w:rsid w:val="00D82149"/>
    <w:rsid w:val="00D826CE"/>
    <w:rsid w:val="00D82925"/>
    <w:rsid w:val="00D82B6C"/>
    <w:rsid w:val="00D82C47"/>
    <w:rsid w:val="00D82F1B"/>
    <w:rsid w:val="00D83361"/>
    <w:rsid w:val="00D8349E"/>
    <w:rsid w:val="00D835CD"/>
    <w:rsid w:val="00D836D0"/>
    <w:rsid w:val="00D83916"/>
    <w:rsid w:val="00D839BF"/>
    <w:rsid w:val="00D83E5C"/>
    <w:rsid w:val="00D84248"/>
    <w:rsid w:val="00D845B3"/>
    <w:rsid w:val="00D845C1"/>
    <w:rsid w:val="00D84612"/>
    <w:rsid w:val="00D846A0"/>
    <w:rsid w:val="00D8484E"/>
    <w:rsid w:val="00D8489D"/>
    <w:rsid w:val="00D84BC1"/>
    <w:rsid w:val="00D84C94"/>
    <w:rsid w:val="00D85068"/>
    <w:rsid w:val="00D851E2"/>
    <w:rsid w:val="00D8528E"/>
    <w:rsid w:val="00D85458"/>
    <w:rsid w:val="00D855B9"/>
    <w:rsid w:val="00D856FF"/>
    <w:rsid w:val="00D85831"/>
    <w:rsid w:val="00D85A38"/>
    <w:rsid w:val="00D85BCE"/>
    <w:rsid w:val="00D85C13"/>
    <w:rsid w:val="00D85CDC"/>
    <w:rsid w:val="00D85D48"/>
    <w:rsid w:val="00D85DED"/>
    <w:rsid w:val="00D85DF9"/>
    <w:rsid w:val="00D86100"/>
    <w:rsid w:val="00D863D5"/>
    <w:rsid w:val="00D86A07"/>
    <w:rsid w:val="00D86A43"/>
    <w:rsid w:val="00D86B1C"/>
    <w:rsid w:val="00D86B68"/>
    <w:rsid w:val="00D86BFD"/>
    <w:rsid w:val="00D87054"/>
    <w:rsid w:val="00D8730A"/>
    <w:rsid w:val="00D87371"/>
    <w:rsid w:val="00D873E3"/>
    <w:rsid w:val="00D87642"/>
    <w:rsid w:val="00D8777B"/>
    <w:rsid w:val="00D87843"/>
    <w:rsid w:val="00D87A61"/>
    <w:rsid w:val="00D87C3B"/>
    <w:rsid w:val="00D87EA8"/>
    <w:rsid w:val="00D87FEC"/>
    <w:rsid w:val="00D90686"/>
    <w:rsid w:val="00D90917"/>
    <w:rsid w:val="00D90B79"/>
    <w:rsid w:val="00D90D57"/>
    <w:rsid w:val="00D90DE6"/>
    <w:rsid w:val="00D90ECF"/>
    <w:rsid w:val="00D910A2"/>
    <w:rsid w:val="00D9119A"/>
    <w:rsid w:val="00D912B0"/>
    <w:rsid w:val="00D9137C"/>
    <w:rsid w:val="00D91544"/>
    <w:rsid w:val="00D91C42"/>
    <w:rsid w:val="00D91D47"/>
    <w:rsid w:val="00D91EDF"/>
    <w:rsid w:val="00D91FBD"/>
    <w:rsid w:val="00D920F4"/>
    <w:rsid w:val="00D9245E"/>
    <w:rsid w:val="00D9283A"/>
    <w:rsid w:val="00D929D3"/>
    <w:rsid w:val="00D92C0B"/>
    <w:rsid w:val="00D92C13"/>
    <w:rsid w:val="00D92CC3"/>
    <w:rsid w:val="00D92DBC"/>
    <w:rsid w:val="00D92F04"/>
    <w:rsid w:val="00D93014"/>
    <w:rsid w:val="00D93706"/>
    <w:rsid w:val="00D93899"/>
    <w:rsid w:val="00D938EE"/>
    <w:rsid w:val="00D93C79"/>
    <w:rsid w:val="00D93CDE"/>
    <w:rsid w:val="00D93D40"/>
    <w:rsid w:val="00D9413F"/>
    <w:rsid w:val="00D9417B"/>
    <w:rsid w:val="00D941B0"/>
    <w:rsid w:val="00D94356"/>
    <w:rsid w:val="00D9449E"/>
    <w:rsid w:val="00D944DD"/>
    <w:rsid w:val="00D9454C"/>
    <w:rsid w:val="00D94608"/>
    <w:rsid w:val="00D948A8"/>
    <w:rsid w:val="00D949B9"/>
    <w:rsid w:val="00D94A11"/>
    <w:rsid w:val="00D94B72"/>
    <w:rsid w:val="00D94C96"/>
    <w:rsid w:val="00D94CA5"/>
    <w:rsid w:val="00D94F30"/>
    <w:rsid w:val="00D959AB"/>
    <w:rsid w:val="00D95D81"/>
    <w:rsid w:val="00D96017"/>
    <w:rsid w:val="00D9601B"/>
    <w:rsid w:val="00D96085"/>
    <w:rsid w:val="00D96094"/>
    <w:rsid w:val="00D96304"/>
    <w:rsid w:val="00D965BA"/>
    <w:rsid w:val="00D96687"/>
    <w:rsid w:val="00D967AF"/>
    <w:rsid w:val="00D96CDC"/>
    <w:rsid w:val="00D96CE7"/>
    <w:rsid w:val="00D96ED5"/>
    <w:rsid w:val="00D971F4"/>
    <w:rsid w:val="00D97484"/>
    <w:rsid w:val="00D97645"/>
    <w:rsid w:val="00D9769D"/>
    <w:rsid w:val="00D976B6"/>
    <w:rsid w:val="00D97740"/>
    <w:rsid w:val="00D978F6"/>
    <w:rsid w:val="00D97A70"/>
    <w:rsid w:val="00D97A82"/>
    <w:rsid w:val="00D97B86"/>
    <w:rsid w:val="00D97D68"/>
    <w:rsid w:val="00DA00BA"/>
    <w:rsid w:val="00DA01FC"/>
    <w:rsid w:val="00DA059F"/>
    <w:rsid w:val="00DA06C5"/>
    <w:rsid w:val="00DA079D"/>
    <w:rsid w:val="00DA0B32"/>
    <w:rsid w:val="00DA0CF0"/>
    <w:rsid w:val="00DA0F64"/>
    <w:rsid w:val="00DA11C3"/>
    <w:rsid w:val="00DA1807"/>
    <w:rsid w:val="00DA1B24"/>
    <w:rsid w:val="00DA1BF3"/>
    <w:rsid w:val="00DA1D88"/>
    <w:rsid w:val="00DA1E6A"/>
    <w:rsid w:val="00DA1E97"/>
    <w:rsid w:val="00DA22BF"/>
    <w:rsid w:val="00DA24C9"/>
    <w:rsid w:val="00DA2515"/>
    <w:rsid w:val="00DA251D"/>
    <w:rsid w:val="00DA2585"/>
    <w:rsid w:val="00DA263A"/>
    <w:rsid w:val="00DA264F"/>
    <w:rsid w:val="00DA2745"/>
    <w:rsid w:val="00DA2793"/>
    <w:rsid w:val="00DA2A6A"/>
    <w:rsid w:val="00DA2B0D"/>
    <w:rsid w:val="00DA2CAA"/>
    <w:rsid w:val="00DA2DF3"/>
    <w:rsid w:val="00DA2EAB"/>
    <w:rsid w:val="00DA3157"/>
    <w:rsid w:val="00DA33B4"/>
    <w:rsid w:val="00DA3493"/>
    <w:rsid w:val="00DA353F"/>
    <w:rsid w:val="00DA3651"/>
    <w:rsid w:val="00DA3762"/>
    <w:rsid w:val="00DA39B0"/>
    <w:rsid w:val="00DA3C09"/>
    <w:rsid w:val="00DA40CA"/>
    <w:rsid w:val="00DA46B6"/>
    <w:rsid w:val="00DA4D13"/>
    <w:rsid w:val="00DA4DA8"/>
    <w:rsid w:val="00DA4DD1"/>
    <w:rsid w:val="00DA4E89"/>
    <w:rsid w:val="00DA51AB"/>
    <w:rsid w:val="00DA5506"/>
    <w:rsid w:val="00DA59CC"/>
    <w:rsid w:val="00DA5B87"/>
    <w:rsid w:val="00DA5FA4"/>
    <w:rsid w:val="00DA5FBE"/>
    <w:rsid w:val="00DA61F4"/>
    <w:rsid w:val="00DA6337"/>
    <w:rsid w:val="00DA68BD"/>
    <w:rsid w:val="00DA6B37"/>
    <w:rsid w:val="00DA6BF9"/>
    <w:rsid w:val="00DA7032"/>
    <w:rsid w:val="00DA706D"/>
    <w:rsid w:val="00DA7118"/>
    <w:rsid w:val="00DA71DB"/>
    <w:rsid w:val="00DA7775"/>
    <w:rsid w:val="00DA77E7"/>
    <w:rsid w:val="00DA7801"/>
    <w:rsid w:val="00DA7813"/>
    <w:rsid w:val="00DA7C00"/>
    <w:rsid w:val="00DA7DFE"/>
    <w:rsid w:val="00DA7E1E"/>
    <w:rsid w:val="00DB034A"/>
    <w:rsid w:val="00DB05CF"/>
    <w:rsid w:val="00DB0890"/>
    <w:rsid w:val="00DB10FD"/>
    <w:rsid w:val="00DB128B"/>
    <w:rsid w:val="00DB1474"/>
    <w:rsid w:val="00DB1920"/>
    <w:rsid w:val="00DB1B57"/>
    <w:rsid w:val="00DB1C1F"/>
    <w:rsid w:val="00DB1EBA"/>
    <w:rsid w:val="00DB25CF"/>
    <w:rsid w:val="00DB25E2"/>
    <w:rsid w:val="00DB25EB"/>
    <w:rsid w:val="00DB280B"/>
    <w:rsid w:val="00DB28D2"/>
    <w:rsid w:val="00DB2EC4"/>
    <w:rsid w:val="00DB2F9B"/>
    <w:rsid w:val="00DB30E2"/>
    <w:rsid w:val="00DB3405"/>
    <w:rsid w:val="00DB3428"/>
    <w:rsid w:val="00DB342E"/>
    <w:rsid w:val="00DB3532"/>
    <w:rsid w:val="00DB358F"/>
    <w:rsid w:val="00DB360E"/>
    <w:rsid w:val="00DB3762"/>
    <w:rsid w:val="00DB3850"/>
    <w:rsid w:val="00DB3872"/>
    <w:rsid w:val="00DB3934"/>
    <w:rsid w:val="00DB3E99"/>
    <w:rsid w:val="00DB3F7B"/>
    <w:rsid w:val="00DB4156"/>
    <w:rsid w:val="00DB4506"/>
    <w:rsid w:val="00DB471E"/>
    <w:rsid w:val="00DB4C86"/>
    <w:rsid w:val="00DB4D99"/>
    <w:rsid w:val="00DB4E7E"/>
    <w:rsid w:val="00DB5442"/>
    <w:rsid w:val="00DB54EA"/>
    <w:rsid w:val="00DB5639"/>
    <w:rsid w:val="00DB576E"/>
    <w:rsid w:val="00DB5804"/>
    <w:rsid w:val="00DB58F7"/>
    <w:rsid w:val="00DB59CD"/>
    <w:rsid w:val="00DB5C8B"/>
    <w:rsid w:val="00DB5CD4"/>
    <w:rsid w:val="00DB5E3B"/>
    <w:rsid w:val="00DB5E3F"/>
    <w:rsid w:val="00DB5F23"/>
    <w:rsid w:val="00DB6115"/>
    <w:rsid w:val="00DB62AA"/>
    <w:rsid w:val="00DB66A6"/>
    <w:rsid w:val="00DB6A0F"/>
    <w:rsid w:val="00DB6D40"/>
    <w:rsid w:val="00DB6DF0"/>
    <w:rsid w:val="00DB6F6C"/>
    <w:rsid w:val="00DB7567"/>
    <w:rsid w:val="00DB76D0"/>
    <w:rsid w:val="00DB788A"/>
    <w:rsid w:val="00DB7CCA"/>
    <w:rsid w:val="00DB7D0E"/>
    <w:rsid w:val="00DB7EC1"/>
    <w:rsid w:val="00DC011A"/>
    <w:rsid w:val="00DC061A"/>
    <w:rsid w:val="00DC08BA"/>
    <w:rsid w:val="00DC08E7"/>
    <w:rsid w:val="00DC09DA"/>
    <w:rsid w:val="00DC0B05"/>
    <w:rsid w:val="00DC0E21"/>
    <w:rsid w:val="00DC115C"/>
    <w:rsid w:val="00DC125F"/>
    <w:rsid w:val="00DC1433"/>
    <w:rsid w:val="00DC1467"/>
    <w:rsid w:val="00DC1504"/>
    <w:rsid w:val="00DC158D"/>
    <w:rsid w:val="00DC1609"/>
    <w:rsid w:val="00DC18F6"/>
    <w:rsid w:val="00DC1A5C"/>
    <w:rsid w:val="00DC1AC7"/>
    <w:rsid w:val="00DC1BE0"/>
    <w:rsid w:val="00DC21D9"/>
    <w:rsid w:val="00DC2778"/>
    <w:rsid w:val="00DC2C78"/>
    <w:rsid w:val="00DC2C7B"/>
    <w:rsid w:val="00DC2DF3"/>
    <w:rsid w:val="00DC3319"/>
    <w:rsid w:val="00DC3542"/>
    <w:rsid w:val="00DC3810"/>
    <w:rsid w:val="00DC397A"/>
    <w:rsid w:val="00DC3A17"/>
    <w:rsid w:val="00DC3A53"/>
    <w:rsid w:val="00DC3CA1"/>
    <w:rsid w:val="00DC3CFA"/>
    <w:rsid w:val="00DC3D20"/>
    <w:rsid w:val="00DC42B6"/>
    <w:rsid w:val="00DC4315"/>
    <w:rsid w:val="00DC471F"/>
    <w:rsid w:val="00DC4840"/>
    <w:rsid w:val="00DC4867"/>
    <w:rsid w:val="00DC4A23"/>
    <w:rsid w:val="00DC4B54"/>
    <w:rsid w:val="00DC4CDA"/>
    <w:rsid w:val="00DC4E4F"/>
    <w:rsid w:val="00DC510F"/>
    <w:rsid w:val="00DC56A7"/>
    <w:rsid w:val="00DC578F"/>
    <w:rsid w:val="00DC5F7A"/>
    <w:rsid w:val="00DC6425"/>
    <w:rsid w:val="00DC643B"/>
    <w:rsid w:val="00DC6641"/>
    <w:rsid w:val="00DC695C"/>
    <w:rsid w:val="00DC698F"/>
    <w:rsid w:val="00DC6BF6"/>
    <w:rsid w:val="00DC6C3D"/>
    <w:rsid w:val="00DC71B1"/>
    <w:rsid w:val="00DC7636"/>
    <w:rsid w:val="00DC768B"/>
    <w:rsid w:val="00DC7741"/>
    <w:rsid w:val="00DC7AA2"/>
    <w:rsid w:val="00DC7AA3"/>
    <w:rsid w:val="00DC7D59"/>
    <w:rsid w:val="00DC7DD9"/>
    <w:rsid w:val="00DD0008"/>
    <w:rsid w:val="00DD007F"/>
    <w:rsid w:val="00DD01A1"/>
    <w:rsid w:val="00DD027E"/>
    <w:rsid w:val="00DD0696"/>
    <w:rsid w:val="00DD0734"/>
    <w:rsid w:val="00DD090B"/>
    <w:rsid w:val="00DD0A49"/>
    <w:rsid w:val="00DD0BEC"/>
    <w:rsid w:val="00DD0DB2"/>
    <w:rsid w:val="00DD1070"/>
    <w:rsid w:val="00DD1310"/>
    <w:rsid w:val="00DD14FA"/>
    <w:rsid w:val="00DD17B4"/>
    <w:rsid w:val="00DD190F"/>
    <w:rsid w:val="00DD1A52"/>
    <w:rsid w:val="00DD1BA8"/>
    <w:rsid w:val="00DD1C0A"/>
    <w:rsid w:val="00DD1D09"/>
    <w:rsid w:val="00DD1D8D"/>
    <w:rsid w:val="00DD1E64"/>
    <w:rsid w:val="00DD2058"/>
    <w:rsid w:val="00DD20E9"/>
    <w:rsid w:val="00DD2396"/>
    <w:rsid w:val="00DD23DE"/>
    <w:rsid w:val="00DD25A6"/>
    <w:rsid w:val="00DD25A7"/>
    <w:rsid w:val="00DD27DC"/>
    <w:rsid w:val="00DD28DB"/>
    <w:rsid w:val="00DD2E34"/>
    <w:rsid w:val="00DD3011"/>
    <w:rsid w:val="00DD314B"/>
    <w:rsid w:val="00DD3195"/>
    <w:rsid w:val="00DD322D"/>
    <w:rsid w:val="00DD32F3"/>
    <w:rsid w:val="00DD33CD"/>
    <w:rsid w:val="00DD3752"/>
    <w:rsid w:val="00DD381C"/>
    <w:rsid w:val="00DD3909"/>
    <w:rsid w:val="00DD3AFD"/>
    <w:rsid w:val="00DD3DFC"/>
    <w:rsid w:val="00DD40BD"/>
    <w:rsid w:val="00DD44A0"/>
    <w:rsid w:val="00DD452D"/>
    <w:rsid w:val="00DD47C2"/>
    <w:rsid w:val="00DD4A06"/>
    <w:rsid w:val="00DD4A14"/>
    <w:rsid w:val="00DD4AC5"/>
    <w:rsid w:val="00DD4AE5"/>
    <w:rsid w:val="00DD4C83"/>
    <w:rsid w:val="00DD4D47"/>
    <w:rsid w:val="00DD56E2"/>
    <w:rsid w:val="00DD5813"/>
    <w:rsid w:val="00DD5951"/>
    <w:rsid w:val="00DD598B"/>
    <w:rsid w:val="00DD5A37"/>
    <w:rsid w:val="00DD5CE1"/>
    <w:rsid w:val="00DD5EC3"/>
    <w:rsid w:val="00DD5ECD"/>
    <w:rsid w:val="00DD64D9"/>
    <w:rsid w:val="00DD6758"/>
    <w:rsid w:val="00DD676D"/>
    <w:rsid w:val="00DD6D7C"/>
    <w:rsid w:val="00DD6E24"/>
    <w:rsid w:val="00DD6E92"/>
    <w:rsid w:val="00DD6EFE"/>
    <w:rsid w:val="00DD70AC"/>
    <w:rsid w:val="00DD70D8"/>
    <w:rsid w:val="00DD732A"/>
    <w:rsid w:val="00DD750C"/>
    <w:rsid w:val="00DD753F"/>
    <w:rsid w:val="00DD76F3"/>
    <w:rsid w:val="00DD773C"/>
    <w:rsid w:val="00DD78E3"/>
    <w:rsid w:val="00DD7915"/>
    <w:rsid w:val="00DD7CBF"/>
    <w:rsid w:val="00DD7EE8"/>
    <w:rsid w:val="00DE0046"/>
    <w:rsid w:val="00DE0164"/>
    <w:rsid w:val="00DE03EF"/>
    <w:rsid w:val="00DE0C4B"/>
    <w:rsid w:val="00DE0F5F"/>
    <w:rsid w:val="00DE0FC3"/>
    <w:rsid w:val="00DE129F"/>
    <w:rsid w:val="00DE18DD"/>
    <w:rsid w:val="00DE198D"/>
    <w:rsid w:val="00DE1CBB"/>
    <w:rsid w:val="00DE1D98"/>
    <w:rsid w:val="00DE217F"/>
    <w:rsid w:val="00DE21DA"/>
    <w:rsid w:val="00DE22D3"/>
    <w:rsid w:val="00DE237B"/>
    <w:rsid w:val="00DE26B3"/>
    <w:rsid w:val="00DE2783"/>
    <w:rsid w:val="00DE289B"/>
    <w:rsid w:val="00DE2DB8"/>
    <w:rsid w:val="00DE2DD7"/>
    <w:rsid w:val="00DE2E23"/>
    <w:rsid w:val="00DE2FB8"/>
    <w:rsid w:val="00DE31DD"/>
    <w:rsid w:val="00DE3288"/>
    <w:rsid w:val="00DE388D"/>
    <w:rsid w:val="00DE3988"/>
    <w:rsid w:val="00DE3998"/>
    <w:rsid w:val="00DE3A18"/>
    <w:rsid w:val="00DE3C26"/>
    <w:rsid w:val="00DE3CCB"/>
    <w:rsid w:val="00DE3D0A"/>
    <w:rsid w:val="00DE40ED"/>
    <w:rsid w:val="00DE4562"/>
    <w:rsid w:val="00DE4A32"/>
    <w:rsid w:val="00DE4D09"/>
    <w:rsid w:val="00DE5036"/>
    <w:rsid w:val="00DE5055"/>
    <w:rsid w:val="00DE5099"/>
    <w:rsid w:val="00DE556D"/>
    <w:rsid w:val="00DE5610"/>
    <w:rsid w:val="00DE5A08"/>
    <w:rsid w:val="00DE5D31"/>
    <w:rsid w:val="00DE5D66"/>
    <w:rsid w:val="00DE5FDD"/>
    <w:rsid w:val="00DE60FF"/>
    <w:rsid w:val="00DE63C5"/>
    <w:rsid w:val="00DE6638"/>
    <w:rsid w:val="00DE664E"/>
    <w:rsid w:val="00DE6744"/>
    <w:rsid w:val="00DE6A3F"/>
    <w:rsid w:val="00DE6AA3"/>
    <w:rsid w:val="00DE6ACB"/>
    <w:rsid w:val="00DE6E79"/>
    <w:rsid w:val="00DE6FE1"/>
    <w:rsid w:val="00DE7304"/>
    <w:rsid w:val="00DE74C7"/>
    <w:rsid w:val="00DE76BF"/>
    <w:rsid w:val="00DE783B"/>
    <w:rsid w:val="00DE78A5"/>
    <w:rsid w:val="00DE7A68"/>
    <w:rsid w:val="00DE7CC8"/>
    <w:rsid w:val="00DE7EA5"/>
    <w:rsid w:val="00DE7F3E"/>
    <w:rsid w:val="00DF0015"/>
    <w:rsid w:val="00DF01CE"/>
    <w:rsid w:val="00DF0397"/>
    <w:rsid w:val="00DF041C"/>
    <w:rsid w:val="00DF052E"/>
    <w:rsid w:val="00DF0569"/>
    <w:rsid w:val="00DF06B5"/>
    <w:rsid w:val="00DF0C65"/>
    <w:rsid w:val="00DF10F3"/>
    <w:rsid w:val="00DF121A"/>
    <w:rsid w:val="00DF1347"/>
    <w:rsid w:val="00DF13AE"/>
    <w:rsid w:val="00DF1515"/>
    <w:rsid w:val="00DF1595"/>
    <w:rsid w:val="00DF16AE"/>
    <w:rsid w:val="00DF1A58"/>
    <w:rsid w:val="00DF1BD8"/>
    <w:rsid w:val="00DF1CA8"/>
    <w:rsid w:val="00DF1EF5"/>
    <w:rsid w:val="00DF20BB"/>
    <w:rsid w:val="00DF240F"/>
    <w:rsid w:val="00DF24E4"/>
    <w:rsid w:val="00DF2C2A"/>
    <w:rsid w:val="00DF2CC0"/>
    <w:rsid w:val="00DF2D9E"/>
    <w:rsid w:val="00DF2DB0"/>
    <w:rsid w:val="00DF2EF8"/>
    <w:rsid w:val="00DF2F52"/>
    <w:rsid w:val="00DF33C7"/>
    <w:rsid w:val="00DF3666"/>
    <w:rsid w:val="00DF37AB"/>
    <w:rsid w:val="00DF3B1C"/>
    <w:rsid w:val="00DF3C26"/>
    <w:rsid w:val="00DF3DCA"/>
    <w:rsid w:val="00DF3E19"/>
    <w:rsid w:val="00DF42DE"/>
    <w:rsid w:val="00DF42EF"/>
    <w:rsid w:val="00DF439A"/>
    <w:rsid w:val="00DF4461"/>
    <w:rsid w:val="00DF44D5"/>
    <w:rsid w:val="00DF4737"/>
    <w:rsid w:val="00DF477B"/>
    <w:rsid w:val="00DF48E8"/>
    <w:rsid w:val="00DF4C57"/>
    <w:rsid w:val="00DF4D01"/>
    <w:rsid w:val="00DF4DC5"/>
    <w:rsid w:val="00DF4E19"/>
    <w:rsid w:val="00DF4F7E"/>
    <w:rsid w:val="00DF5004"/>
    <w:rsid w:val="00DF50AB"/>
    <w:rsid w:val="00DF55B4"/>
    <w:rsid w:val="00DF562A"/>
    <w:rsid w:val="00DF57EB"/>
    <w:rsid w:val="00DF59AA"/>
    <w:rsid w:val="00DF5A7D"/>
    <w:rsid w:val="00DF5E4A"/>
    <w:rsid w:val="00DF638F"/>
    <w:rsid w:val="00DF6640"/>
    <w:rsid w:val="00DF6750"/>
    <w:rsid w:val="00DF6C69"/>
    <w:rsid w:val="00DF6EFF"/>
    <w:rsid w:val="00DF753E"/>
    <w:rsid w:val="00DF7676"/>
    <w:rsid w:val="00DF7F07"/>
    <w:rsid w:val="00E00001"/>
    <w:rsid w:val="00E00140"/>
    <w:rsid w:val="00E00183"/>
    <w:rsid w:val="00E001EC"/>
    <w:rsid w:val="00E0024B"/>
    <w:rsid w:val="00E00C15"/>
    <w:rsid w:val="00E00EE6"/>
    <w:rsid w:val="00E0128C"/>
    <w:rsid w:val="00E01653"/>
    <w:rsid w:val="00E0194B"/>
    <w:rsid w:val="00E01A29"/>
    <w:rsid w:val="00E01A96"/>
    <w:rsid w:val="00E01FFB"/>
    <w:rsid w:val="00E02583"/>
    <w:rsid w:val="00E0268C"/>
    <w:rsid w:val="00E02849"/>
    <w:rsid w:val="00E02D4D"/>
    <w:rsid w:val="00E02DA8"/>
    <w:rsid w:val="00E02FBD"/>
    <w:rsid w:val="00E02FEF"/>
    <w:rsid w:val="00E032A6"/>
    <w:rsid w:val="00E03369"/>
    <w:rsid w:val="00E033C0"/>
    <w:rsid w:val="00E03783"/>
    <w:rsid w:val="00E039E0"/>
    <w:rsid w:val="00E03E1B"/>
    <w:rsid w:val="00E046C0"/>
    <w:rsid w:val="00E046DA"/>
    <w:rsid w:val="00E04911"/>
    <w:rsid w:val="00E04BF8"/>
    <w:rsid w:val="00E04EF8"/>
    <w:rsid w:val="00E05423"/>
    <w:rsid w:val="00E05463"/>
    <w:rsid w:val="00E057AA"/>
    <w:rsid w:val="00E05ABC"/>
    <w:rsid w:val="00E05B58"/>
    <w:rsid w:val="00E05CEE"/>
    <w:rsid w:val="00E05D37"/>
    <w:rsid w:val="00E061C8"/>
    <w:rsid w:val="00E064E7"/>
    <w:rsid w:val="00E066DF"/>
    <w:rsid w:val="00E06DDA"/>
    <w:rsid w:val="00E06DF3"/>
    <w:rsid w:val="00E06ED8"/>
    <w:rsid w:val="00E06FEF"/>
    <w:rsid w:val="00E0706E"/>
    <w:rsid w:val="00E0707D"/>
    <w:rsid w:val="00E072CD"/>
    <w:rsid w:val="00E072CF"/>
    <w:rsid w:val="00E07534"/>
    <w:rsid w:val="00E07552"/>
    <w:rsid w:val="00E077E2"/>
    <w:rsid w:val="00E077FE"/>
    <w:rsid w:val="00E079D9"/>
    <w:rsid w:val="00E07A1B"/>
    <w:rsid w:val="00E07A63"/>
    <w:rsid w:val="00E07B3C"/>
    <w:rsid w:val="00E07DA8"/>
    <w:rsid w:val="00E10128"/>
    <w:rsid w:val="00E1044D"/>
    <w:rsid w:val="00E1051D"/>
    <w:rsid w:val="00E109EA"/>
    <w:rsid w:val="00E10B0D"/>
    <w:rsid w:val="00E10BA3"/>
    <w:rsid w:val="00E10BD2"/>
    <w:rsid w:val="00E10BDA"/>
    <w:rsid w:val="00E11175"/>
    <w:rsid w:val="00E11227"/>
    <w:rsid w:val="00E1134E"/>
    <w:rsid w:val="00E12036"/>
    <w:rsid w:val="00E1206F"/>
    <w:rsid w:val="00E1226D"/>
    <w:rsid w:val="00E122C4"/>
    <w:rsid w:val="00E123FC"/>
    <w:rsid w:val="00E12441"/>
    <w:rsid w:val="00E12C47"/>
    <w:rsid w:val="00E12CB9"/>
    <w:rsid w:val="00E13121"/>
    <w:rsid w:val="00E132A7"/>
    <w:rsid w:val="00E13561"/>
    <w:rsid w:val="00E13628"/>
    <w:rsid w:val="00E136E3"/>
    <w:rsid w:val="00E137A8"/>
    <w:rsid w:val="00E138C5"/>
    <w:rsid w:val="00E13A1E"/>
    <w:rsid w:val="00E13B6E"/>
    <w:rsid w:val="00E13BB2"/>
    <w:rsid w:val="00E13D1F"/>
    <w:rsid w:val="00E13D28"/>
    <w:rsid w:val="00E13D95"/>
    <w:rsid w:val="00E140C2"/>
    <w:rsid w:val="00E142F2"/>
    <w:rsid w:val="00E144C6"/>
    <w:rsid w:val="00E1476A"/>
    <w:rsid w:val="00E14789"/>
    <w:rsid w:val="00E148ED"/>
    <w:rsid w:val="00E14909"/>
    <w:rsid w:val="00E14C28"/>
    <w:rsid w:val="00E14C7F"/>
    <w:rsid w:val="00E14EEA"/>
    <w:rsid w:val="00E15071"/>
    <w:rsid w:val="00E150B8"/>
    <w:rsid w:val="00E154B1"/>
    <w:rsid w:val="00E15559"/>
    <w:rsid w:val="00E155A2"/>
    <w:rsid w:val="00E155CF"/>
    <w:rsid w:val="00E1570E"/>
    <w:rsid w:val="00E158B5"/>
    <w:rsid w:val="00E1591C"/>
    <w:rsid w:val="00E15960"/>
    <w:rsid w:val="00E15ACB"/>
    <w:rsid w:val="00E15B6B"/>
    <w:rsid w:val="00E15B7C"/>
    <w:rsid w:val="00E15DD0"/>
    <w:rsid w:val="00E15E9D"/>
    <w:rsid w:val="00E15F8D"/>
    <w:rsid w:val="00E1626F"/>
    <w:rsid w:val="00E1631D"/>
    <w:rsid w:val="00E164A1"/>
    <w:rsid w:val="00E164EF"/>
    <w:rsid w:val="00E1655E"/>
    <w:rsid w:val="00E169D7"/>
    <w:rsid w:val="00E16D51"/>
    <w:rsid w:val="00E16E87"/>
    <w:rsid w:val="00E16F79"/>
    <w:rsid w:val="00E171BF"/>
    <w:rsid w:val="00E1727D"/>
    <w:rsid w:val="00E1727E"/>
    <w:rsid w:val="00E17CF9"/>
    <w:rsid w:val="00E17E2C"/>
    <w:rsid w:val="00E17EDE"/>
    <w:rsid w:val="00E20185"/>
    <w:rsid w:val="00E202EF"/>
    <w:rsid w:val="00E2035E"/>
    <w:rsid w:val="00E2060D"/>
    <w:rsid w:val="00E207E7"/>
    <w:rsid w:val="00E20A98"/>
    <w:rsid w:val="00E20C02"/>
    <w:rsid w:val="00E20C27"/>
    <w:rsid w:val="00E20CDE"/>
    <w:rsid w:val="00E2151B"/>
    <w:rsid w:val="00E21859"/>
    <w:rsid w:val="00E218A6"/>
    <w:rsid w:val="00E21BD9"/>
    <w:rsid w:val="00E21DEF"/>
    <w:rsid w:val="00E22254"/>
    <w:rsid w:val="00E222F0"/>
    <w:rsid w:val="00E228BB"/>
    <w:rsid w:val="00E22A63"/>
    <w:rsid w:val="00E22D2B"/>
    <w:rsid w:val="00E22DCC"/>
    <w:rsid w:val="00E22E27"/>
    <w:rsid w:val="00E22F7A"/>
    <w:rsid w:val="00E22FB6"/>
    <w:rsid w:val="00E23423"/>
    <w:rsid w:val="00E23486"/>
    <w:rsid w:val="00E23624"/>
    <w:rsid w:val="00E2366F"/>
    <w:rsid w:val="00E23C3F"/>
    <w:rsid w:val="00E23C55"/>
    <w:rsid w:val="00E23DB1"/>
    <w:rsid w:val="00E23DD0"/>
    <w:rsid w:val="00E23F29"/>
    <w:rsid w:val="00E2401F"/>
    <w:rsid w:val="00E240DC"/>
    <w:rsid w:val="00E243C0"/>
    <w:rsid w:val="00E2450F"/>
    <w:rsid w:val="00E245CE"/>
    <w:rsid w:val="00E24659"/>
    <w:rsid w:val="00E24797"/>
    <w:rsid w:val="00E247BA"/>
    <w:rsid w:val="00E2485D"/>
    <w:rsid w:val="00E2488D"/>
    <w:rsid w:val="00E24A10"/>
    <w:rsid w:val="00E24B6F"/>
    <w:rsid w:val="00E24BAF"/>
    <w:rsid w:val="00E25148"/>
    <w:rsid w:val="00E25189"/>
    <w:rsid w:val="00E252B3"/>
    <w:rsid w:val="00E25302"/>
    <w:rsid w:val="00E253E9"/>
    <w:rsid w:val="00E25571"/>
    <w:rsid w:val="00E25669"/>
    <w:rsid w:val="00E2585A"/>
    <w:rsid w:val="00E25D1D"/>
    <w:rsid w:val="00E25E00"/>
    <w:rsid w:val="00E25FC3"/>
    <w:rsid w:val="00E25FD4"/>
    <w:rsid w:val="00E2636C"/>
    <w:rsid w:val="00E26500"/>
    <w:rsid w:val="00E265A1"/>
    <w:rsid w:val="00E268E8"/>
    <w:rsid w:val="00E269E0"/>
    <w:rsid w:val="00E26B5D"/>
    <w:rsid w:val="00E26CB3"/>
    <w:rsid w:val="00E2715F"/>
    <w:rsid w:val="00E27631"/>
    <w:rsid w:val="00E276CC"/>
    <w:rsid w:val="00E27770"/>
    <w:rsid w:val="00E27872"/>
    <w:rsid w:val="00E278BE"/>
    <w:rsid w:val="00E27BFC"/>
    <w:rsid w:val="00E27E51"/>
    <w:rsid w:val="00E30004"/>
    <w:rsid w:val="00E30745"/>
    <w:rsid w:val="00E30822"/>
    <w:rsid w:val="00E3082D"/>
    <w:rsid w:val="00E30918"/>
    <w:rsid w:val="00E31067"/>
    <w:rsid w:val="00E3132A"/>
    <w:rsid w:val="00E313BB"/>
    <w:rsid w:val="00E3187F"/>
    <w:rsid w:val="00E3194F"/>
    <w:rsid w:val="00E31AA2"/>
    <w:rsid w:val="00E31B0C"/>
    <w:rsid w:val="00E31B94"/>
    <w:rsid w:val="00E31FED"/>
    <w:rsid w:val="00E32020"/>
    <w:rsid w:val="00E3229F"/>
    <w:rsid w:val="00E32382"/>
    <w:rsid w:val="00E325E6"/>
    <w:rsid w:val="00E32893"/>
    <w:rsid w:val="00E32B40"/>
    <w:rsid w:val="00E32F32"/>
    <w:rsid w:val="00E32F9A"/>
    <w:rsid w:val="00E33131"/>
    <w:rsid w:val="00E33169"/>
    <w:rsid w:val="00E33382"/>
    <w:rsid w:val="00E334BD"/>
    <w:rsid w:val="00E334DA"/>
    <w:rsid w:val="00E334E2"/>
    <w:rsid w:val="00E3366B"/>
    <w:rsid w:val="00E33800"/>
    <w:rsid w:val="00E33867"/>
    <w:rsid w:val="00E33BC3"/>
    <w:rsid w:val="00E33CA2"/>
    <w:rsid w:val="00E33FF8"/>
    <w:rsid w:val="00E340B5"/>
    <w:rsid w:val="00E341E7"/>
    <w:rsid w:val="00E344C5"/>
    <w:rsid w:val="00E34565"/>
    <w:rsid w:val="00E34681"/>
    <w:rsid w:val="00E346E1"/>
    <w:rsid w:val="00E34BF4"/>
    <w:rsid w:val="00E34E76"/>
    <w:rsid w:val="00E3504B"/>
    <w:rsid w:val="00E350B6"/>
    <w:rsid w:val="00E35328"/>
    <w:rsid w:val="00E35871"/>
    <w:rsid w:val="00E3591C"/>
    <w:rsid w:val="00E35960"/>
    <w:rsid w:val="00E359BE"/>
    <w:rsid w:val="00E35C63"/>
    <w:rsid w:val="00E35CD7"/>
    <w:rsid w:val="00E35E3B"/>
    <w:rsid w:val="00E3610A"/>
    <w:rsid w:val="00E3638B"/>
    <w:rsid w:val="00E36540"/>
    <w:rsid w:val="00E367D2"/>
    <w:rsid w:val="00E36800"/>
    <w:rsid w:val="00E36804"/>
    <w:rsid w:val="00E368FC"/>
    <w:rsid w:val="00E36A27"/>
    <w:rsid w:val="00E36A96"/>
    <w:rsid w:val="00E36C58"/>
    <w:rsid w:val="00E36C88"/>
    <w:rsid w:val="00E36DE0"/>
    <w:rsid w:val="00E37103"/>
    <w:rsid w:val="00E37333"/>
    <w:rsid w:val="00E374F9"/>
    <w:rsid w:val="00E375B9"/>
    <w:rsid w:val="00E37AB1"/>
    <w:rsid w:val="00E4012E"/>
    <w:rsid w:val="00E4016F"/>
    <w:rsid w:val="00E4034D"/>
    <w:rsid w:val="00E40486"/>
    <w:rsid w:val="00E4049E"/>
    <w:rsid w:val="00E406F4"/>
    <w:rsid w:val="00E40BA9"/>
    <w:rsid w:val="00E40EED"/>
    <w:rsid w:val="00E41743"/>
    <w:rsid w:val="00E41BDB"/>
    <w:rsid w:val="00E41C2E"/>
    <w:rsid w:val="00E4206A"/>
    <w:rsid w:val="00E42127"/>
    <w:rsid w:val="00E426C4"/>
    <w:rsid w:val="00E427CC"/>
    <w:rsid w:val="00E429EA"/>
    <w:rsid w:val="00E429F9"/>
    <w:rsid w:val="00E42D9F"/>
    <w:rsid w:val="00E42DE5"/>
    <w:rsid w:val="00E42E47"/>
    <w:rsid w:val="00E4319D"/>
    <w:rsid w:val="00E4336C"/>
    <w:rsid w:val="00E435BF"/>
    <w:rsid w:val="00E4387E"/>
    <w:rsid w:val="00E4388C"/>
    <w:rsid w:val="00E438AA"/>
    <w:rsid w:val="00E438F9"/>
    <w:rsid w:val="00E43B8F"/>
    <w:rsid w:val="00E43BEB"/>
    <w:rsid w:val="00E43CD6"/>
    <w:rsid w:val="00E43CFC"/>
    <w:rsid w:val="00E43D7B"/>
    <w:rsid w:val="00E43D98"/>
    <w:rsid w:val="00E44309"/>
    <w:rsid w:val="00E4437A"/>
    <w:rsid w:val="00E44590"/>
    <w:rsid w:val="00E447E3"/>
    <w:rsid w:val="00E4485F"/>
    <w:rsid w:val="00E448EB"/>
    <w:rsid w:val="00E4491D"/>
    <w:rsid w:val="00E449E9"/>
    <w:rsid w:val="00E44BCC"/>
    <w:rsid w:val="00E44EAF"/>
    <w:rsid w:val="00E45024"/>
    <w:rsid w:val="00E451E2"/>
    <w:rsid w:val="00E45258"/>
    <w:rsid w:val="00E453DB"/>
    <w:rsid w:val="00E457B8"/>
    <w:rsid w:val="00E45E74"/>
    <w:rsid w:val="00E45F5F"/>
    <w:rsid w:val="00E4604E"/>
    <w:rsid w:val="00E46108"/>
    <w:rsid w:val="00E462BB"/>
    <w:rsid w:val="00E463D2"/>
    <w:rsid w:val="00E4674E"/>
    <w:rsid w:val="00E46A63"/>
    <w:rsid w:val="00E46ADD"/>
    <w:rsid w:val="00E46BBA"/>
    <w:rsid w:val="00E46BFB"/>
    <w:rsid w:val="00E46DF2"/>
    <w:rsid w:val="00E46F47"/>
    <w:rsid w:val="00E4715F"/>
    <w:rsid w:val="00E475DB"/>
    <w:rsid w:val="00E47A03"/>
    <w:rsid w:val="00E47AC0"/>
    <w:rsid w:val="00E47D83"/>
    <w:rsid w:val="00E502F7"/>
    <w:rsid w:val="00E50426"/>
    <w:rsid w:val="00E50B76"/>
    <w:rsid w:val="00E50D57"/>
    <w:rsid w:val="00E50F6C"/>
    <w:rsid w:val="00E50FA4"/>
    <w:rsid w:val="00E5115E"/>
    <w:rsid w:val="00E511AC"/>
    <w:rsid w:val="00E5130A"/>
    <w:rsid w:val="00E51424"/>
    <w:rsid w:val="00E51491"/>
    <w:rsid w:val="00E51502"/>
    <w:rsid w:val="00E51544"/>
    <w:rsid w:val="00E51804"/>
    <w:rsid w:val="00E51833"/>
    <w:rsid w:val="00E51BFB"/>
    <w:rsid w:val="00E51E78"/>
    <w:rsid w:val="00E51F47"/>
    <w:rsid w:val="00E51F75"/>
    <w:rsid w:val="00E52325"/>
    <w:rsid w:val="00E52427"/>
    <w:rsid w:val="00E52509"/>
    <w:rsid w:val="00E526F1"/>
    <w:rsid w:val="00E5278B"/>
    <w:rsid w:val="00E52A3B"/>
    <w:rsid w:val="00E52C25"/>
    <w:rsid w:val="00E530FC"/>
    <w:rsid w:val="00E531BA"/>
    <w:rsid w:val="00E532AA"/>
    <w:rsid w:val="00E53316"/>
    <w:rsid w:val="00E534E9"/>
    <w:rsid w:val="00E53B3D"/>
    <w:rsid w:val="00E53BC5"/>
    <w:rsid w:val="00E53DDB"/>
    <w:rsid w:val="00E5437F"/>
    <w:rsid w:val="00E543E1"/>
    <w:rsid w:val="00E54905"/>
    <w:rsid w:val="00E5493B"/>
    <w:rsid w:val="00E54AE1"/>
    <w:rsid w:val="00E54B9C"/>
    <w:rsid w:val="00E54C06"/>
    <w:rsid w:val="00E54D9C"/>
    <w:rsid w:val="00E54DD7"/>
    <w:rsid w:val="00E550CA"/>
    <w:rsid w:val="00E553B9"/>
    <w:rsid w:val="00E55887"/>
    <w:rsid w:val="00E55BBC"/>
    <w:rsid w:val="00E55D3F"/>
    <w:rsid w:val="00E55D86"/>
    <w:rsid w:val="00E5617D"/>
    <w:rsid w:val="00E5647B"/>
    <w:rsid w:val="00E5649E"/>
    <w:rsid w:val="00E565C7"/>
    <w:rsid w:val="00E56661"/>
    <w:rsid w:val="00E5668E"/>
    <w:rsid w:val="00E566F4"/>
    <w:rsid w:val="00E56978"/>
    <w:rsid w:val="00E56D04"/>
    <w:rsid w:val="00E56EB1"/>
    <w:rsid w:val="00E57197"/>
    <w:rsid w:val="00E57512"/>
    <w:rsid w:val="00E5763D"/>
    <w:rsid w:val="00E578C8"/>
    <w:rsid w:val="00E57A97"/>
    <w:rsid w:val="00E600B7"/>
    <w:rsid w:val="00E602F8"/>
    <w:rsid w:val="00E605E0"/>
    <w:rsid w:val="00E606B9"/>
    <w:rsid w:val="00E61391"/>
    <w:rsid w:val="00E61781"/>
    <w:rsid w:val="00E61807"/>
    <w:rsid w:val="00E6188B"/>
    <w:rsid w:val="00E618EA"/>
    <w:rsid w:val="00E61BE2"/>
    <w:rsid w:val="00E61D30"/>
    <w:rsid w:val="00E61E1E"/>
    <w:rsid w:val="00E61EBA"/>
    <w:rsid w:val="00E61F55"/>
    <w:rsid w:val="00E62093"/>
    <w:rsid w:val="00E6251D"/>
    <w:rsid w:val="00E62574"/>
    <w:rsid w:val="00E6291E"/>
    <w:rsid w:val="00E62C9C"/>
    <w:rsid w:val="00E62EBE"/>
    <w:rsid w:val="00E630B9"/>
    <w:rsid w:val="00E63153"/>
    <w:rsid w:val="00E631D8"/>
    <w:rsid w:val="00E6320F"/>
    <w:rsid w:val="00E632C7"/>
    <w:rsid w:val="00E632C8"/>
    <w:rsid w:val="00E6336D"/>
    <w:rsid w:val="00E634A7"/>
    <w:rsid w:val="00E6368F"/>
    <w:rsid w:val="00E636AE"/>
    <w:rsid w:val="00E63768"/>
    <w:rsid w:val="00E6379C"/>
    <w:rsid w:val="00E63859"/>
    <w:rsid w:val="00E638F9"/>
    <w:rsid w:val="00E63B2C"/>
    <w:rsid w:val="00E63ED4"/>
    <w:rsid w:val="00E64293"/>
    <w:rsid w:val="00E64385"/>
    <w:rsid w:val="00E64438"/>
    <w:rsid w:val="00E644F9"/>
    <w:rsid w:val="00E6464D"/>
    <w:rsid w:val="00E64673"/>
    <w:rsid w:val="00E64782"/>
    <w:rsid w:val="00E6484B"/>
    <w:rsid w:val="00E64A56"/>
    <w:rsid w:val="00E64A90"/>
    <w:rsid w:val="00E64D0E"/>
    <w:rsid w:val="00E64D16"/>
    <w:rsid w:val="00E64E1A"/>
    <w:rsid w:val="00E650FA"/>
    <w:rsid w:val="00E653E3"/>
    <w:rsid w:val="00E654E3"/>
    <w:rsid w:val="00E656F1"/>
    <w:rsid w:val="00E657D1"/>
    <w:rsid w:val="00E65A1F"/>
    <w:rsid w:val="00E65FDB"/>
    <w:rsid w:val="00E66444"/>
    <w:rsid w:val="00E666B3"/>
    <w:rsid w:val="00E66735"/>
    <w:rsid w:val="00E667A8"/>
    <w:rsid w:val="00E6681C"/>
    <w:rsid w:val="00E66AC8"/>
    <w:rsid w:val="00E66AF6"/>
    <w:rsid w:val="00E66B05"/>
    <w:rsid w:val="00E66DE3"/>
    <w:rsid w:val="00E6702B"/>
    <w:rsid w:val="00E67475"/>
    <w:rsid w:val="00E674C0"/>
    <w:rsid w:val="00E675FA"/>
    <w:rsid w:val="00E6774F"/>
    <w:rsid w:val="00E67789"/>
    <w:rsid w:val="00E678A2"/>
    <w:rsid w:val="00E67BB2"/>
    <w:rsid w:val="00E67CED"/>
    <w:rsid w:val="00E67E0A"/>
    <w:rsid w:val="00E67EB6"/>
    <w:rsid w:val="00E70143"/>
    <w:rsid w:val="00E703AF"/>
    <w:rsid w:val="00E7042B"/>
    <w:rsid w:val="00E70714"/>
    <w:rsid w:val="00E707E5"/>
    <w:rsid w:val="00E70861"/>
    <w:rsid w:val="00E70AE5"/>
    <w:rsid w:val="00E70CD1"/>
    <w:rsid w:val="00E70E7A"/>
    <w:rsid w:val="00E70EEA"/>
    <w:rsid w:val="00E70F45"/>
    <w:rsid w:val="00E7109E"/>
    <w:rsid w:val="00E71681"/>
    <w:rsid w:val="00E71757"/>
    <w:rsid w:val="00E718AA"/>
    <w:rsid w:val="00E71A4C"/>
    <w:rsid w:val="00E71F47"/>
    <w:rsid w:val="00E7203D"/>
    <w:rsid w:val="00E72158"/>
    <w:rsid w:val="00E721E3"/>
    <w:rsid w:val="00E72344"/>
    <w:rsid w:val="00E723D2"/>
    <w:rsid w:val="00E72536"/>
    <w:rsid w:val="00E72595"/>
    <w:rsid w:val="00E72866"/>
    <w:rsid w:val="00E7287C"/>
    <w:rsid w:val="00E729FB"/>
    <w:rsid w:val="00E72AF6"/>
    <w:rsid w:val="00E72C48"/>
    <w:rsid w:val="00E72FF1"/>
    <w:rsid w:val="00E731D4"/>
    <w:rsid w:val="00E732B2"/>
    <w:rsid w:val="00E73313"/>
    <w:rsid w:val="00E736E1"/>
    <w:rsid w:val="00E73776"/>
    <w:rsid w:val="00E738E1"/>
    <w:rsid w:val="00E739D1"/>
    <w:rsid w:val="00E73BD1"/>
    <w:rsid w:val="00E73C2F"/>
    <w:rsid w:val="00E73ED2"/>
    <w:rsid w:val="00E74322"/>
    <w:rsid w:val="00E74643"/>
    <w:rsid w:val="00E74A08"/>
    <w:rsid w:val="00E74C61"/>
    <w:rsid w:val="00E74CD6"/>
    <w:rsid w:val="00E74DF4"/>
    <w:rsid w:val="00E74E09"/>
    <w:rsid w:val="00E74E65"/>
    <w:rsid w:val="00E74EE1"/>
    <w:rsid w:val="00E74F09"/>
    <w:rsid w:val="00E7531E"/>
    <w:rsid w:val="00E753F8"/>
    <w:rsid w:val="00E75568"/>
    <w:rsid w:val="00E756A8"/>
    <w:rsid w:val="00E7595D"/>
    <w:rsid w:val="00E759C1"/>
    <w:rsid w:val="00E75E18"/>
    <w:rsid w:val="00E76173"/>
    <w:rsid w:val="00E761BB"/>
    <w:rsid w:val="00E76258"/>
    <w:rsid w:val="00E7682E"/>
    <w:rsid w:val="00E7696E"/>
    <w:rsid w:val="00E769BB"/>
    <w:rsid w:val="00E76A63"/>
    <w:rsid w:val="00E76AB9"/>
    <w:rsid w:val="00E76BE1"/>
    <w:rsid w:val="00E76C52"/>
    <w:rsid w:val="00E76C89"/>
    <w:rsid w:val="00E76CFC"/>
    <w:rsid w:val="00E76F40"/>
    <w:rsid w:val="00E7746F"/>
    <w:rsid w:val="00E77525"/>
    <w:rsid w:val="00E77CA0"/>
    <w:rsid w:val="00E77CB0"/>
    <w:rsid w:val="00E77E3E"/>
    <w:rsid w:val="00E77E50"/>
    <w:rsid w:val="00E800C5"/>
    <w:rsid w:val="00E806B8"/>
    <w:rsid w:val="00E806EA"/>
    <w:rsid w:val="00E80798"/>
    <w:rsid w:val="00E807DB"/>
    <w:rsid w:val="00E808B5"/>
    <w:rsid w:val="00E809D4"/>
    <w:rsid w:val="00E80A84"/>
    <w:rsid w:val="00E80B31"/>
    <w:rsid w:val="00E80E6B"/>
    <w:rsid w:val="00E812AE"/>
    <w:rsid w:val="00E81776"/>
    <w:rsid w:val="00E81B9D"/>
    <w:rsid w:val="00E81E32"/>
    <w:rsid w:val="00E81FB4"/>
    <w:rsid w:val="00E82230"/>
    <w:rsid w:val="00E822E5"/>
    <w:rsid w:val="00E824EB"/>
    <w:rsid w:val="00E82598"/>
    <w:rsid w:val="00E8261C"/>
    <w:rsid w:val="00E827EF"/>
    <w:rsid w:val="00E82901"/>
    <w:rsid w:val="00E82A67"/>
    <w:rsid w:val="00E82C0B"/>
    <w:rsid w:val="00E82F27"/>
    <w:rsid w:val="00E831B8"/>
    <w:rsid w:val="00E83227"/>
    <w:rsid w:val="00E8336F"/>
    <w:rsid w:val="00E83741"/>
    <w:rsid w:val="00E83B62"/>
    <w:rsid w:val="00E83BDA"/>
    <w:rsid w:val="00E83D56"/>
    <w:rsid w:val="00E84032"/>
    <w:rsid w:val="00E841FD"/>
    <w:rsid w:val="00E842A5"/>
    <w:rsid w:val="00E844AA"/>
    <w:rsid w:val="00E846E9"/>
    <w:rsid w:val="00E8470E"/>
    <w:rsid w:val="00E84758"/>
    <w:rsid w:val="00E84B46"/>
    <w:rsid w:val="00E84B67"/>
    <w:rsid w:val="00E84C1E"/>
    <w:rsid w:val="00E84CB0"/>
    <w:rsid w:val="00E84D7C"/>
    <w:rsid w:val="00E84F9A"/>
    <w:rsid w:val="00E85108"/>
    <w:rsid w:val="00E8526D"/>
    <w:rsid w:val="00E85339"/>
    <w:rsid w:val="00E85739"/>
    <w:rsid w:val="00E857A0"/>
    <w:rsid w:val="00E85B57"/>
    <w:rsid w:val="00E85DC1"/>
    <w:rsid w:val="00E86108"/>
    <w:rsid w:val="00E861C3"/>
    <w:rsid w:val="00E863A7"/>
    <w:rsid w:val="00E863DD"/>
    <w:rsid w:val="00E86548"/>
    <w:rsid w:val="00E866B8"/>
    <w:rsid w:val="00E86990"/>
    <w:rsid w:val="00E86A63"/>
    <w:rsid w:val="00E86EE4"/>
    <w:rsid w:val="00E86F1C"/>
    <w:rsid w:val="00E86F5F"/>
    <w:rsid w:val="00E86FBC"/>
    <w:rsid w:val="00E8704C"/>
    <w:rsid w:val="00E87643"/>
    <w:rsid w:val="00E8766B"/>
    <w:rsid w:val="00E877DD"/>
    <w:rsid w:val="00E8799B"/>
    <w:rsid w:val="00E87A65"/>
    <w:rsid w:val="00E87B2C"/>
    <w:rsid w:val="00E87B8E"/>
    <w:rsid w:val="00E87CC2"/>
    <w:rsid w:val="00E87EE7"/>
    <w:rsid w:val="00E90260"/>
    <w:rsid w:val="00E902B8"/>
    <w:rsid w:val="00E902D1"/>
    <w:rsid w:val="00E903E0"/>
    <w:rsid w:val="00E907BA"/>
    <w:rsid w:val="00E909CB"/>
    <w:rsid w:val="00E90A7D"/>
    <w:rsid w:val="00E90CE0"/>
    <w:rsid w:val="00E90F0A"/>
    <w:rsid w:val="00E90F7F"/>
    <w:rsid w:val="00E9110E"/>
    <w:rsid w:val="00E9116C"/>
    <w:rsid w:val="00E91324"/>
    <w:rsid w:val="00E914F8"/>
    <w:rsid w:val="00E91817"/>
    <w:rsid w:val="00E91E65"/>
    <w:rsid w:val="00E91EA7"/>
    <w:rsid w:val="00E920AE"/>
    <w:rsid w:val="00E921D9"/>
    <w:rsid w:val="00E922FE"/>
    <w:rsid w:val="00E923E3"/>
    <w:rsid w:val="00E92583"/>
    <w:rsid w:val="00E92611"/>
    <w:rsid w:val="00E9268A"/>
    <w:rsid w:val="00E926B8"/>
    <w:rsid w:val="00E928BC"/>
    <w:rsid w:val="00E92B34"/>
    <w:rsid w:val="00E9318F"/>
    <w:rsid w:val="00E931EC"/>
    <w:rsid w:val="00E93602"/>
    <w:rsid w:val="00E938C6"/>
    <w:rsid w:val="00E93E19"/>
    <w:rsid w:val="00E93E90"/>
    <w:rsid w:val="00E93EAE"/>
    <w:rsid w:val="00E93F02"/>
    <w:rsid w:val="00E940D7"/>
    <w:rsid w:val="00E94296"/>
    <w:rsid w:val="00E94742"/>
    <w:rsid w:val="00E94DB5"/>
    <w:rsid w:val="00E94E32"/>
    <w:rsid w:val="00E94E53"/>
    <w:rsid w:val="00E94FAA"/>
    <w:rsid w:val="00E9519E"/>
    <w:rsid w:val="00E9521C"/>
    <w:rsid w:val="00E957D3"/>
    <w:rsid w:val="00E95871"/>
    <w:rsid w:val="00E95A11"/>
    <w:rsid w:val="00E95A2E"/>
    <w:rsid w:val="00E95A98"/>
    <w:rsid w:val="00E95D2F"/>
    <w:rsid w:val="00E95DEF"/>
    <w:rsid w:val="00E96242"/>
    <w:rsid w:val="00E962A9"/>
    <w:rsid w:val="00E9652C"/>
    <w:rsid w:val="00E96C07"/>
    <w:rsid w:val="00E96CDB"/>
    <w:rsid w:val="00E96E66"/>
    <w:rsid w:val="00E973CB"/>
    <w:rsid w:val="00E9791F"/>
    <w:rsid w:val="00E97B0F"/>
    <w:rsid w:val="00E97D23"/>
    <w:rsid w:val="00E97D80"/>
    <w:rsid w:val="00E97F79"/>
    <w:rsid w:val="00EA063B"/>
    <w:rsid w:val="00EA10C7"/>
    <w:rsid w:val="00EA12BF"/>
    <w:rsid w:val="00EA1575"/>
    <w:rsid w:val="00EA1595"/>
    <w:rsid w:val="00EA18FD"/>
    <w:rsid w:val="00EA1C16"/>
    <w:rsid w:val="00EA1D7B"/>
    <w:rsid w:val="00EA1EC5"/>
    <w:rsid w:val="00EA227C"/>
    <w:rsid w:val="00EA22B0"/>
    <w:rsid w:val="00EA2461"/>
    <w:rsid w:val="00EA254D"/>
    <w:rsid w:val="00EA2694"/>
    <w:rsid w:val="00EA27C3"/>
    <w:rsid w:val="00EA2C78"/>
    <w:rsid w:val="00EA3138"/>
    <w:rsid w:val="00EA31D0"/>
    <w:rsid w:val="00EA3217"/>
    <w:rsid w:val="00EA323E"/>
    <w:rsid w:val="00EA3263"/>
    <w:rsid w:val="00EA32AB"/>
    <w:rsid w:val="00EA32C7"/>
    <w:rsid w:val="00EA33DE"/>
    <w:rsid w:val="00EA34D1"/>
    <w:rsid w:val="00EA360C"/>
    <w:rsid w:val="00EA3755"/>
    <w:rsid w:val="00EA376F"/>
    <w:rsid w:val="00EA3A68"/>
    <w:rsid w:val="00EA3EE9"/>
    <w:rsid w:val="00EA4256"/>
    <w:rsid w:val="00EA46AD"/>
    <w:rsid w:val="00EA4821"/>
    <w:rsid w:val="00EA4B56"/>
    <w:rsid w:val="00EA4D2B"/>
    <w:rsid w:val="00EA4E23"/>
    <w:rsid w:val="00EA5221"/>
    <w:rsid w:val="00EA57A1"/>
    <w:rsid w:val="00EA57FD"/>
    <w:rsid w:val="00EA588C"/>
    <w:rsid w:val="00EA59D5"/>
    <w:rsid w:val="00EA5E9A"/>
    <w:rsid w:val="00EA5EA9"/>
    <w:rsid w:val="00EA5FFD"/>
    <w:rsid w:val="00EA62C9"/>
    <w:rsid w:val="00EA63DE"/>
    <w:rsid w:val="00EA655A"/>
    <w:rsid w:val="00EA6671"/>
    <w:rsid w:val="00EA672C"/>
    <w:rsid w:val="00EA6B79"/>
    <w:rsid w:val="00EA6C21"/>
    <w:rsid w:val="00EA6DA7"/>
    <w:rsid w:val="00EA6F99"/>
    <w:rsid w:val="00EA702A"/>
    <w:rsid w:val="00EA7314"/>
    <w:rsid w:val="00EA7530"/>
    <w:rsid w:val="00EA77AA"/>
    <w:rsid w:val="00EA7929"/>
    <w:rsid w:val="00EA7BE0"/>
    <w:rsid w:val="00EA7D18"/>
    <w:rsid w:val="00EA7E83"/>
    <w:rsid w:val="00EB01FE"/>
    <w:rsid w:val="00EB0CBD"/>
    <w:rsid w:val="00EB0E20"/>
    <w:rsid w:val="00EB1103"/>
    <w:rsid w:val="00EB136E"/>
    <w:rsid w:val="00EB13BF"/>
    <w:rsid w:val="00EB159C"/>
    <w:rsid w:val="00EB15D7"/>
    <w:rsid w:val="00EB1983"/>
    <w:rsid w:val="00EB19AD"/>
    <w:rsid w:val="00EB19E7"/>
    <w:rsid w:val="00EB1A59"/>
    <w:rsid w:val="00EB1CA0"/>
    <w:rsid w:val="00EB1EE0"/>
    <w:rsid w:val="00EB203A"/>
    <w:rsid w:val="00EB20A8"/>
    <w:rsid w:val="00EB2282"/>
    <w:rsid w:val="00EB2303"/>
    <w:rsid w:val="00EB237D"/>
    <w:rsid w:val="00EB23CA"/>
    <w:rsid w:val="00EB257C"/>
    <w:rsid w:val="00EB2594"/>
    <w:rsid w:val="00EB25BF"/>
    <w:rsid w:val="00EB2891"/>
    <w:rsid w:val="00EB2A01"/>
    <w:rsid w:val="00EB2E90"/>
    <w:rsid w:val="00EB326C"/>
    <w:rsid w:val="00EB333D"/>
    <w:rsid w:val="00EB33A1"/>
    <w:rsid w:val="00EB367D"/>
    <w:rsid w:val="00EB368A"/>
    <w:rsid w:val="00EB396D"/>
    <w:rsid w:val="00EB3BA4"/>
    <w:rsid w:val="00EB3CCD"/>
    <w:rsid w:val="00EB40E8"/>
    <w:rsid w:val="00EB4306"/>
    <w:rsid w:val="00EB4310"/>
    <w:rsid w:val="00EB43FF"/>
    <w:rsid w:val="00EB4905"/>
    <w:rsid w:val="00EB4E25"/>
    <w:rsid w:val="00EB4FE6"/>
    <w:rsid w:val="00EB51F7"/>
    <w:rsid w:val="00EB52A7"/>
    <w:rsid w:val="00EB5367"/>
    <w:rsid w:val="00EB5454"/>
    <w:rsid w:val="00EB56C2"/>
    <w:rsid w:val="00EB5816"/>
    <w:rsid w:val="00EB5899"/>
    <w:rsid w:val="00EB592D"/>
    <w:rsid w:val="00EB5B78"/>
    <w:rsid w:val="00EB5CBC"/>
    <w:rsid w:val="00EB5CDE"/>
    <w:rsid w:val="00EB5CE3"/>
    <w:rsid w:val="00EB5D35"/>
    <w:rsid w:val="00EB5DAD"/>
    <w:rsid w:val="00EB6120"/>
    <w:rsid w:val="00EB631A"/>
    <w:rsid w:val="00EB636B"/>
    <w:rsid w:val="00EB63F9"/>
    <w:rsid w:val="00EB643F"/>
    <w:rsid w:val="00EB64FB"/>
    <w:rsid w:val="00EB6A54"/>
    <w:rsid w:val="00EB6ABA"/>
    <w:rsid w:val="00EB6AE9"/>
    <w:rsid w:val="00EB6BC5"/>
    <w:rsid w:val="00EB6D0A"/>
    <w:rsid w:val="00EB6E67"/>
    <w:rsid w:val="00EB736D"/>
    <w:rsid w:val="00EB75A9"/>
    <w:rsid w:val="00EB7B31"/>
    <w:rsid w:val="00EB7F7D"/>
    <w:rsid w:val="00EC006F"/>
    <w:rsid w:val="00EC04D1"/>
    <w:rsid w:val="00EC062C"/>
    <w:rsid w:val="00EC068C"/>
    <w:rsid w:val="00EC0707"/>
    <w:rsid w:val="00EC09DA"/>
    <w:rsid w:val="00EC0BF0"/>
    <w:rsid w:val="00EC0CF5"/>
    <w:rsid w:val="00EC0EC1"/>
    <w:rsid w:val="00EC111B"/>
    <w:rsid w:val="00EC118D"/>
    <w:rsid w:val="00EC119C"/>
    <w:rsid w:val="00EC12C2"/>
    <w:rsid w:val="00EC1634"/>
    <w:rsid w:val="00EC1864"/>
    <w:rsid w:val="00EC19C1"/>
    <w:rsid w:val="00EC1AF2"/>
    <w:rsid w:val="00EC1B11"/>
    <w:rsid w:val="00EC1C02"/>
    <w:rsid w:val="00EC20F1"/>
    <w:rsid w:val="00EC2106"/>
    <w:rsid w:val="00EC24F1"/>
    <w:rsid w:val="00EC2DC8"/>
    <w:rsid w:val="00EC3647"/>
    <w:rsid w:val="00EC36EE"/>
    <w:rsid w:val="00EC3C0F"/>
    <w:rsid w:val="00EC3CB7"/>
    <w:rsid w:val="00EC3D99"/>
    <w:rsid w:val="00EC3E9B"/>
    <w:rsid w:val="00EC43FB"/>
    <w:rsid w:val="00EC45A6"/>
    <w:rsid w:val="00EC461D"/>
    <w:rsid w:val="00EC4AE3"/>
    <w:rsid w:val="00EC4F08"/>
    <w:rsid w:val="00EC50F8"/>
    <w:rsid w:val="00EC51C3"/>
    <w:rsid w:val="00EC5453"/>
    <w:rsid w:val="00EC5A21"/>
    <w:rsid w:val="00EC5B82"/>
    <w:rsid w:val="00EC5F76"/>
    <w:rsid w:val="00EC6225"/>
    <w:rsid w:val="00EC6460"/>
    <w:rsid w:val="00EC6476"/>
    <w:rsid w:val="00EC6963"/>
    <w:rsid w:val="00EC6A3E"/>
    <w:rsid w:val="00EC6BD4"/>
    <w:rsid w:val="00EC6CDE"/>
    <w:rsid w:val="00EC6D10"/>
    <w:rsid w:val="00EC6D35"/>
    <w:rsid w:val="00EC6E8F"/>
    <w:rsid w:val="00EC6F8A"/>
    <w:rsid w:val="00EC6FEE"/>
    <w:rsid w:val="00EC70AC"/>
    <w:rsid w:val="00EC71CE"/>
    <w:rsid w:val="00EC733A"/>
    <w:rsid w:val="00EC74A5"/>
    <w:rsid w:val="00EC74B9"/>
    <w:rsid w:val="00EC758A"/>
    <w:rsid w:val="00EC7C75"/>
    <w:rsid w:val="00EC7E2D"/>
    <w:rsid w:val="00EC7F86"/>
    <w:rsid w:val="00EC7FDF"/>
    <w:rsid w:val="00ED02C3"/>
    <w:rsid w:val="00ED042B"/>
    <w:rsid w:val="00ED048D"/>
    <w:rsid w:val="00ED04AA"/>
    <w:rsid w:val="00ED0B31"/>
    <w:rsid w:val="00ED0FDF"/>
    <w:rsid w:val="00ED1125"/>
    <w:rsid w:val="00ED12B7"/>
    <w:rsid w:val="00ED1354"/>
    <w:rsid w:val="00ED1514"/>
    <w:rsid w:val="00ED17CA"/>
    <w:rsid w:val="00ED18CA"/>
    <w:rsid w:val="00ED1A79"/>
    <w:rsid w:val="00ED1C47"/>
    <w:rsid w:val="00ED1DCA"/>
    <w:rsid w:val="00ED1FA1"/>
    <w:rsid w:val="00ED1FCB"/>
    <w:rsid w:val="00ED210C"/>
    <w:rsid w:val="00ED21B5"/>
    <w:rsid w:val="00ED2497"/>
    <w:rsid w:val="00ED2719"/>
    <w:rsid w:val="00ED289A"/>
    <w:rsid w:val="00ED2935"/>
    <w:rsid w:val="00ED2A64"/>
    <w:rsid w:val="00ED2E38"/>
    <w:rsid w:val="00ED3302"/>
    <w:rsid w:val="00ED382C"/>
    <w:rsid w:val="00ED3863"/>
    <w:rsid w:val="00ED394B"/>
    <w:rsid w:val="00ED3B31"/>
    <w:rsid w:val="00ED401B"/>
    <w:rsid w:val="00ED41A1"/>
    <w:rsid w:val="00ED4276"/>
    <w:rsid w:val="00ED42CA"/>
    <w:rsid w:val="00ED42E0"/>
    <w:rsid w:val="00ED45C3"/>
    <w:rsid w:val="00ED4720"/>
    <w:rsid w:val="00ED484C"/>
    <w:rsid w:val="00ED4CCC"/>
    <w:rsid w:val="00ED4DE7"/>
    <w:rsid w:val="00ED4E4B"/>
    <w:rsid w:val="00ED4F77"/>
    <w:rsid w:val="00ED5021"/>
    <w:rsid w:val="00ED507F"/>
    <w:rsid w:val="00ED5240"/>
    <w:rsid w:val="00ED53A2"/>
    <w:rsid w:val="00ED54CB"/>
    <w:rsid w:val="00ED5530"/>
    <w:rsid w:val="00ED56A8"/>
    <w:rsid w:val="00ED58AC"/>
    <w:rsid w:val="00ED58B4"/>
    <w:rsid w:val="00ED5DE3"/>
    <w:rsid w:val="00ED5EBE"/>
    <w:rsid w:val="00ED6301"/>
    <w:rsid w:val="00ED6476"/>
    <w:rsid w:val="00ED64E8"/>
    <w:rsid w:val="00ED675B"/>
    <w:rsid w:val="00ED6CCB"/>
    <w:rsid w:val="00ED6F2E"/>
    <w:rsid w:val="00ED700A"/>
    <w:rsid w:val="00ED709D"/>
    <w:rsid w:val="00ED71E0"/>
    <w:rsid w:val="00ED72C9"/>
    <w:rsid w:val="00ED77F1"/>
    <w:rsid w:val="00ED7861"/>
    <w:rsid w:val="00ED7A77"/>
    <w:rsid w:val="00ED7E95"/>
    <w:rsid w:val="00EE01AB"/>
    <w:rsid w:val="00EE07D3"/>
    <w:rsid w:val="00EE0D3D"/>
    <w:rsid w:val="00EE0F09"/>
    <w:rsid w:val="00EE1143"/>
    <w:rsid w:val="00EE1471"/>
    <w:rsid w:val="00EE16D9"/>
    <w:rsid w:val="00EE17A4"/>
    <w:rsid w:val="00EE18F4"/>
    <w:rsid w:val="00EE197F"/>
    <w:rsid w:val="00EE19EB"/>
    <w:rsid w:val="00EE1A33"/>
    <w:rsid w:val="00EE1A56"/>
    <w:rsid w:val="00EE1B6A"/>
    <w:rsid w:val="00EE1D98"/>
    <w:rsid w:val="00EE1DCF"/>
    <w:rsid w:val="00EE1DDB"/>
    <w:rsid w:val="00EE2322"/>
    <w:rsid w:val="00EE26A8"/>
    <w:rsid w:val="00EE276C"/>
    <w:rsid w:val="00EE2849"/>
    <w:rsid w:val="00EE2A04"/>
    <w:rsid w:val="00EE2D2B"/>
    <w:rsid w:val="00EE2E53"/>
    <w:rsid w:val="00EE2FFD"/>
    <w:rsid w:val="00EE30FE"/>
    <w:rsid w:val="00EE321B"/>
    <w:rsid w:val="00EE3513"/>
    <w:rsid w:val="00EE383A"/>
    <w:rsid w:val="00EE384C"/>
    <w:rsid w:val="00EE3BFE"/>
    <w:rsid w:val="00EE3EEE"/>
    <w:rsid w:val="00EE4060"/>
    <w:rsid w:val="00EE41CF"/>
    <w:rsid w:val="00EE449C"/>
    <w:rsid w:val="00EE4560"/>
    <w:rsid w:val="00EE4621"/>
    <w:rsid w:val="00EE4859"/>
    <w:rsid w:val="00EE4C2B"/>
    <w:rsid w:val="00EE4CD0"/>
    <w:rsid w:val="00EE4E80"/>
    <w:rsid w:val="00EE50E8"/>
    <w:rsid w:val="00EE5182"/>
    <w:rsid w:val="00EE5208"/>
    <w:rsid w:val="00EE5429"/>
    <w:rsid w:val="00EE5462"/>
    <w:rsid w:val="00EE559B"/>
    <w:rsid w:val="00EE55AE"/>
    <w:rsid w:val="00EE582B"/>
    <w:rsid w:val="00EE5B39"/>
    <w:rsid w:val="00EE5F8B"/>
    <w:rsid w:val="00EE6193"/>
    <w:rsid w:val="00EE619E"/>
    <w:rsid w:val="00EE61D2"/>
    <w:rsid w:val="00EE669A"/>
    <w:rsid w:val="00EE682A"/>
    <w:rsid w:val="00EE692D"/>
    <w:rsid w:val="00EE6D3B"/>
    <w:rsid w:val="00EE6F07"/>
    <w:rsid w:val="00EE715C"/>
    <w:rsid w:val="00EE72BD"/>
    <w:rsid w:val="00EE769E"/>
    <w:rsid w:val="00EE7928"/>
    <w:rsid w:val="00EF000C"/>
    <w:rsid w:val="00EF01C9"/>
    <w:rsid w:val="00EF02B5"/>
    <w:rsid w:val="00EF0591"/>
    <w:rsid w:val="00EF0724"/>
    <w:rsid w:val="00EF077C"/>
    <w:rsid w:val="00EF0D9D"/>
    <w:rsid w:val="00EF0DEC"/>
    <w:rsid w:val="00EF0F2E"/>
    <w:rsid w:val="00EF1005"/>
    <w:rsid w:val="00EF115E"/>
    <w:rsid w:val="00EF1285"/>
    <w:rsid w:val="00EF139E"/>
    <w:rsid w:val="00EF146A"/>
    <w:rsid w:val="00EF149F"/>
    <w:rsid w:val="00EF14A3"/>
    <w:rsid w:val="00EF187E"/>
    <w:rsid w:val="00EF19CA"/>
    <w:rsid w:val="00EF1D75"/>
    <w:rsid w:val="00EF1E58"/>
    <w:rsid w:val="00EF2155"/>
    <w:rsid w:val="00EF2508"/>
    <w:rsid w:val="00EF2548"/>
    <w:rsid w:val="00EF282B"/>
    <w:rsid w:val="00EF2A64"/>
    <w:rsid w:val="00EF3024"/>
    <w:rsid w:val="00EF3198"/>
    <w:rsid w:val="00EF32D5"/>
    <w:rsid w:val="00EF344B"/>
    <w:rsid w:val="00EF353D"/>
    <w:rsid w:val="00EF35CB"/>
    <w:rsid w:val="00EF36AF"/>
    <w:rsid w:val="00EF3766"/>
    <w:rsid w:val="00EF3AE5"/>
    <w:rsid w:val="00EF3AFB"/>
    <w:rsid w:val="00EF3B6B"/>
    <w:rsid w:val="00EF3BA7"/>
    <w:rsid w:val="00EF3D4E"/>
    <w:rsid w:val="00EF3DB6"/>
    <w:rsid w:val="00EF3F27"/>
    <w:rsid w:val="00EF418A"/>
    <w:rsid w:val="00EF41D1"/>
    <w:rsid w:val="00EF4444"/>
    <w:rsid w:val="00EF44B3"/>
    <w:rsid w:val="00EF47E4"/>
    <w:rsid w:val="00EF4A40"/>
    <w:rsid w:val="00EF4A58"/>
    <w:rsid w:val="00EF4ADB"/>
    <w:rsid w:val="00EF4EA7"/>
    <w:rsid w:val="00EF4F1E"/>
    <w:rsid w:val="00EF4FFA"/>
    <w:rsid w:val="00EF50EA"/>
    <w:rsid w:val="00EF5103"/>
    <w:rsid w:val="00EF5342"/>
    <w:rsid w:val="00EF5666"/>
    <w:rsid w:val="00EF567D"/>
    <w:rsid w:val="00EF56AE"/>
    <w:rsid w:val="00EF58A2"/>
    <w:rsid w:val="00EF5992"/>
    <w:rsid w:val="00EF59DA"/>
    <w:rsid w:val="00EF5A09"/>
    <w:rsid w:val="00EF5AEC"/>
    <w:rsid w:val="00EF5D98"/>
    <w:rsid w:val="00EF5EB8"/>
    <w:rsid w:val="00EF604E"/>
    <w:rsid w:val="00EF61BF"/>
    <w:rsid w:val="00EF626B"/>
    <w:rsid w:val="00EF64FD"/>
    <w:rsid w:val="00EF661E"/>
    <w:rsid w:val="00EF67EB"/>
    <w:rsid w:val="00EF6A2A"/>
    <w:rsid w:val="00EF7344"/>
    <w:rsid w:val="00EF738C"/>
    <w:rsid w:val="00EF748A"/>
    <w:rsid w:val="00EF7531"/>
    <w:rsid w:val="00EF782D"/>
    <w:rsid w:val="00EF78D2"/>
    <w:rsid w:val="00EF79D0"/>
    <w:rsid w:val="00EF7C8D"/>
    <w:rsid w:val="00EF7F9C"/>
    <w:rsid w:val="00F000C7"/>
    <w:rsid w:val="00F00344"/>
    <w:rsid w:val="00F004F4"/>
    <w:rsid w:val="00F0058C"/>
    <w:rsid w:val="00F0067B"/>
    <w:rsid w:val="00F00776"/>
    <w:rsid w:val="00F00914"/>
    <w:rsid w:val="00F00BBF"/>
    <w:rsid w:val="00F00BC4"/>
    <w:rsid w:val="00F00BE2"/>
    <w:rsid w:val="00F00D90"/>
    <w:rsid w:val="00F00FEF"/>
    <w:rsid w:val="00F01406"/>
    <w:rsid w:val="00F015B5"/>
    <w:rsid w:val="00F01B91"/>
    <w:rsid w:val="00F01C37"/>
    <w:rsid w:val="00F01E59"/>
    <w:rsid w:val="00F01EB9"/>
    <w:rsid w:val="00F02046"/>
    <w:rsid w:val="00F0225B"/>
    <w:rsid w:val="00F02466"/>
    <w:rsid w:val="00F0261B"/>
    <w:rsid w:val="00F02857"/>
    <w:rsid w:val="00F02BAC"/>
    <w:rsid w:val="00F02C6B"/>
    <w:rsid w:val="00F02F29"/>
    <w:rsid w:val="00F02F79"/>
    <w:rsid w:val="00F032A2"/>
    <w:rsid w:val="00F033FB"/>
    <w:rsid w:val="00F0361D"/>
    <w:rsid w:val="00F036C3"/>
    <w:rsid w:val="00F039B0"/>
    <w:rsid w:val="00F03A52"/>
    <w:rsid w:val="00F03B0C"/>
    <w:rsid w:val="00F03E2D"/>
    <w:rsid w:val="00F03E60"/>
    <w:rsid w:val="00F03F7E"/>
    <w:rsid w:val="00F041AE"/>
    <w:rsid w:val="00F04233"/>
    <w:rsid w:val="00F04332"/>
    <w:rsid w:val="00F044D8"/>
    <w:rsid w:val="00F04637"/>
    <w:rsid w:val="00F048BF"/>
    <w:rsid w:val="00F04B0D"/>
    <w:rsid w:val="00F04CB2"/>
    <w:rsid w:val="00F04F15"/>
    <w:rsid w:val="00F05184"/>
    <w:rsid w:val="00F05287"/>
    <w:rsid w:val="00F054E5"/>
    <w:rsid w:val="00F05773"/>
    <w:rsid w:val="00F05A78"/>
    <w:rsid w:val="00F05E64"/>
    <w:rsid w:val="00F06054"/>
    <w:rsid w:val="00F060CE"/>
    <w:rsid w:val="00F06465"/>
    <w:rsid w:val="00F066BD"/>
    <w:rsid w:val="00F067CC"/>
    <w:rsid w:val="00F06950"/>
    <w:rsid w:val="00F069FE"/>
    <w:rsid w:val="00F06D59"/>
    <w:rsid w:val="00F06ED7"/>
    <w:rsid w:val="00F06F50"/>
    <w:rsid w:val="00F0707D"/>
    <w:rsid w:val="00F07279"/>
    <w:rsid w:val="00F07390"/>
    <w:rsid w:val="00F07470"/>
    <w:rsid w:val="00F07999"/>
    <w:rsid w:val="00F07A97"/>
    <w:rsid w:val="00F07E1D"/>
    <w:rsid w:val="00F10153"/>
    <w:rsid w:val="00F102BB"/>
    <w:rsid w:val="00F10349"/>
    <w:rsid w:val="00F1055E"/>
    <w:rsid w:val="00F10643"/>
    <w:rsid w:val="00F1084F"/>
    <w:rsid w:val="00F10A0B"/>
    <w:rsid w:val="00F10C4C"/>
    <w:rsid w:val="00F10EF1"/>
    <w:rsid w:val="00F10EF2"/>
    <w:rsid w:val="00F10F37"/>
    <w:rsid w:val="00F10F44"/>
    <w:rsid w:val="00F11167"/>
    <w:rsid w:val="00F114C3"/>
    <w:rsid w:val="00F11649"/>
    <w:rsid w:val="00F1190D"/>
    <w:rsid w:val="00F11C83"/>
    <w:rsid w:val="00F11EF8"/>
    <w:rsid w:val="00F11F3E"/>
    <w:rsid w:val="00F122A7"/>
    <w:rsid w:val="00F122D2"/>
    <w:rsid w:val="00F12582"/>
    <w:rsid w:val="00F1267A"/>
    <w:rsid w:val="00F126F5"/>
    <w:rsid w:val="00F12767"/>
    <w:rsid w:val="00F12784"/>
    <w:rsid w:val="00F12C31"/>
    <w:rsid w:val="00F12D91"/>
    <w:rsid w:val="00F13090"/>
    <w:rsid w:val="00F1337D"/>
    <w:rsid w:val="00F13447"/>
    <w:rsid w:val="00F13656"/>
    <w:rsid w:val="00F13BFB"/>
    <w:rsid w:val="00F13C0D"/>
    <w:rsid w:val="00F13CB5"/>
    <w:rsid w:val="00F13D27"/>
    <w:rsid w:val="00F13E69"/>
    <w:rsid w:val="00F1401C"/>
    <w:rsid w:val="00F140ED"/>
    <w:rsid w:val="00F14238"/>
    <w:rsid w:val="00F14267"/>
    <w:rsid w:val="00F14390"/>
    <w:rsid w:val="00F14526"/>
    <w:rsid w:val="00F145E7"/>
    <w:rsid w:val="00F146B5"/>
    <w:rsid w:val="00F14A2A"/>
    <w:rsid w:val="00F14BC6"/>
    <w:rsid w:val="00F14FEB"/>
    <w:rsid w:val="00F1535D"/>
    <w:rsid w:val="00F154F2"/>
    <w:rsid w:val="00F1564F"/>
    <w:rsid w:val="00F16057"/>
    <w:rsid w:val="00F160CF"/>
    <w:rsid w:val="00F16100"/>
    <w:rsid w:val="00F161E0"/>
    <w:rsid w:val="00F1657A"/>
    <w:rsid w:val="00F169E2"/>
    <w:rsid w:val="00F16B1B"/>
    <w:rsid w:val="00F16B4B"/>
    <w:rsid w:val="00F175B9"/>
    <w:rsid w:val="00F1783D"/>
    <w:rsid w:val="00F17B74"/>
    <w:rsid w:val="00F17CEA"/>
    <w:rsid w:val="00F20026"/>
    <w:rsid w:val="00F20124"/>
    <w:rsid w:val="00F20242"/>
    <w:rsid w:val="00F203E1"/>
    <w:rsid w:val="00F20441"/>
    <w:rsid w:val="00F207BA"/>
    <w:rsid w:val="00F2090D"/>
    <w:rsid w:val="00F2094C"/>
    <w:rsid w:val="00F209B4"/>
    <w:rsid w:val="00F20BDF"/>
    <w:rsid w:val="00F20D16"/>
    <w:rsid w:val="00F20D3F"/>
    <w:rsid w:val="00F20EEE"/>
    <w:rsid w:val="00F20F15"/>
    <w:rsid w:val="00F20F6F"/>
    <w:rsid w:val="00F21289"/>
    <w:rsid w:val="00F2141E"/>
    <w:rsid w:val="00F214D6"/>
    <w:rsid w:val="00F21D78"/>
    <w:rsid w:val="00F22068"/>
    <w:rsid w:val="00F221F4"/>
    <w:rsid w:val="00F22327"/>
    <w:rsid w:val="00F2243D"/>
    <w:rsid w:val="00F22626"/>
    <w:rsid w:val="00F226CF"/>
    <w:rsid w:val="00F228A7"/>
    <w:rsid w:val="00F2348C"/>
    <w:rsid w:val="00F2360D"/>
    <w:rsid w:val="00F23746"/>
    <w:rsid w:val="00F237BC"/>
    <w:rsid w:val="00F238AD"/>
    <w:rsid w:val="00F239F4"/>
    <w:rsid w:val="00F23C16"/>
    <w:rsid w:val="00F23C5F"/>
    <w:rsid w:val="00F23DD9"/>
    <w:rsid w:val="00F23E77"/>
    <w:rsid w:val="00F23E9A"/>
    <w:rsid w:val="00F2431F"/>
    <w:rsid w:val="00F243E8"/>
    <w:rsid w:val="00F2475B"/>
    <w:rsid w:val="00F248FB"/>
    <w:rsid w:val="00F24A87"/>
    <w:rsid w:val="00F24E42"/>
    <w:rsid w:val="00F24EE3"/>
    <w:rsid w:val="00F2509C"/>
    <w:rsid w:val="00F251DC"/>
    <w:rsid w:val="00F25201"/>
    <w:rsid w:val="00F25A61"/>
    <w:rsid w:val="00F25B42"/>
    <w:rsid w:val="00F25CD5"/>
    <w:rsid w:val="00F25D5E"/>
    <w:rsid w:val="00F25DB2"/>
    <w:rsid w:val="00F261E1"/>
    <w:rsid w:val="00F265F7"/>
    <w:rsid w:val="00F2661C"/>
    <w:rsid w:val="00F266AE"/>
    <w:rsid w:val="00F26AF4"/>
    <w:rsid w:val="00F26B0E"/>
    <w:rsid w:val="00F26E8E"/>
    <w:rsid w:val="00F26EF2"/>
    <w:rsid w:val="00F27189"/>
    <w:rsid w:val="00F272BA"/>
    <w:rsid w:val="00F27385"/>
    <w:rsid w:val="00F27541"/>
    <w:rsid w:val="00F2777A"/>
    <w:rsid w:val="00F27828"/>
    <w:rsid w:val="00F27CFD"/>
    <w:rsid w:val="00F27F15"/>
    <w:rsid w:val="00F27F9E"/>
    <w:rsid w:val="00F300A9"/>
    <w:rsid w:val="00F303ED"/>
    <w:rsid w:val="00F305AF"/>
    <w:rsid w:val="00F30843"/>
    <w:rsid w:val="00F3085C"/>
    <w:rsid w:val="00F3088D"/>
    <w:rsid w:val="00F30A45"/>
    <w:rsid w:val="00F30B4E"/>
    <w:rsid w:val="00F312BA"/>
    <w:rsid w:val="00F31359"/>
    <w:rsid w:val="00F31640"/>
    <w:rsid w:val="00F318E2"/>
    <w:rsid w:val="00F31A85"/>
    <w:rsid w:val="00F31B2A"/>
    <w:rsid w:val="00F31D4C"/>
    <w:rsid w:val="00F31EED"/>
    <w:rsid w:val="00F3202D"/>
    <w:rsid w:val="00F32039"/>
    <w:rsid w:val="00F32264"/>
    <w:rsid w:val="00F326A4"/>
    <w:rsid w:val="00F3295F"/>
    <w:rsid w:val="00F329BA"/>
    <w:rsid w:val="00F32A76"/>
    <w:rsid w:val="00F32B17"/>
    <w:rsid w:val="00F32CE2"/>
    <w:rsid w:val="00F3337E"/>
    <w:rsid w:val="00F3353F"/>
    <w:rsid w:val="00F335A3"/>
    <w:rsid w:val="00F33673"/>
    <w:rsid w:val="00F33A66"/>
    <w:rsid w:val="00F33B5B"/>
    <w:rsid w:val="00F33C3A"/>
    <w:rsid w:val="00F33EBA"/>
    <w:rsid w:val="00F34484"/>
    <w:rsid w:val="00F34752"/>
    <w:rsid w:val="00F347E5"/>
    <w:rsid w:val="00F3480E"/>
    <w:rsid w:val="00F34903"/>
    <w:rsid w:val="00F34CBE"/>
    <w:rsid w:val="00F35375"/>
    <w:rsid w:val="00F3585E"/>
    <w:rsid w:val="00F358E3"/>
    <w:rsid w:val="00F35B15"/>
    <w:rsid w:val="00F35C2B"/>
    <w:rsid w:val="00F35E97"/>
    <w:rsid w:val="00F36128"/>
    <w:rsid w:val="00F36189"/>
    <w:rsid w:val="00F365F0"/>
    <w:rsid w:val="00F36A67"/>
    <w:rsid w:val="00F36A7D"/>
    <w:rsid w:val="00F36B19"/>
    <w:rsid w:val="00F37276"/>
    <w:rsid w:val="00F37388"/>
    <w:rsid w:val="00F374AB"/>
    <w:rsid w:val="00F376C3"/>
    <w:rsid w:val="00F376D0"/>
    <w:rsid w:val="00F37850"/>
    <w:rsid w:val="00F37C36"/>
    <w:rsid w:val="00F37D1B"/>
    <w:rsid w:val="00F37DF9"/>
    <w:rsid w:val="00F37E5F"/>
    <w:rsid w:val="00F37EFF"/>
    <w:rsid w:val="00F4009E"/>
    <w:rsid w:val="00F40132"/>
    <w:rsid w:val="00F40164"/>
    <w:rsid w:val="00F40539"/>
    <w:rsid w:val="00F40616"/>
    <w:rsid w:val="00F40764"/>
    <w:rsid w:val="00F40C2C"/>
    <w:rsid w:val="00F40C37"/>
    <w:rsid w:val="00F40C80"/>
    <w:rsid w:val="00F40D07"/>
    <w:rsid w:val="00F40D4B"/>
    <w:rsid w:val="00F40E19"/>
    <w:rsid w:val="00F41077"/>
    <w:rsid w:val="00F413EA"/>
    <w:rsid w:val="00F4171A"/>
    <w:rsid w:val="00F418E6"/>
    <w:rsid w:val="00F419F9"/>
    <w:rsid w:val="00F41A4F"/>
    <w:rsid w:val="00F41B08"/>
    <w:rsid w:val="00F41C2B"/>
    <w:rsid w:val="00F41E14"/>
    <w:rsid w:val="00F41EE5"/>
    <w:rsid w:val="00F420C9"/>
    <w:rsid w:val="00F4276B"/>
    <w:rsid w:val="00F42BC7"/>
    <w:rsid w:val="00F432E5"/>
    <w:rsid w:val="00F436BB"/>
    <w:rsid w:val="00F437AA"/>
    <w:rsid w:val="00F439F3"/>
    <w:rsid w:val="00F43B69"/>
    <w:rsid w:val="00F43BAB"/>
    <w:rsid w:val="00F4404E"/>
    <w:rsid w:val="00F44885"/>
    <w:rsid w:val="00F4489A"/>
    <w:rsid w:val="00F44972"/>
    <w:rsid w:val="00F449CE"/>
    <w:rsid w:val="00F44C2E"/>
    <w:rsid w:val="00F44CF1"/>
    <w:rsid w:val="00F4511C"/>
    <w:rsid w:val="00F454B9"/>
    <w:rsid w:val="00F45857"/>
    <w:rsid w:val="00F45F03"/>
    <w:rsid w:val="00F461D3"/>
    <w:rsid w:val="00F463F2"/>
    <w:rsid w:val="00F464CA"/>
    <w:rsid w:val="00F46727"/>
    <w:rsid w:val="00F469F1"/>
    <w:rsid w:val="00F46A45"/>
    <w:rsid w:val="00F46F31"/>
    <w:rsid w:val="00F470A0"/>
    <w:rsid w:val="00F47146"/>
    <w:rsid w:val="00F471CC"/>
    <w:rsid w:val="00F471EA"/>
    <w:rsid w:val="00F472D0"/>
    <w:rsid w:val="00F47365"/>
    <w:rsid w:val="00F473C3"/>
    <w:rsid w:val="00F4743F"/>
    <w:rsid w:val="00F476E6"/>
    <w:rsid w:val="00F47E5A"/>
    <w:rsid w:val="00F50128"/>
    <w:rsid w:val="00F50221"/>
    <w:rsid w:val="00F50333"/>
    <w:rsid w:val="00F503F3"/>
    <w:rsid w:val="00F50421"/>
    <w:rsid w:val="00F506D8"/>
    <w:rsid w:val="00F508EC"/>
    <w:rsid w:val="00F50AFC"/>
    <w:rsid w:val="00F50C03"/>
    <w:rsid w:val="00F50FB7"/>
    <w:rsid w:val="00F5133D"/>
    <w:rsid w:val="00F51665"/>
    <w:rsid w:val="00F518B9"/>
    <w:rsid w:val="00F519B0"/>
    <w:rsid w:val="00F51B1B"/>
    <w:rsid w:val="00F51C45"/>
    <w:rsid w:val="00F51CFC"/>
    <w:rsid w:val="00F522F7"/>
    <w:rsid w:val="00F52326"/>
    <w:rsid w:val="00F52531"/>
    <w:rsid w:val="00F525F2"/>
    <w:rsid w:val="00F526E8"/>
    <w:rsid w:val="00F52B59"/>
    <w:rsid w:val="00F52C0E"/>
    <w:rsid w:val="00F52C36"/>
    <w:rsid w:val="00F52CDC"/>
    <w:rsid w:val="00F53022"/>
    <w:rsid w:val="00F53243"/>
    <w:rsid w:val="00F5336A"/>
    <w:rsid w:val="00F5389A"/>
    <w:rsid w:val="00F53A90"/>
    <w:rsid w:val="00F53D12"/>
    <w:rsid w:val="00F53D95"/>
    <w:rsid w:val="00F53DA8"/>
    <w:rsid w:val="00F541EC"/>
    <w:rsid w:val="00F542EF"/>
    <w:rsid w:val="00F544AF"/>
    <w:rsid w:val="00F54576"/>
    <w:rsid w:val="00F54615"/>
    <w:rsid w:val="00F54743"/>
    <w:rsid w:val="00F547A0"/>
    <w:rsid w:val="00F5484F"/>
    <w:rsid w:val="00F548CD"/>
    <w:rsid w:val="00F54CA3"/>
    <w:rsid w:val="00F54CC5"/>
    <w:rsid w:val="00F54DB5"/>
    <w:rsid w:val="00F54EAE"/>
    <w:rsid w:val="00F54EB8"/>
    <w:rsid w:val="00F550A1"/>
    <w:rsid w:val="00F5563D"/>
    <w:rsid w:val="00F5570D"/>
    <w:rsid w:val="00F5582A"/>
    <w:rsid w:val="00F558D9"/>
    <w:rsid w:val="00F55C47"/>
    <w:rsid w:val="00F55CD9"/>
    <w:rsid w:val="00F55F01"/>
    <w:rsid w:val="00F5603E"/>
    <w:rsid w:val="00F56072"/>
    <w:rsid w:val="00F5627C"/>
    <w:rsid w:val="00F565CF"/>
    <w:rsid w:val="00F56655"/>
    <w:rsid w:val="00F568FD"/>
    <w:rsid w:val="00F56CB3"/>
    <w:rsid w:val="00F56E48"/>
    <w:rsid w:val="00F56F6C"/>
    <w:rsid w:val="00F57177"/>
    <w:rsid w:val="00F573A0"/>
    <w:rsid w:val="00F574F8"/>
    <w:rsid w:val="00F57688"/>
    <w:rsid w:val="00F57AF1"/>
    <w:rsid w:val="00F57B50"/>
    <w:rsid w:val="00F57C71"/>
    <w:rsid w:val="00F57E08"/>
    <w:rsid w:val="00F57FB9"/>
    <w:rsid w:val="00F57FD6"/>
    <w:rsid w:val="00F60190"/>
    <w:rsid w:val="00F6025D"/>
    <w:rsid w:val="00F606AE"/>
    <w:rsid w:val="00F607A7"/>
    <w:rsid w:val="00F60947"/>
    <w:rsid w:val="00F60A3E"/>
    <w:rsid w:val="00F60C8C"/>
    <w:rsid w:val="00F60CF9"/>
    <w:rsid w:val="00F60F5C"/>
    <w:rsid w:val="00F6126D"/>
    <w:rsid w:val="00F61495"/>
    <w:rsid w:val="00F614D8"/>
    <w:rsid w:val="00F61737"/>
    <w:rsid w:val="00F61756"/>
    <w:rsid w:val="00F618EB"/>
    <w:rsid w:val="00F61998"/>
    <w:rsid w:val="00F61AC6"/>
    <w:rsid w:val="00F61BFD"/>
    <w:rsid w:val="00F6273D"/>
    <w:rsid w:val="00F62984"/>
    <w:rsid w:val="00F62D56"/>
    <w:rsid w:val="00F63035"/>
    <w:rsid w:val="00F633DC"/>
    <w:rsid w:val="00F63464"/>
    <w:rsid w:val="00F634E2"/>
    <w:rsid w:val="00F63525"/>
    <w:rsid w:val="00F63673"/>
    <w:rsid w:val="00F63A4F"/>
    <w:rsid w:val="00F63C0B"/>
    <w:rsid w:val="00F63C33"/>
    <w:rsid w:val="00F63F69"/>
    <w:rsid w:val="00F64295"/>
    <w:rsid w:val="00F6474A"/>
    <w:rsid w:val="00F64A5C"/>
    <w:rsid w:val="00F64D8D"/>
    <w:rsid w:val="00F64DB3"/>
    <w:rsid w:val="00F64F06"/>
    <w:rsid w:val="00F65071"/>
    <w:rsid w:val="00F65101"/>
    <w:rsid w:val="00F65322"/>
    <w:rsid w:val="00F6536B"/>
    <w:rsid w:val="00F653A3"/>
    <w:rsid w:val="00F653C0"/>
    <w:rsid w:val="00F6553C"/>
    <w:rsid w:val="00F655AB"/>
    <w:rsid w:val="00F6573B"/>
    <w:rsid w:val="00F6593D"/>
    <w:rsid w:val="00F65A22"/>
    <w:rsid w:val="00F65B24"/>
    <w:rsid w:val="00F6602C"/>
    <w:rsid w:val="00F662B6"/>
    <w:rsid w:val="00F664CD"/>
    <w:rsid w:val="00F6653A"/>
    <w:rsid w:val="00F665BE"/>
    <w:rsid w:val="00F665DB"/>
    <w:rsid w:val="00F66B35"/>
    <w:rsid w:val="00F66B66"/>
    <w:rsid w:val="00F66D30"/>
    <w:rsid w:val="00F66DFD"/>
    <w:rsid w:val="00F673FB"/>
    <w:rsid w:val="00F678F0"/>
    <w:rsid w:val="00F679E1"/>
    <w:rsid w:val="00F67CEB"/>
    <w:rsid w:val="00F67D1B"/>
    <w:rsid w:val="00F70098"/>
    <w:rsid w:val="00F70324"/>
    <w:rsid w:val="00F70575"/>
    <w:rsid w:val="00F707C6"/>
    <w:rsid w:val="00F70AB4"/>
    <w:rsid w:val="00F70CF1"/>
    <w:rsid w:val="00F70D98"/>
    <w:rsid w:val="00F70EF3"/>
    <w:rsid w:val="00F70FDD"/>
    <w:rsid w:val="00F710B7"/>
    <w:rsid w:val="00F71518"/>
    <w:rsid w:val="00F715A5"/>
    <w:rsid w:val="00F7162A"/>
    <w:rsid w:val="00F717A8"/>
    <w:rsid w:val="00F71840"/>
    <w:rsid w:val="00F718E7"/>
    <w:rsid w:val="00F719AE"/>
    <w:rsid w:val="00F71A4A"/>
    <w:rsid w:val="00F71BF9"/>
    <w:rsid w:val="00F71C8C"/>
    <w:rsid w:val="00F71DB7"/>
    <w:rsid w:val="00F71F67"/>
    <w:rsid w:val="00F7209F"/>
    <w:rsid w:val="00F72117"/>
    <w:rsid w:val="00F72188"/>
    <w:rsid w:val="00F721C3"/>
    <w:rsid w:val="00F722B5"/>
    <w:rsid w:val="00F7245B"/>
    <w:rsid w:val="00F72B47"/>
    <w:rsid w:val="00F72BF6"/>
    <w:rsid w:val="00F72E8A"/>
    <w:rsid w:val="00F73303"/>
    <w:rsid w:val="00F73870"/>
    <w:rsid w:val="00F73A85"/>
    <w:rsid w:val="00F73ACB"/>
    <w:rsid w:val="00F73B71"/>
    <w:rsid w:val="00F73BA5"/>
    <w:rsid w:val="00F73D27"/>
    <w:rsid w:val="00F73FD6"/>
    <w:rsid w:val="00F74163"/>
    <w:rsid w:val="00F74315"/>
    <w:rsid w:val="00F74451"/>
    <w:rsid w:val="00F747CC"/>
    <w:rsid w:val="00F747D3"/>
    <w:rsid w:val="00F748A2"/>
    <w:rsid w:val="00F74C74"/>
    <w:rsid w:val="00F74DD0"/>
    <w:rsid w:val="00F74E41"/>
    <w:rsid w:val="00F750C3"/>
    <w:rsid w:val="00F75168"/>
    <w:rsid w:val="00F7544A"/>
    <w:rsid w:val="00F7573D"/>
    <w:rsid w:val="00F75CD8"/>
    <w:rsid w:val="00F75DC7"/>
    <w:rsid w:val="00F75E25"/>
    <w:rsid w:val="00F75F10"/>
    <w:rsid w:val="00F763B8"/>
    <w:rsid w:val="00F763BC"/>
    <w:rsid w:val="00F763FE"/>
    <w:rsid w:val="00F7651D"/>
    <w:rsid w:val="00F7668B"/>
    <w:rsid w:val="00F76738"/>
    <w:rsid w:val="00F76B67"/>
    <w:rsid w:val="00F76CB4"/>
    <w:rsid w:val="00F76DDE"/>
    <w:rsid w:val="00F76ED9"/>
    <w:rsid w:val="00F770A8"/>
    <w:rsid w:val="00F77136"/>
    <w:rsid w:val="00F77209"/>
    <w:rsid w:val="00F7738E"/>
    <w:rsid w:val="00F77402"/>
    <w:rsid w:val="00F7744E"/>
    <w:rsid w:val="00F77970"/>
    <w:rsid w:val="00F77B1A"/>
    <w:rsid w:val="00F77FD8"/>
    <w:rsid w:val="00F80109"/>
    <w:rsid w:val="00F80185"/>
    <w:rsid w:val="00F80640"/>
    <w:rsid w:val="00F80797"/>
    <w:rsid w:val="00F80F53"/>
    <w:rsid w:val="00F810C1"/>
    <w:rsid w:val="00F8125E"/>
    <w:rsid w:val="00F81480"/>
    <w:rsid w:val="00F814AE"/>
    <w:rsid w:val="00F814DA"/>
    <w:rsid w:val="00F81BD3"/>
    <w:rsid w:val="00F81C65"/>
    <w:rsid w:val="00F81F7B"/>
    <w:rsid w:val="00F82016"/>
    <w:rsid w:val="00F82044"/>
    <w:rsid w:val="00F82865"/>
    <w:rsid w:val="00F82D9C"/>
    <w:rsid w:val="00F82F2E"/>
    <w:rsid w:val="00F8320B"/>
    <w:rsid w:val="00F8325B"/>
    <w:rsid w:val="00F8335C"/>
    <w:rsid w:val="00F833AB"/>
    <w:rsid w:val="00F8361C"/>
    <w:rsid w:val="00F837FB"/>
    <w:rsid w:val="00F8388D"/>
    <w:rsid w:val="00F83A10"/>
    <w:rsid w:val="00F83ADC"/>
    <w:rsid w:val="00F83E38"/>
    <w:rsid w:val="00F841FD"/>
    <w:rsid w:val="00F843C7"/>
    <w:rsid w:val="00F84437"/>
    <w:rsid w:val="00F845F0"/>
    <w:rsid w:val="00F847D1"/>
    <w:rsid w:val="00F84866"/>
    <w:rsid w:val="00F85475"/>
    <w:rsid w:val="00F860C3"/>
    <w:rsid w:val="00F86162"/>
    <w:rsid w:val="00F862CF"/>
    <w:rsid w:val="00F8645B"/>
    <w:rsid w:val="00F86486"/>
    <w:rsid w:val="00F86552"/>
    <w:rsid w:val="00F867B9"/>
    <w:rsid w:val="00F86AF9"/>
    <w:rsid w:val="00F86D5E"/>
    <w:rsid w:val="00F86E0D"/>
    <w:rsid w:val="00F8747E"/>
    <w:rsid w:val="00F874AE"/>
    <w:rsid w:val="00F87650"/>
    <w:rsid w:val="00F87ABA"/>
    <w:rsid w:val="00F87C9A"/>
    <w:rsid w:val="00F90155"/>
    <w:rsid w:val="00F901AA"/>
    <w:rsid w:val="00F90354"/>
    <w:rsid w:val="00F9035C"/>
    <w:rsid w:val="00F90943"/>
    <w:rsid w:val="00F909C6"/>
    <w:rsid w:val="00F90BFF"/>
    <w:rsid w:val="00F90DC3"/>
    <w:rsid w:val="00F90E8A"/>
    <w:rsid w:val="00F912CF"/>
    <w:rsid w:val="00F9178D"/>
    <w:rsid w:val="00F91AE1"/>
    <w:rsid w:val="00F91BFF"/>
    <w:rsid w:val="00F91E4D"/>
    <w:rsid w:val="00F91F9A"/>
    <w:rsid w:val="00F9210D"/>
    <w:rsid w:val="00F9214F"/>
    <w:rsid w:val="00F921AE"/>
    <w:rsid w:val="00F92297"/>
    <w:rsid w:val="00F925CD"/>
    <w:rsid w:val="00F9270B"/>
    <w:rsid w:val="00F92B49"/>
    <w:rsid w:val="00F92EC7"/>
    <w:rsid w:val="00F92F44"/>
    <w:rsid w:val="00F9320A"/>
    <w:rsid w:val="00F936FE"/>
    <w:rsid w:val="00F938DE"/>
    <w:rsid w:val="00F93B99"/>
    <w:rsid w:val="00F93CE5"/>
    <w:rsid w:val="00F93D0C"/>
    <w:rsid w:val="00F93D10"/>
    <w:rsid w:val="00F93D52"/>
    <w:rsid w:val="00F93E58"/>
    <w:rsid w:val="00F9426E"/>
    <w:rsid w:val="00F94354"/>
    <w:rsid w:val="00F944C2"/>
    <w:rsid w:val="00F946FB"/>
    <w:rsid w:val="00F94710"/>
    <w:rsid w:val="00F947F6"/>
    <w:rsid w:val="00F94985"/>
    <w:rsid w:val="00F94B35"/>
    <w:rsid w:val="00F94C28"/>
    <w:rsid w:val="00F94E2A"/>
    <w:rsid w:val="00F94FC0"/>
    <w:rsid w:val="00F95022"/>
    <w:rsid w:val="00F9583E"/>
    <w:rsid w:val="00F9593F"/>
    <w:rsid w:val="00F959F8"/>
    <w:rsid w:val="00F95E36"/>
    <w:rsid w:val="00F9629C"/>
    <w:rsid w:val="00F962FA"/>
    <w:rsid w:val="00F96492"/>
    <w:rsid w:val="00F96600"/>
    <w:rsid w:val="00F96696"/>
    <w:rsid w:val="00F96B52"/>
    <w:rsid w:val="00F96C6B"/>
    <w:rsid w:val="00F96E4B"/>
    <w:rsid w:val="00F9728F"/>
    <w:rsid w:val="00F9741F"/>
    <w:rsid w:val="00F975B6"/>
    <w:rsid w:val="00F9786A"/>
    <w:rsid w:val="00F97A1F"/>
    <w:rsid w:val="00F97A60"/>
    <w:rsid w:val="00F97C83"/>
    <w:rsid w:val="00F97ED5"/>
    <w:rsid w:val="00FA0639"/>
    <w:rsid w:val="00FA0C0A"/>
    <w:rsid w:val="00FA10DF"/>
    <w:rsid w:val="00FA11DF"/>
    <w:rsid w:val="00FA1280"/>
    <w:rsid w:val="00FA12BC"/>
    <w:rsid w:val="00FA143F"/>
    <w:rsid w:val="00FA1671"/>
    <w:rsid w:val="00FA1880"/>
    <w:rsid w:val="00FA1993"/>
    <w:rsid w:val="00FA19E8"/>
    <w:rsid w:val="00FA1A60"/>
    <w:rsid w:val="00FA2377"/>
    <w:rsid w:val="00FA28A9"/>
    <w:rsid w:val="00FA29EA"/>
    <w:rsid w:val="00FA2F60"/>
    <w:rsid w:val="00FA303F"/>
    <w:rsid w:val="00FA33B2"/>
    <w:rsid w:val="00FA36D7"/>
    <w:rsid w:val="00FA37F3"/>
    <w:rsid w:val="00FA39CF"/>
    <w:rsid w:val="00FA3A70"/>
    <w:rsid w:val="00FA3E9C"/>
    <w:rsid w:val="00FA4262"/>
    <w:rsid w:val="00FA42B6"/>
    <w:rsid w:val="00FA42C2"/>
    <w:rsid w:val="00FA44CE"/>
    <w:rsid w:val="00FA4586"/>
    <w:rsid w:val="00FA45DB"/>
    <w:rsid w:val="00FA4829"/>
    <w:rsid w:val="00FA4BCF"/>
    <w:rsid w:val="00FA4E6E"/>
    <w:rsid w:val="00FA4EF0"/>
    <w:rsid w:val="00FA4F95"/>
    <w:rsid w:val="00FA5054"/>
    <w:rsid w:val="00FA517B"/>
    <w:rsid w:val="00FA5221"/>
    <w:rsid w:val="00FA5353"/>
    <w:rsid w:val="00FA57A1"/>
    <w:rsid w:val="00FA5946"/>
    <w:rsid w:val="00FA5C0D"/>
    <w:rsid w:val="00FA5FDB"/>
    <w:rsid w:val="00FA6012"/>
    <w:rsid w:val="00FA6096"/>
    <w:rsid w:val="00FA62C3"/>
    <w:rsid w:val="00FA6578"/>
    <w:rsid w:val="00FA65B8"/>
    <w:rsid w:val="00FA666A"/>
    <w:rsid w:val="00FA6807"/>
    <w:rsid w:val="00FA6B07"/>
    <w:rsid w:val="00FA7482"/>
    <w:rsid w:val="00FA74FA"/>
    <w:rsid w:val="00FA75B7"/>
    <w:rsid w:val="00FA787E"/>
    <w:rsid w:val="00FA78BF"/>
    <w:rsid w:val="00FA78C7"/>
    <w:rsid w:val="00FA7921"/>
    <w:rsid w:val="00FA7B18"/>
    <w:rsid w:val="00FA7C7B"/>
    <w:rsid w:val="00FA7CAB"/>
    <w:rsid w:val="00FA7D27"/>
    <w:rsid w:val="00FA7DEC"/>
    <w:rsid w:val="00FA7EF3"/>
    <w:rsid w:val="00FA7F49"/>
    <w:rsid w:val="00FA7F62"/>
    <w:rsid w:val="00FB01AE"/>
    <w:rsid w:val="00FB02DF"/>
    <w:rsid w:val="00FB0560"/>
    <w:rsid w:val="00FB09C1"/>
    <w:rsid w:val="00FB0A70"/>
    <w:rsid w:val="00FB0D66"/>
    <w:rsid w:val="00FB10B3"/>
    <w:rsid w:val="00FB144C"/>
    <w:rsid w:val="00FB14D8"/>
    <w:rsid w:val="00FB194D"/>
    <w:rsid w:val="00FB1C05"/>
    <w:rsid w:val="00FB1F51"/>
    <w:rsid w:val="00FB23E1"/>
    <w:rsid w:val="00FB25EB"/>
    <w:rsid w:val="00FB27CD"/>
    <w:rsid w:val="00FB2842"/>
    <w:rsid w:val="00FB2945"/>
    <w:rsid w:val="00FB2981"/>
    <w:rsid w:val="00FB328F"/>
    <w:rsid w:val="00FB33DE"/>
    <w:rsid w:val="00FB3444"/>
    <w:rsid w:val="00FB34FF"/>
    <w:rsid w:val="00FB3520"/>
    <w:rsid w:val="00FB38B0"/>
    <w:rsid w:val="00FB3AF5"/>
    <w:rsid w:val="00FB3BD8"/>
    <w:rsid w:val="00FB4096"/>
    <w:rsid w:val="00FB4108"/>
    <w:rsid w:val="00FB41DC"/>
    <w:rsid w:val="00FB42E3"/>
    <w:rsid w:val="00FB43EC"/>
    <w:rsid w:val="00FB44B8"/>
    <w:rsid w:val="00FB453E"/>
    <w:rsid w:val="00FB45EA"/>
    <w:rsid w:val="00FB46BF"/>
    <w:rsid w:val="00FB488C"/>
    <w:rsid w:val="00FB4A77"/>
    <w:rsid w:val="00FB4CDF"/>
    <w:rsid w:val="00FB4EB4"/>
    <w:rsid w:val="00FB5346"/>
    <w:rsid w:val="00FB54CE"/>
    <w:rsid w:val="00FB55E3"/>
    <w:rsid w:val="00FB5ADE"/>
    <w:rsid w:val="00FB5B4A"/>
    <w:rsid w:val="00FB5DA1"/>
    <w:rsid w:val="00FB5FCF"/>
    <w:rsid w:val="00FB6727"/>
    <w:rsid w:val="00FB68EC"/>
    <w:rsid w:val="00FB6A9C"/>
    <w:rsid w:val="00FB6DEE"/>
    <w:rsid w:val="00FB711C"/>
    <w:rsid w:val="00FB714F"/>
    <w:rsid w:val="00FB73BF"/>
    <w:rsid w:val="00FB73EE"/>
    <w:rsid w:val="00FB7538"/>
    <w:rsid w:val="00FB7672"/>
    <w:rsid w:val="00FB7842"/>
    <w:rsid w:val="00FB7E39"/>
    <w:rsid w:val="00FB7F67"/>
    <w:rsid w:val="00FC00C5"/>
    <w:rsid w:val="00FC020F"/>
    <w:rsid w:val="00FC03AD"/>
    <w:rsid w:val="00FC0516"/>
    <w:rsid w:val="00FC076F"/>
    <w:rsid w:val="00FC0933"/>
    <w:rsid w:val="00FC0D3D"/>
    <w:rsid w:val="00FC0E64"/>
    <w:rsid w:val="00FC1082"/>
    <w:rsid w:val="00FC12A2"/>
    <w:rsid w:val="00FC130E"/>
    <w:rsid w:val="00FC139B"/>
    <w:rsid w:val="00FC1500"/>
    <w:rsid w:val="00FC1681"/>
    <w:rsid w:val="00FC1779"/>
    <w:rsid w:val="00FC1A3A"/>
    <w:rsid w:val="00FC1BDE"/>
    <w:rsid w:val="00FC1CBB"/>
    <w:rsid w:val="00FC1DB9"/>
    <w:rsid w:val="00FC1E6F"/>
    <w:rsid w:val="00FC1F5C"/>
    <w:rsid w:val="00FC2187"/>
    <w:rsid w:val="00FC21A8"/>
    <w:rsid w:val="00FC21EF"/>
    <w:rsid w:val="00FC262D"/>
    <w:rsid w:val="00FC2751"/>
    <w:rsid w:val="00FC29AF"/>
    <w:rsid w:val="00FC2BBF"/>
    <w:rsid w:val="00FC2C8E"/>
    <w:rsid w:val="00FC2D62"/>
    <w:rsid w:val="00FC30AC"/>
    <w:rsid w:val="00FC30EC"/>
    <w:rsid w:val="00FC32F2"/>
    <w:rsid w:val="00FC3495"/>
    <w:rsid w:val="00FC3621"/>
    <w:rsid w:val="00FC3807"/>
    <w:rsid w:val="00FC3834"/>
    <w:rsid w:val="00FC38EE"/>
    <w:rsid w:val="00FC3919"/>
    <w:rsid w:val="00FC39DF"/>
    <w:rsid w:val="00FC3A03"/>
    <w:rsid w:val="00FC3B71"/>
    <w:rsid w:val="00FC3D09"/>
    <w:rsid w:val="00FC3E20"/>
    <w:rsid w:val="00FC3E23"/>
    <w:rsid w:val="00FC41C9"/>
    <w:rsid w:val="00FC42BE"/>
    <w:rsid w:val="00FC42CD"/>
    <w:rsid w:val="00FC434A"/>
    <w:rsid w:val="00FC4417"/>
    <w:rsid w:val="00FC44D0"/>
    <w:rsid w:val="00FC4898"/>
    <w:rsid w:val="00FC49DC"/>
    <w:rsid w:val="00FC4B95"/>
    <w:rsid w:val="00FC4D9A"/>
    <w:rsid w:val="00FC4FCC"/>
    <w:rsid w:val="00FC5409"/>
    <w:rsid w:val="00FC5799"/>
    <w:rsid w:val="00FC579D"/>
    <w:rsid w:val="00FC57D9"/>
    <w:rsid w:val="00FC5D5D"/>
    <w:rsid w:val="00FC5E67"/>
    <w:rsid w:val="00FC5ECC"/>
    <w:rsid w:val="00FC61AC"/>
    <w:rsid w:val="00FC6232"/>
    <w:rsid w:val="00FC62E4"/>
    <w:rsid w:val="00FC6341"/>
    <w:rsid w:val="00FC660E"/>
    <w:rsid w:val="00FC67F4"/>
    <w:rsid w:val="00FC680C"/>
    <w:rsid w:val="00FC6B52"/>
    <w:rsid w:val="00FC6C32"/>
    <w:rsid w:val="00FC6D5D"/>
    <w:rsid w:val="00FC6DEC"/>
    <w:rsid w:val="00FC73B6"/>
    <w:rsid w:val="00FC742A"/>
    <w:rsid w:val="00FC74D0"/>
    <w:rsid w:val="00FC7655"/>
    <w:rsid w:val="00FC76C3"/>
    <w:rsid w:val="00FC7A01"/>
    <w:rsid w:val="00FC7B7D"/>
    <w:rsid w:val="00FC7B90"/>
    <w:rsid w:val="00FC7FA5"/>
    <w:rsid w:val="00FC7FF6"/>
    <w:rsid w:val="00FD0180"/>
    <w:rsid w:val="00FD0291"/>
    <w:rsid w:val="00FD04DF"/>
    <w:rsid w:val="00FD0701"/>
    <w:rsid w:val="00FD0C91"/>
    <w:rsid w:val="00FD0CE2"/>
    <w:rsid w:val="00FD0CFF"/>
    <w:rsid w:val="00FD0D69"/>
    <w:rsid w:val="00FD107A"/>
    <w:rsid w:val="00FD107E"/>
    <w:rsid w:val="00FD10CB"/>
    <w:rsid w:val="00FD11B6"/>
    <w:rsid w:val="00FD12DA"/>
    <w:rsid w:val="00FD12F0"/>
    <w:rsid w:val="00FD13A8"/>
    <w:rsid w:val="00FD1426"/>
    <w:rsid w:val="00FD14F9"/>
    <w:rsid w:val="00FD18A0"/>
    <w:rsid w:val="00FD1A05"/>
    <w:rsid w:val="00FD1C21"/>
    <w:rsid w:val="00FD1EEB"/>
    <w:rsid w:val="00FD2104"/>
    <w:rsid w:val="00FD28BB"/>
    <w:rsid w:val="00FD28BF"/>
    <w:rsid w:val="00FD29A2"/>
    <w:rsid w:val="00FD2CF9"/>
    <w:rsid w:val="00FD2F71"/>
    <w:rsid w:val="00FD2FB3"/>
    <w:rsid w:val="00FD3001"/>
    <w:rsid w:val="00FD331D"/>
    <w:rsid w:val="00FD3389"/>
    <w:rsid w:val="00FD33F2"/>
    <w:rsid w:val="00FD396B"/>
    <w:rsid w:val="00FD3A25"/>
    <w:rsid w:val="00FD3AEA"/>
    <w:rsid w:val="00FD3C4E"/>
    <w:rsid w:val="00FD3C97"/>
    <w:rsid w:val="00FD3D37"/>
    <w:rsid w:val="00FD3DA7"/>
    <w:rsid w:val="00FD408B"/>
    <w:rsid w:val="00FD4750"/>
    <w:rsid w:val="00FD4987"/>
    <w:rsid w:val="00FD4AFD"/>
    <w:rsid w:val="00FD4C0D"/>
    <w:rsid w:val="00FD4E8E"/>
    <w:rsid w:val="00FD4FE6"/>
    <w:rsid w:val="00FD5359"/>
    <w:rsid w:val="00FD543C"/>
    <w:rsid w:val="00FD5553"/>
    <w:rsid w:val="00FD5566"/>
    <w:rsid w:val="00FD566C"/>
    <w:rsid w:val="00FD574E"/>
    <w:rsid w:val="00FD5B19"/>
    <w:rsid w:val="00FD5B37"/>
    <w:rsid w:val="00FD5B8A"/>
    <w:rsid w:val="00FD5E0A"/>
    <w:rsid w:val="00FD5FAA"/>
    <w:rsid w:val="00FD6131"/>
    <w:rsid w:val="00FD633C"/>
    <w:rsid w:val="00FD674A"/>
    <w:rsid w:val="00FD6B87"/>
    <w:rsid w:val="00FD718A"/>
    <w:rsid w:val="00FD72EC"/>
    <w:rsid w:val="00FD73D1"/>
    <w:rsid w:val="00FD748F"/>
    <w:rsid w:val="00FD7D62"/>
    <w:rsid w:val="00FE011E"/>
    <w:rsid w:val="00FE02C4"/>
    <w:rsid w:val="00FE052B"/>
    <w:rsid w:val="00FE0608"/>
    <w:rsid w:val="00FE0678"/>
    <w:rsid w:val="00FE09D6"/>
    <w:rsid w:val="00FE0B48"/>
    <w:rsid w:val="00FE0B99"/>
    <w:rsid w:val="00FE0E0F"/>
    <w:rsid w:val="00FE10C1"/>
    <w:rsid w:val="00FE128A"/>
    <w:rsid w:val="00FE1346"/>
    <w:rsid w:val="00FE1C6F"/>
    <w:rsid w:val="00FE1E7E"/>
    <w:rsid w:val="00FE1FCD"/>
    <w:rsid w:val="00FE21F7"/>
    <w:rsid w:val="00FE2461"/>
    <w:rsid w:val="00FE24E1"/>
    <w:rsid w:val="00FE267E"/>
    <w:rsid w:val="00FE2BB5"/>
    <w:rsid w:val="00FE2D28"/>
    <w:rsid w:val="00FE2D3A"/>
    <w:rsid w:val="00FE30C3"/>
    <w:rsid w:val="00FE314B"/>
    <w:rsid w:val="00FE3420"/>
    <w:rsid w:val="00FE34BD"/>
    <w:rsid w:val="00FE3603"/>
    <w:rsid w:val="00FE3940"/>
    <w:rsid w:val="00FE3E5D"/>
    <w:rsid w:val="00FE4112"/>
    <w:rsid w:val="00FE4868"/>
    <w:rsid w:val="00FE4E31"/>
    <w:rsid w:val="00FE4FDD"/>
    <w:rsid w:val="00FE5006"/>
    <w:rsid w:val="00FE507A"/>
    <w:rsid w:val="00FE50C9"/>
    <w:rsid w:val="00FE514B"/>
    <w:rsid w:val="00FE51A8"/>
    <w:rsid w:val="00FE5302"/>
    <w:rsid w:val="00FE5535"/>
    <w:rsid w:val="00FE57B6"/>
    <w:rsid w:val="00FE592A"/>
    <w:rsid w:val="00FE5993"/>
    <w:rsid w:val="00FE5A31"/>
    <w:rsid w:val="00FE5A99"/>
    <w:rsid w:val="00FE5AB4"/>
    <w:rsid w:val="00FE5D57"/>
    <w:rsid w:val="00FE5EB7"/>
    <w:rsid w:val="00FE620C"/>
    <w:rsid w:val="00FE659A"/>
    <w:rsid w:val="00FE66F5"/>
    <w:rsid w:val="00FE6744"/>
    <w:rsid w:val="00FE6A34"/>
    <w:rsid w:val="00FE6BA3"/>
    <w:rsid w:val="00FE6C62"/>
    <w:rsid w:val="00FE6F0A"/>
    <w:rsid w:val="00FE7381"/>
    <w:rsid w:val="00FE7384"/>
    <w:rsid w:val="00FE783A"/>
    <w:rsid w:val="00FE7A1D"/>
    <w:rsid w:val="00FE7AB0"/>
    <w:rsid w:val="00FE7BF4"/>
    <w:rsid w:val="00FE7C95"/>
    <w:rsid w:val="00FE7D00"/>
    <w:rsid w:val="00FE7D01"/>
    <w:rsid w:val="00FE7DC5"/>
    <w:rsid w:val="00FE7DEF"/>
    <w:rsid w:val="00FE7E14"/>
    <w:rsid w:val="00FE7FFC"/>
    <w:rsid w:val="00FF0048"/>
    <w:rsid w:val="00FF01A7"/>
    <w:rsid w:val="00FF0241"/>
    <w:rsid w:val="00FF076C"/>
    <w:rsid w:val="00FF07C7"/>
    <w:rsid w:val="00FF07C9"/>
    <w:rsid w:val="00FF08CA"/>
    <w:rsid w:val="00FF0C82"/>
    <w:rsid w:val="00FF0CEF"/>
    <w:rsid w:val="00FF0E7A"/>
    <w:rsid w:val="00FF1455"/>
    <w:rsid w:val="00FF14A5"/>
    <w:rsid w:val="00FF1822"/>
    <w:rsid w:val="00FF1A8E"/>
    <w:rsid w:val="00FF1AA2"/>
    <w:rsid w:val="00FF1ABC"/>
    <w:rsid w:val="00FF1D33"/>
    <w:rsid w:val="00FF1F27"/>
    <w:rsid w:val="00FF1F84"/>
    <w:rsid w:val="00FF266B"/>
    <w:rsid w:val="00FF2B5F"/>
    <w:rsid w:val="00FF2BF4"/>
    <w:rsid w:val="00FF2DB8"/>
    <w:rsid w:val="00FF2E82"/>
    <w:rsid w:val="00FF30E6"/>
    <w:rsid w:val="00FF3225"/>
    <w:rsid w:val="00FF3252"/>
    <w:rsid w:val="00FF33B7"/>
    <w:rsid w:val="00FF3511"/>
    <w:rsid w:val="00FF353F"/>
    <w:rsid w:val="00FF3717"/>
    <w:rsid w:val="00FF39E6"/>
    <w:rsid w:val="00FF3A86"/>
    <w:rsid w:val="00FF3CAA"/>
    <w:rsid w:val="00FF3F72"/>
    <w:rsid w:val="00FF45A6"/>
    <w:rsid w:val="00FF4722"/>
    <w:rsid w:val="00FF48C7"/>
    <w:rsid w:val="00FF48F4"/>
    <w:rsid w:val="00FF5115"/>
    <w:rsid w:val="00FF5312"/>
    <w:rsid w:val="00FF5529"/>
    <w:rsid w:val="00FF5534"/>
    <w:rsid w:val="00FF5544"/>
    <w:rsid w:val="00FF560D"/>
    <w:rsid w:val="00FF587B"/>
    <w:rsid w:val="00FF5EA0"/>
    <w:rsid w:val="00FF60D3"/>
    <w:rsid w:val="00FF61ED"/>
    <w:rsid w:val="00FF6499"/>
    <w:rsid w:val="00FF64D1"/>
    <w:rsid w:val="00FF6505"/>
    <w:rsid w:val="00FF65B3"/>
    <w:rsid w:val="00FF682C"/>
    <w:rsid w:val="00FF6948"/>
    <w:rsid w:val="00FF6C59"/>
    <w:rsid w:val="00FF6C7E"/>
    <w:rsid w:val="00FF7106"/>
    <w:rsid w:val="00FF7316"/>
    <w:rsid w:val="00FF73D1"/>
    <w:rsid w:val="00FF74E9"/>
    <w:rsid w:val="00FF7568"/>
    <w:rsid w:val="00FF770B"/>
    <w:rsid w:val="00FF785A"/>
    <w:rsid w:val="00FF7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left-margin-area;mso-position-vertical-relative:page;mso-height-relative:top-margin-area" fillcolor="#ffe500" stroke="f" strokecolor="none [1608]">
      <v:fill color="#ffe500"/>
      <v:stroke color="none [1608]" on="f"/>
    </o:shapedefaults>
    <o:shapelayout v:ext="edit">
      <o:idmap v:ext="edit" data="1"/>
    </o:shapelayout>
  </w:shapeDefaults>
  <w:decimalSymbol w:val=","/>
  <w:listSeparator w:val=";"/>
  <w14:docId w14:val="1630711C"/>
  <w15:docId w15:val="{0063EA0E-4953-4433-B954-61DCE3A5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15F6"/>
  </w:style>
  <w:style w:type="paragraph" w:styleId="Nagwek1">
    <w:name w:val="heading 1"/>
    <w:basedOn w:val="Normalny"/>
    <w:next w:val="Normalny"/>
    <w:link w:val="Nagwek1Znak"/>
    <w:qFormat/>
    <w:rsid w:val="0055421E"/>
    <w:pPr>
      <w:keepNext/>
      <w:keepLines/>
      <w:spacing w:before="480"/>
      <w:outlineLvl w:val="0"/>
    </w:pPr>
    <w:rPr>
      <w:rFonts w:asciiTheme="majorHAnsi" w:eastAsiaTheme="majorEastAsia" w:hAnsiTheme="majorHAnsi" w:cstheme="majorBidi"/>
      <w:b/>
      <w:bCs/>
      <w:color w:val="63911C" w:themeColor="accent1" w:themeShade="BF"/>
      <w:sz w:val="28"/>
      <w:szCs w:val="28"/>
    </w:rPr>
  </w:style>
  <w:style w:type="paragraph" w:styleId="Nagwek2">
    <w:name w:val="heading 2"/>
    <w:basedOn w:val="Normalny"/>
    <w:next w:val="Normalny"/>
    <w:link w:val="Nagwek2Znak"/>
    <w:uiPriority w:val="9"/>
    <w:unhideWhenUsed/>
    <w:qFormat/>
    <w:rsid w:val="00252020"/>
    <w:pPr>
      <w:keepNext/>
      <w:keepLines/>
      <w:spacing w:before="200"/>
      <w:outlineLvl w:val="1"/>
    </w:pPr>
    <w:rPr>
      <w:rFonts w:asciiTheme="majorHAnsi" w:eastAsiaTheme="majorEastAsia" w:hAnsiTheme="majorHAnsi" w:cstheme="majorBidi"/>
      <w:b/>
      <w:bCs/>
      <w:color w:val="85C226" w:themeColor="accent1"/>
      <w:sz w:val="26"/>
      <w:szCs w:val="26"/>
    </w:rPr>
  </w:style>
  <w:style w:type="paragraph" w:styleId="Nagwek3">
    <w:name w:val="heading 3"/>
    <w:basedOn w:val="Normalny"/>
    <w:next w:val="Normalny"/>
    <w:link w:val="Nagwek3Znak"/>
    <w:uiPriority w:val="9"/>
    <w:unhideWhenUsed/>
    <w:qFormat/>
    <w:rsid w:val="00A47166"/>
    <w:pPr>
      <w:keepNext/>
      <w:keepLines/>
      <w:spacing w:before="200"/>
      <w:outlineLvl w:val="2"/>
    </w:pPr>
    <w:rPr>
      <w:rFonts w:asciiTheme="majorHAnsi" w:eastAsiaTheme="majorEastAsia" w:hAnsiTheme="majorHAnsi" w:cstheme="majorBidi"/>
      <w:b/>
      <w:bCs/>
      <w:color w:val="85C226" w:themeColor="accent1"/>
    </w:rPr>
  </w:style>
  <w:style w:type="paragraph" w:styleId="Nagwek8">
    <w:name w:val="heading 8"/>
    <w:basedOn w:val="Normalny"/>
    <w:next w:val="Normalny"/>
    <w:link w:val="Nagwek8Znak"/>
    <w:qFormat/>
    <w:rsid w:val="004D5528"/>
    <w:pPr>
      <w:keepNext/>
      <w:outlineLvl w:val="7"/>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421E"/>
    <w:rPr>
      <w:rFonts w:asciiTheme="majorHAnsi" w:eastAsiaTheme="majorEastAsia" w:hAnsiTheme="majorHAnsi" w:cstheme="majorBidi"/>
      <w:b/>
      <w:bCs/>
      <w:color w:val="63911C" w:themeColor="accent1" w:themeShade="BF"/>
      <w:sz w:val="28"/>
      <w:szCs w:val="28"/>
    </w:rPr>
  </w:style>
  <w:style w:type="character" w:customStyle="1" w:styleId="Nagwek2Znak">
    <w:name w:val="Nagłówek 2 Znak"/>
    <w:basedOn w:val="Domylnaczcionkaakapitu"/>
    <w:link w:val="Nagwek2"/>
    <w:uiPriority w:val="9"/>
    <w:rsid w:val="00252020"/>
    <w:rPr>
      <w:rFonts w:asciiTheme="majorHAnsi" w:eastAsiaTheme="majorEastAsia" w:hAnsiTheme="majorHAnsi" w:cstheme="majorBidi"/>
      <w:b/>
      <w:bCs/>
      <w:color w:val="85C226" w:themeColor="accent1"/>
      <w:sz w:val="26"/>
      <w:szCs w:val="26"/>
    </w:rPr>
  </w:style>
  <w:style w:type="character" w:customStyle="1" w:styleId="Nagwek3Znak">
    <w:name w:val="Nagłówek 3 Znak"/>
    <w:basedOn w:val="Domylnaczcionkaakapitu"/>
    <w:link w:val="Nagwek3"/>
    <w:uiPriority w:val="9"/>
    <w:rsid w:val="00A47166"/>
    <w:rPr>
      <w:rFonts w:asciiTheme="majorHAnsi" w:eastAsiaTheme="majorEastAsia" w:hAnsiTheme="majorHAnsi" w:cstheme="majorBidi"/>
      <w:b/>
      <w:bCs/>
      <w:color w:val="85C226" w:themeColor="accent1"/>
    </w:rPr>
  </w:style>
  <w:style w:type="character" w:customStyle="1" w:styleId="Nagwek8Znak">
    <w:name w:val="Nagłówek 8 Znak"/>
    <w:basedOn w:val="Domylnaczcionkaakapitu"/>
    <w:link w:val="Nagwek8"/>
    <w:rsid w:val="004D5528"/>
    <w:rPr>
      <w:rFonts w:ascii="Times New Roman" w:eastAsia="Times New Roman" w:hAnsi="Times New Roman" w:cs="Times New Roman"/>
      <w:sz w:val="24"/>
      <w:szCs w:val="20"/>
      <w:lang w:eastAsia="pl-PL"/>
    </w:rPr>
  </w:style>
  <w:style w:type="paragraph" w:styleId="Nagwek">
    <w:name w:val="header"/>
    <w:basedOn w:val="Normalny"/>
    <w:link w:val="NagwekZnak"/>
    <w:unhideWhenUsed/>
    <w:rsid w:val="001F1ACA"/>
    <w:pPr>
      <w:tabs>
        <w:tab w:val="center" w:pos="4536"/>
        <w:tab w:val="right" w:pos="9072"/>
      </w:tabs>
    </w:pPr>
  </w:style>
  <w:style w:type="character" w:customStyle="1" w:styleId="NagwekZnak">
    <w:name w:val="Nagłówek Znak"/>
    <w:basedOn w:val="Domylnaczcionkaakapitu"/>
    <w:link w:val="Nagwek"/>
    <w:rsid w:val="001F1ACA"/>
  </w:style>
  <w:style w:type="paragraph" w:styleId="Stopka">
    <w:name w:val="footer"/>
    <w:basedOn w:val="Normalny"/>
    <w:link w:val="StopkaZnak"/>
    <w:unhideWhenUsed/>
    <w:rsid w:val="001F1ACA"/>
    <w:pPr>
      <w:tabs>
        <w:tab w:val="center" w:pos="4536"/>
        <w:tab w:val="right" w:pos="9072"/>
      </w:tabs>
    </w:pPr>
  </w:style>
  <w:style w:type="character" w:customStyle="1" w:styleId="StopkaZnak">
    <w:name w:val="Stopka Znak"/>
    <w:basedOn w:val="Domylnaczcionkaakapitu"/>
    <w:link w:val="Stopka"/>
    <w:rsid w:val="001F1ACA"/>
  </w:style>
  <w:style w:type="paragraph" w:styleId="Tekstdymka">
    <w:name w:val="Balloon Text"/>
    <w:basedOn w:val="Normalny"/>
    <w:link w:val="TekstdymkaZnak"/>
    <w:uiPriority w:val="99"/>
    <w:semiHidden/>
    <w:unhideWhenUsed/>
    <w:rsid w:val="0055421E"/>
    <w:rPr>
      <w:rFonts w:ascii="Tahoma" w:hAnsi="Tahoma" w:cs="Tahoma"/>
      <w:sz w:val="16"/>
      <w:szCs w:val="16"/>
    </w:rPr>
  </w:style>
  <w:style w:type="character" w:customStyle="1" w:styleId="TekstdymkaZnak">
    <w:name w:val="Tekst dymka Znak"/>
    <w:basedOn w:val="Domylnaczcionkaakapitu"/>
    <w:link w:val="Tekstdymka"/>
    <w:uiPriority w:val="99"/>
    <w:semiHidden/>
    <w:rsid w:val="0055421E"/>
    <w:rPr>
      <w:rFonts w:ascii="Tahoma" w:hAnsi="Tahoma" w:cs="Tahoma"/>
      <w:sz w:val="16"/>
      <w:szCs w:val="16"/>
    </w:rPr>
  </w:style>
  <w:style w:type="paragraph" w:styleId="Akapitzlist">
    <w:name w:val="List Paragraph"/>
    <w:basedOn w:val="Normalny"/>
    <w:link w:val="AkapitzlistZnak"/>
    <w:uiPriority w:val="34"/>
    <w:qFormat/>
    <w:rsid w:val="00AB42A4"/>
    <w:pPr>
      <w:ind w:left="720"/>
      <w:contextualSpacing/>
    </w:pPr>
  </w:style>
  <w:style w:type="character" w:customStyle="1" w:styleId="AkapitzlistZnak">
    <w:name w:val="Akapit z listą Znak"/>
    <w:link w:val="Akapitzlist"/>
    <w:uiPriority w:val="34"/>
    <w:qFormat/>
    <w:locked/>
    <w:rsid w:val="00216B89"/>
  </w:style>
  <w:style w:type="character" w:styleId="Hipercze">
    <w:name w:val="Hyperlink"/>
    <w:uiPriority w:val="99"/>
    <w:rsid w:val="006D6122"/>
    <w:rPr>
      <w:color w:val="0000FF"/>
      <w:u w:val="single"/>
    </w:rPr>
  </w:style>
  <w:style w:type="paragraph" w:styleId="Spistreci2">
    <w:name w:val="toc 2"/>
    <w:basedOn w:val="Normalny"/>
    <w:next w:val="Normalny"/>
    <w:autoRedefine/>
    <w:uiPriority w:val="39"/>
    <w:unhideWhenUsed/>
    <w:rsid w:val="000E0339"/>
    <w:pPr>
      <w:spacing w:before="80" w:after="20" w:line="360" w:lineRule="auto"/>
    </w:pPr>
    <w:rPr>
      <w:rFonts w:ascii="Calibri" w:eastAsia="Times New Roman" w:hAnsi="Calibri" w:cs="Calibri"/>
      <w:bCs/>
      <w:sz w:val="24"/>
      <w:lang w:eastAsia="pl-PL"/>
    </w:rPr>
  </w:style>
  <w:style w:type="paragraph" w:customStyle="1" w:styleId="Nowastrategia-poziom1">
    <w:name w:val="Nowa strategia - poziom 1"/>
    <w:basedOn w:val="Normalny"/>
    <w:link w:val="Nowastrategia-poziom1Znak"/>
    <w:qFormat/>
    <w:rsid w:val="00CF5B08"/>
    <w:pPr>
      <w:spacing w:line="360" w:lineRule="auto"/>
    </w:pPr>
    <w:rPr>
      <w:b/>
      <w:sz w:val="28"/>
    </w:rPr>
  </w:style>
  <w:style w:type="character" w:customStyle="1" w:styleId="Nowastrategia-poziom1Znak">
    <w:name w:val="Nowa strategia - poziom 1 Znak"/>
    <w:basedOn w:val="Domylnaczcionkaakapitu"/>
    <w:link w:val="Nowastrategia-poziom1"/>
    <w:rsid w:val="00CF5B08"/>
    <w:rPr>
      <w:b/>
      <w:sz w:val="28"/>
    </w:rPr>
  </w:style>
  <w:style w:type="paragraph" w:customStyle="1" w:styleId="Nowastrategia-poziom2">
    <w:name w:val="Nowa strategia - poziom 2"/>
    <w:basedOn w:val="Normalny"/>
    <w:link w:val="Nowastrategia-poziom2Znak"/>
    <w:qFormat/>
    <w:rsid w:val="00CF5B08"/>
    <w:pPr>
      <w:spacing w:line="360" w:lineRule="auto"/>
    </w:pPr>
    <w:rPr>
      <w:b/>
      <w:sz w:val="26"/>
      <w:szCs w:val="26"/>
    </w:rPr>
  </w:style>
  <w:style w:type="character" w:customStyle="1" w:styleId="Nowastrategia-poziom2Znak">
    <w:name w:val="Nowa strategia - poziom 2 Znak"/>
    <w:basedOn w:val="Domylnaczcionkaakapitu"/>
    <w:link w:val="Nowastrategia-poziom2"/>
    <w:rsid w:val="00CF5B08"/>
    <w:rPr>
      <w:b/>
      <w:sz w:val="26"/>
      <w:szCs w:val="26"/>
    </w:rPr>
  </w:style>
  <w:style w:type="paragraph" w:styleId="Nagwekspisutreci">
    <w:name w:val="TOC Heading"/>
    <w:basedOn w:val="Nagwek1"/>
    <w:next w:val="Normalny"/>
    <w:uiPriority w:val="39"/>
    <w:semiHidden/>
    <w:unhideWhenUsed/>
    <w:qFormat/>
    <w:rsid w:val="00252020"/>
    <w:pPr>
      <w:outlineLvl w:val="9"/>
    </w:pPr>
  </w:style>
  <w:style w:type="paragraph" w:styleId="Spistreci1">
    <w:name w:val="toc 1"/>
    <w:basedOn w:val="Normalny"/>
    <w:next w:val="Normalny"/>
    <w:autoRedefine/>
    <w:uiPriority w:val="39"/>
    <w:unhideWhenUsed/>
    <w:rsid w:val="000E0339"/>
    <w:pPr>
      <w:tabs>
        <w:tab w:val="right" w:leader="dot" w:pos="9061"/>
      </w:tabs>
      <w:spacing w:before="80" w:after="80" w:line="360" w:lineRule="auto"/>
    </w:pPr>
    <w:rPr>
      <w:rFonts w:ascii="Calibri" w:hAnsi="Calibri"/>
      <w:b/>
      <w:sz w:val="24"/>
    </w:rPr>
  </w:style>
  <w:style w:type="paragraph" w:customStyle="1" w:styleId="Nowastrategia-poziom3">
    <w:name w:val="Nowa strategia - poziom 3"/>
    <w:basedOn w:val="Normalny"/>
    <w:link w:val="Nowastrategia-poziom3Znak"/>
    <w:qFormat/>
    <w:rsid w:val="0012107B"/>
    <w:pPr>
      <w:spacing w:line="360" w:lineRule="auto"/>
    </w:pPr>
    <w:rPr>
      <w:b/>
      <w:sz w:val="26"/>
      <w:szCs w:val="26"/>
    </w:rPr>
  </w:style>
  <w:style w:type="character" w:customStyle="1" w:styleId="Nowastrategia-poziom3Znak">
    <w:name w:val="Nowa strategia - poziom 3 Znak"/>
    <w:basedOn w:val="Domylnaczcionkaakapitu"/>
    <w:link w:val="Nowastrategia-poziom3"/>
    <w:rsid w:val="0012107B"/>
    <w:rPr>
      <w:b/>
      <w:sz w:val="26"/>
      <w:szCs w:val="26"/>
    </w:rPr>
  </w:style>
  <w:style w:type="paragraph" w:styleId="Spistreci3">
    <w:name w:val="toc 3"/>
    <w:basedOn w:val="Normalny"/>
    <w:next w:val="Normalny"/>
    <w:autoRedefine/>
    <w:uiPriority w:val="39"/>
    <w:unhideWhenUsed/>
    <w:rsid w:val="000E0339"/>
    <w:pPr>
      <w:spacing w:before="80" w:after="20" w:line="360" w:lineRule="auto"/>
    </w:pPr>
    <w:rPr>
      <w:rFonts w:ascii="Calibri" w:hAnsi="Calibri"/>
      <w:sz w:val="24"/>
    </w:rPr>
  </w:style>
  <w:style w:type="character" w:styleId="Pogrubienie">
    <w:name w:val="Strong"/>
    <w:basedOn w:val="Domylnaczcionkaakapitu"/>
    <w:qFormat/>
    <w:rsid w:val="006527B4"/>
    <w:rPr>
      <w:b/>
      <w:bCs/>
    </w:rPr>
  </w:style>
  <w:style w:type="paragraph" w:styleId="NormalnyWeb">
    <w:name w:val="Normal (Web)"/>
    <w:basedOn w:val="Normalny"/>
    <w:link w:val="NormalnyWebZnak"/>
    <w:unhideWhenUsed/>
    <w:rsid w:val="00940BDE"/>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ormalnyWebZnak">
    <w:name w:val="Normalny (Web) Znak"/>
    <w:basedOn w:val="Domylnaczcionkaakapitu"/>
    <w:link w:val="NormalnyWeb"/>
    <w:uiPriority w:val="99"/>
    <w:rsid w:val="000C485C"/>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940BDE"/>
  </w:style>
  <w:style w:type="table" w:styleId="Tabela-Siatka">
    <w:name w:val="Table Grid"/>
    <w:basedOn w:val="Standardowy"/>
    <w:uiPriority w:val="59"/>
    <w:rsid w:val="00C42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 Znak3,Znak3"/>
    <w:basedOn w:val="Normalny"/>
    <w:link w:val="Tekstpodstawowy3Znak"/>
    <w:rsid w:val="00EB2E90"/>
    <w:pPr>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aliases w:val=" Znak3 Znak,Znak3 Znak"/>
    <w:basedOn w:val="Domylnaczcionkaakapitu"/>
    <w:link w:val="Tekstpodstawowy3"/>
    <w:rsid w:val="00EB2E90"/>
    <w:rPr>
      <w:rFonts w:ascii="Times New Roman" w:eastAsia="Times New Roman" w:hAnsi="Times New Roman" w:cs="Times New Roman"/>
      <w:sz w:val="16"/>
      <w:szCs w:val="16"/>
      <w:lang w:eastAsia="pl-PL"/>
    </w:rPr>
  </w:style>
  <w:style w:type="character" w:customStyle="1" w:styleId="inline">
    <w:name w:val="inline"/>
    <w:basedOn w:val="Domylnaczcionkaakapitu"/>
    <w:rsid w:val="006C7C17"/>
  </w:style>
  <w:style w:type="character" w:customStyle="1" w:styleId="phone">
    <w:name w:val="phone"/>
    <w:basedOn w:val="Domylnaczcionkaakapitu"/>
    <w:rsid w:val="00E80B31"/>
  </w:style>
  <w:style w:type="character" w:customStyle="1" w:styleId="fax">
    <w:name w:val="fax"/>
    <w:basedOn w:val="Domylnaczcionkaakapitu"/>
    <w:rsid w:val="00E80B31"/>
  </w:style>
  <w:style w:type="character" w:customStyle="1" w:styleId="button">
    <w:name w:val="button"/>
    <w:basedOn w:val="Domylnaczcionkaakapitu"/>
    <w:rsid w:val="00E80B31"/>
  </w:style>
  <w:style w:type="character" w:customStyle="1" w:styleId="recommendbutton">
    <w:name w:val="recommendbutton"/>
    <w:basedOn w:val="Domylnaczcionkaakapitu"/>
    <w:rsid w:val="00E80B31"/>
  </w:style>
  <w:style w:type="character" w:customStyle="1" w:styleId="reportbutton">
    <w:name w:val="reportbutton"/>
    <w:basedOn w:val="Domylnaczcionkaakapitu"/>
    <w:rsid w:val="00E80B31"/>
  </w:style>
  <w:style w:type="character" w:customStyle="1" w:styleId="f14">
    <w:name w:val="f14"/>
    <w:basedOn w:val="Domylnaczcionkaakapitu"/>
    <w:rsid w:val="00B908A5"/>
  </w:style>
  <w:style w:type="character" w:styleId="Uwydatnienie">
    <w:name w:val="Emphasis"/>
    <w:basedOn w:val="Domylnaczcionkaakapitu"/>
    <w:uiPriority w:val="20"/>
    <w:qFormat/>
    <w:rsid w:val="00462AB6"/>
    <w:rPr>
      <w:i/>
      <w:iCs/>
    </w:rPr>
  </w:style>
  <w:style w:type="character" w:styleId="Odwoaniedokomentarza">
    <w:name w:val="annotation reference"/>
    <w:basedOn w:val="Domylnaczcionkaakapitu"/>
    <w:uiPriority w:val="99"/>
    <w:semiHidden/>
    <w:unhideWhenUsed/>
    <w:rsid w:val="00036498"/>
    <w:rPr>
      <w:sz w:val="16"/>
      <w:szCs w:val="16"/>
    </w:rPr>
  </w:style>
  <w:style w:type="paragraph" w:styleId="Tekstkomentarza">
    <w:name w:val="annotation text"/>
    <w:basedOn w:val="Normalny"/>
    <w:link w:val="TekstkomentarzaZnak"/>
    <w:semiHidden/>
    <w:unhideWhenUsed/>
    <w:rsid w:val="00036498"/>
    <w:rPr>
      <w:sz w:val="20"/>
      <w:szCs w:val="20"/>
    </w:rPr>
  </w:style>
  <w:style w:type="character" w:customStyle="1" w:styleId="TekstkomentarzaZnak">
    <w:name w:val="Tekst komentarza Znak"/>
    <w:basedOn w:val="Domylnaczcionkaakapitu"/>
    <w:link w:val="Tekstkomentarza"/>
    <w:semiHidden/>
    <w:rsid w:val="00036498"/>
    <w:rPr>
      <w:sz w:val="20"/>
      <w:szCs w:val="20"/>
    </w:rPr>
  </w:style>
  <w:style w:type="paragraph" w:styleId="Tematkomentarza">
    <w:name w:val="annotation subject"/>
    <w:basedOn w:val="Tekstkomentarza"/>
    <w:next w:val="Tekstkomentarza"/>
    <w:link w:val="TematkomentarzaZnak"/>
    <w:uiPriority w:val="99"/>
    <w:semiHidden/>
    <w:unhideWhenUsed/>
    <w:rsid w:val="00036498"/>
    <w:rPr>
      <w:b/>
      <w:bCs/>
    </w:rPr>
  </w:style>
  <w:style w:type="character" w:customStyle="1" w:styleId="TematkomentarzaZnak">
    <w:name w:val="Temat komentarza Znak"/>
    <w:basedOn w:val="TekstkomentarzaZnak"/>
    <w:link w:val="Tematkomentarza"/>
    <w:uiPriority w:val="99"/>
    <w:semiHidden/>
    <w:rsid w:val="00036498"/>
    <w:rPr>
      <w:b/>
      <w:bCs/>
      <w:sz w:val="20"/>
      <w:szCs w:val="20"/>
    </w:rPr>
  </w:style>
  <w:style w:type="character" w:customStyle="1" w:styleId="akapitustep1">
    <w:name w:val="akapitustep1"/>
    <w:rsid w:val="000774FC"/>
    <w:rPr>
      <w:rFonts w:cs="Times New Roman"/>
    </w:rPr>
  </w:style>
  <w:style w:type="paragraph" w:styleId="Legenda">
    <w:name w:val="caption"/>
    <w:basedOn w:val="Normalny"/>
    <w:next w:val="Normalny"/>
    <w:uiPriority w:val="99"/>
    <w:qFormat/>
    <w:rsid w:val="0041409E"/>
    <w:pPr>
      <w:spacing w:before="120" w:after="120"/>
    </w:pPr>
    <w:rPr>
      <w:rFonts w:ascii="Times New Roman" w:eastAsia="Times New Roman" w:hAnsi="Times New Roman" w:cs="Times New Roman"/>
      <w:b/>
      <w:bCs/>
      <w:sz w:val="20"/>
      <w:szCs w:val="20"/>
      <w:lang w:eastAsia="pl-PL"/>
    </w:rPr>
  </w:style>
  <w:style w:type="character" w:customStyle="1" w:styleId="c41">
    <w:name w:val="c41"/>
    <w:rsid w:val="006C661B"/>
    <w:rPr>
      <w:rFonts w:ascii="MS Sans Serif" w:hAnsi="MS Sans Serif" w:cs="MS Sans Serif"/>
      <w:sz w:val="20"/>
      <w:szCs w:val="20"/>
    </w:rPr>
  </w:style>
  <w:style w:type="paragraph" w:styleId="Tekstpodstawowy">
    <w:name w:val="Body Text"/>
    <w:basedOn w:val="Normalny"/>
    <w:link w:val="TekstpodstawowyZnak"/>
    <w:rsid w:val="00154519"/>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4519"/>
    <w:rPr>
      <w:rFonts w:ascii="Times New Roman" w:eastAsia="Times New Roman" w:hAnsi="Times New Roman" w:cs="Times New Roman"/>
      <w:sz w:val="24"/>
      <w:szCs w:val="24"/>
      <w:lang w:eastAsia="pl-PL"/>
    </w:rPr>
  </w:style>
  <w:style w:type="character" w:customStyle="1" w:styleId="tocnumber">
    <w:name w:val="tocnumber"/>
    <w:basedOn w:val="Domylnaczcionkaakapitu"/>
    <w:rsid w:val="00CF0F45"/>
  </w:style>
  <w:style w:type="character" w:customStyle="1" w:styleId="toctext">
    <w:name w:val="toctext"/>
    <w:basedOn w:val="Domylnaczcionkaakapitu"/>
    <w:rsid w:val="00CF0F45"/>
  </w:style>
  <w:style w:type="paragraph" w:styleId="Bezodstpw">
    <w:name w:val="No Spacing"/>
    <w:link w:val="BezodstpwZnak"/>
    <w:uiPriority w:val="1"/>
    <w:qFormat/>
    <w:rsid w:val="00CF0F45"/>
    <w:rPr>
      <w:rFonts w:ascii="Calibri" w:eastAsia="Calibri" w:hAnsi="Calibri" w:cs="Times New Roman"/>
    </w:rPr>
  </w:style>
  <w:style w:type="character" w:customStyle="1" w:styleId="BezodstpwZnak">
    <w:name w:val="Bez odstępów Znak"/>
    <w:basedOn w:val="Domylnaczcionkaakapitu"/>
    <w:link w:val="Bezodstpw"/>
    <w:uiPriority w:val="1"/>
    <w:rsid w:val="00FB5FCF"/>
    <w:rPr>
      <w:rFonts w:ascii="Calibri" w:eastAsia="Calibri" w:hAnsi="Calibri" w:cs="Times New Roman"/>
    </w:rPr>
  </w:style>
  <w:style w:type="paragraph" w:styleId="Tekstpodstawowywcity">
    <w:name w:val="Body Text Indent"/>
    <w:basedOn w:val="Normalny"/>
    <w:link w:val="TekstpodstawowywcityZnak"/>
    <w:rsid w:val="00190755"/>
    <w:pPr>
      <w:spacing w:after="120"/>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90755"/>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3E6761"/>
    <w:pPr>
      <w:suppressAutoHyphens/>
      <w:spacing w:after="120"/>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unhideWhenUsed/>
    <w:rsid w:val="00915DF4"/>
    <w:rPr>
      <w:sz w:val="20"/>
      <w:szCs w:val="20"/>
    </w:rPr>
  </w:style>
  <w:style w:type="character" w:customStyle="1" w:styleId="TekstprzypisukocowegoZnak">
    <w:name w:val="Tekst przypisu końcowego Znak"/>
    <w:basedOn w:val="Domylnaczcionkaakapitu"/>
    <w:link w:val="Tekstprzypisukocowego"/>
    <w:uiPriority w:val="99"/>
    <w:rsid w:val="00915DF4"/>
    <w:rPr>
      <w:sz w:val="20"/>
      <w:szCs w:val="20"/>
    </w:rPr>
  </w:style>
  <w:style w:type="character" w:styleId="Odwoanieprzypisukocowego">
    <w:name w:val="endnote reference"/>
    <w:basedOn w:val="Domylnaczcionkaakapitu"/>
    <w:uiPriority w:val="99"/>
    <w:semiHidden/>
    <w:unhideWhenUsed/>
    <w:rsid w:val="00915DF4"/>
    <w:rPr>
      <w:vertAlign w:val="superscript"/>
    </w:rPr>
  </w:style>
  <w:style w:type="paragraph" w:styleId="Tekstpodstawowywcity3">
    <w:name w:val="Body Text Indent 3"/>
    <w:basedOn w:val="Normalny"/>
    <w:link w:val="Tekstpodstawowywcity3Znak"/>
    <w:rsid w:val="0018755C"/>
    <w:pPr>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18755C"/>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FC21EF"/>
    <w:pPr>
      <w:overflowPunct w:val="0"/>
      <w:autoSpaceDE w:val="0"/>
      <w:autoSpaceDN w:val="0"/>
      <w:adjustRightInd w:val="0"/>
      <w:jc w:val="both"/>
      <w:textAlignment w:val="baseline"/>
    </w:pPr>
    <w:rPr>
      <w:rFonts w:ascii="Times New Roman" w:eastAsia="Times New Roman" w:hAnsi="Times New Roman" w:cs="Times New Roman"/>
      <w:b/>
      <w:sz w:val="24"/>
      <w:szCs w:val="20"/>
      <w:lang w:eastAsia="pl-PL"/>
    </w:rPr>
  </w:style>
  <w:style w:type="paragraph" w:customStyle="1" w:styleId="NPR-dziaanie">
    <w:name w:val="NPR-działanie"/>
    <w:basedOn w:val="Normalny"/>
    <w:rsid w:val="00FC21EF"/>
    <w:pPr>
      <w:keepNext/>
      <w:tabs>
        <w:tab w:val="left" w:pos="1069"/>
        <w:tab w:val="left" w:pos="1418"/>
      </w:tabs>
      <w:suppressAutoHyphens/>
      <w:spacing w:before="240" w:after="60"/>
      <w:ind w:left="1418" w:hanging="360"/>
      <w:jc w:val="both"/>
    </w:pPr>
    <w:rPr>
      <w:rFonts w:ascii="Arial" w:eastAsia="Times New Roman" w:hAnsi="Arial" w:cs="Times New Roman"/>
      <w:b/>
      <w:sz w:val="24"/>
      <w:szCs w:val="20"/>
      <w:u w:val="single"/>
      <w:lang w:eastAsia="ar-SA"/>
    </w:rPr>
  </w:style>
  <w:style w:type="paragraph" w:customStyle="1" w:styleId="StylStrategiapoziom2">
    <w:name w:val="Styl Strategia (poziom 2)"/>
    <w:basedOn w:val="Normalny"/>
    <w:link w:val="StylStrategiapoziom2Znak"/>
    <w:rsid w:val="00CE14AE"/>
    <w:pPr>
      <w:suppressAutoHyphens/>
      <w:spacing w:line="360" w:lineRule="auto"/>
      <w:jc w:val="both"/>
    </w:pPr>
    <w:rPr>
      <w:rFonts w:ascii="Times New Roman" w:eastAsia="Times New Roman" w:hAnsi="Times New Roman" w:cs="Times New Roman"/>
      <w:b/>
      <w:sz w:val="26"/>
      <w:szCs w:val="26"/>
      <w:lang w:eastAsia="ar-SA"/>
    </w:rPr>
  </w:style>
  <w:style w:type="paragraph" w:customStyle="1" w:styleId="Styl">
    <w:name w:val="Styl"/>
    <w:rsid w:val="00A3034C"/>
    <w:pPr>
      <w:widowControl w:val="0"/>
      <w:autoSpaceDE w:val="0"/>
      <w:autoSpaceDN w:val="0"/>
      <w:adjustRightInd w:val="0"/>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92F9E"/>
    <w:pPr>
      <w:spacing w:line="360" w:lineRule="auto"/>
      <w:jc w:val="both"/>
    </w:pPr>
    <w:rPr>
      <w:rFonts w:ascii="Times New Roman" w:eastAsia="Times New Roman" w:hAnsi="Times New Roman" w:cs="Times New Roman"/>
      <w:sz w:val="26"/>
      <w:szCs w:val="26"/>
      <w:lang w:eastAsia="pl-PL"/>
    </w:rPr>
  </w:style>
  <w:style w:type="paragraph" w:customStyle="1" w:styleId="Obszartekstu">
    <w:name w:val="Obszar tekstu"/>
    <w:basedOn w:val="Normalny"/>
    <w:rsid w:val="00410E8D"/>
    <w:pPr>
      <w:widowControl w:val="0"/>
      <w:jc w:val="both"/>
    </w:pPr>
    <w:rPr>
      <w:rFonts w:ascii="Times New Roman" w:eastAsia="Times New Roman" w:hAnsi="Times New Roman" w:cs="Times New Roman"/>
      <w:snapToGrid w:val="0"/>
      <w:sz w:val="24"/>
      <w:szCs w:val="20"/>
      <w:lang w:eastAsia="pl-PL"/>
    </w:rPr>
  </w:style>
  <w:style w:type="character" w:customStyle="1" w:styleId="dokhome">
    <w:name w:val="dok_home"/>
    <w:basedOn w:val="Domylnaczcionkaakapitu"/>
    <w:rsid w:val="000E4298"/>
  </w:style>
  <w:style w:type="paragraph" w:styleId="Tekstpodstawowy2">
    <w:name w:val="Body Text 2"/>
    <w:basedOn w:val="Normalny"/>
    <w:link w:val="Tekstpodstawowy2Znak"/>
    <w:uiPriority w:val="99"/>
    <w:unhideWhenUsed/>
    <w:rsid w:val="00E921D9"/>
    <w:pPr>
      <w:spacing w:after="120" w:line="480" w:lineRule="auto"/>
    </w:pPr>
  </w:style>
  <w:style w:type="character" w:customStyle="1" w:styleId="Tekstpodstawowy2Znak">
    <w:name w:val="Tekst podstawowy 2 Znak"/>
    <w:basedOn w:val="Domylnaczcionkaakapitu"/>
    <w:link w:val="Tekstpodstawowy2"/>
    <w:uiPriority w:val="99"/>
    <w:rsid w:val="00E921D9"/>
  </w:style>
  <w:style w:type="character" w:customStyle="1" w:styleId="st">
    <w:name w:val="st"/>
    <w:basedOn w:val="Domylnaczcionkaakapitu"/>
    <w:rsid w:val="008C7447"/>
  </w:style>
  <w:style w:type="paragraph" w:customStyle="1" w:styleId="Zawartotabeli">
    <w:name w:val="Zawartość tabeli"/>
    <w:basedOn w:val="Normalny"/>
    <w:rsid w:val="001A19C5"/>
    <w:pPr>
      <w:suppressLineNumbers/>
      <w:suppressAutoHyphens/>
    </w:pPr>
    <w:rPr>
      <w:rFonts w:ascii="Calibri" w:eastAsia="Times New Roman" w:hAnsi="Calibri" w:cs="Calibri"/>
      <w:lang w:eastAsia="ar-SA"/>
    </w:rPr>
  </w:style>
  <w:style w:type="paragraph" w:customStyle="1" w:styleId="TableContents">
    <w:name w:val="Table Contents"/>
    <w:basedOn w:val="Normalny"/>
    <w:rsid w:val="001A19C5"/>
    <w:pPr>
      <w:widowControl w:val="0"/>
      <w:suppressLineNumbers/>
      <w:suppressAutoHyphens/>
      <w:autoSpaceDN w:val="0"/>
      <w:textAlignment w:val="baseline"/>
    </w:pPr>
    <w:rPr>
      <w:rFonts w:ascii="Liberation Serif" w:eastAsia="DejaVu Sans" w:hAnsi="Liberation Serif" w:cs="DejaVu Sans"/>
      <w:kern w:val="3"/>
      <w:sz w:val="24"/>
      <w:szCs w:val="24"/>
      <w:lang w:eastAsia="pl-PL"/>
    </w:rPr>
  </w:style>
  <w:style w:type="character" w:customStyle="1" w:styleId="contact-margin">
    <w:name w:val="contact-margin"/>
    <w:basedOn w:val="Domylnaczcionkaakapitu"/>
    <w:rsid w:val="003F2000"/>
  </w:style>
  <w:style w:type="character" w:customStyle="1" w:styleId="text">
    <w:name w:val="text"/>
    <w:basedOn w:val="Domylnaczcionkaakapitu"/>
    <w:rsid w:val="005477B8"/>
  </w:style>
  <w:style w:type="character" w:styleId="UyteHipercze">
    <w:name w:val="FollowedHyperlink"/>
    <w:basedOn w:val="Domylnaczcionkaakapitu"/>
    <w:uiPriority w:val="99"/>
    <w:semiHidden/>
    <w:unhideWhenUsed/>
    <w:rsid w:val="00153CFD"/>
    <w:rPr>
      <w:color w:val="680000" w:themeColor="followedHyperlink"/>
      <w:u w:val="single"/>
    </w:rPr>
  </w:style>
  <w:style w:type="paragraph" w:customStyle="1" w:styleId="tytul">
    <w:name w:val="tytul"/>
    <w:basedOn w:val="Normalny"/>
    <w:rsid w:val="0053670E"/>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yp">
    <w:name w:val="typ"/>
    <w:basedOn w:val="Domylnaczcionkaakapitu"/>
    <w:rsid w:val="0053670E"/>
  </w:style>
  <w:style w:type="character" w:customStyle="1" w:styleId="adreswoj">
    <w:name w:val="adres_woj"/>
    <w:basedOn w:val="Domylnaczcionkaakapitu"/>
    <w:rsid w:val="0053670E"/>
  </w:style>
  <w:style w:type="paragraph" w:customStyle="1" w:styleId="Textbody">
    <w:name w:val="Text body"/>
    <w:basedOn w:val="Normalny"/>
    <w:rsid w:val="009411E7"/>
    <w:pPr>
      <w:widowControl w:val="0"/>
      <w:suppressAutoHyphens/>
      <w:autoSpaceDN w:val="0"/>
      <w:spacing w:after="120"/>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A5068B"/>
    <w:rPr>
      <w:b/>
      <w:bCs/>
    </w:rPr>
  </w:style>
  <w:style w:type="paragraph" w:customStyle="1" w:styleId="Tekstpodstawowywcity21">
    <w:name w:val="Tekst podstawowy wcięty 21"/>
    <w:basedOn w:val="Normalny"/>
    <w:rsid w:val="00A5068B"/>
    <w:pPr>
      <w:suppressAutoHyphens/>
      <w:ind w:left="360"/>
    </w:pPr>
    <w:rPr>
      <w:rFonts w:ascii="Times New Roman" w:eastAsia="Times New Roman" w:hAnsi="Times New Roman" w:cs="Times New Roman"/>
      <w:b/>
      <w:szCs w:val="20"/>
      <w:lang w:eastAsia="ar-SA"/>
    </w:rPr>
  </w:style>
  <w:style w:type="paragraph" w:customStyle="1" w:styleId="Standard">
    <w:name w:val="Standard"/>
    <w:rsid w:val="008D23AE"/>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font5">
    <w:name w:val="font5"/>
    <w:basedOn w:val="Normalny"/>
    <w:rsid w:val="006302CD"/>
    <w:pPr>
      <w:spacing w:before="100" w:beforeAutospacing="1" w:after="100" w:afterAutospacing="1"/>
    </w:pPr>
    <w:rPr>
      <w:rFonts w:ascii="Calibri" w:eastAsia="Times New Roman" w:hAnsi="Calibri" w:cs="Times New Roman"/>
      <w:color w:val="000000"/>
      <w:sz w:val="18"/>
      <w:szCs w:val="18"/>
      <w:lang w:eastAsia="pl-PL"/>
    </w:rPr>
  </w:style>
  <w:style w:type="paragraph" w:customStyle="1" w:styleId="font6">
    <w:name w:val="font6"/>
    <w:basedOn w:val="Normalny"/>
    <w:rsid w:val="006302CD"/>
    <w:pPr>
      <w:spacing w:before="100" w:beforeAutospacing="1" w:after="100" w:afterAutospacing="1"/>
    </w:pPr>
    <w:rPr>
      <w:rFonts w:ascii="Calibri" w:eastAsia="Times New Roman" w:hAnsi="Calibri" w:cs="Times New Roman"/>
      <w:color w:val="000000"/>
      <w:sz w:val="18"/>
      <w:szCs w:val="18"/>
      <w:lang w:eastAsia="pl-PL"/>
    </w:rPr>
  </w:style>
  <w:style w:type="paragraph" w:customStyle="1" w:styleId="font7">
    <w:name w:val="font7"/>
    <w:basedOn w:val="Normalny"/>
    <w:rsid w:val="006302CD"/>
    <w:pPr>
      <w:spacing w:before="100" w:beforeAutospacing="1" w:after="100" w:afterAutospacing="1"/>
    </w:pPr>
    <w:rPr>
      <w:rFonts w:ascii="Times New Roman" w:eastAsia="Times New Roman" w:hAnsi="Times New Roman" w:cs="Times New Roman"/>
      <w:color w:val="000000"/>
      <w:sz w:val="18"/>
      <w:szCs w:val="18"/>
      <w:lang w:eastAsia="pl-PL"/>
    </w:rPr>
  </w:style>
  <w:style w:type="paragraph" w:customStyle="1" w:styleId="xl65">
    <w:name w:val="xl65"/>
    <w:basedOn w:val="Normalny"/>
    <w:rsid w:val="006302CD"/>
    <w:pP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66">
    <w:name w:val="xl66"/>
    <w:basedOn w:val="Normalny"/>
    <w:rsid w:val="006302CD"/>
    <w:pPr>
      <w:pBdr>
        <w:top w:val="single" w:sz="4" w:space="0" w:color="auto"/>
        <w:left w:val="single" w:sz="4" w:space="0" w:color="auto"/>
        <w:bottom w:val="single" w:sz="4" w:space="0" w:color="auto"/>
        <w:right w:val="double" w:sz="6" w:space="0" w:color="0070C0"/>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67">
    <w:name w:val="xl67"/>
    <w:basedOn w:val="Normalny"/>
    <w:rsid w:val="006302CD"/>
    <w:pPr>
      <w:pBdr>
        <w:top w:val="single" w:sz="4" w:space="0" w:color="auto"/>
        <w:left w:val="single" w:sz="4" w:space="0" w:color="auto"/>
        <w:bottom w:val="double" w:sz="6" w:space="0" w:color="0070C0"/>
        <w:right w:val="double" w:sz="6" w:space="0" w:color="0070C0"/>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68">
    <w:name w:val="xl68"/>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pPr>
    <w:rPr>
      <w:rFonts w:ascii="Calibri" w:eastAsia="Times New Roman" w:hAnsi="Calibri" w:cs="Times New Roman"/>
      <w:sz w:val="18"/>
      <w:szCs w:val="18"/>
      <w:lang w:eastAsia="pl-PL"/>
    </w:rPr>
  </w:style>
  <w:style w:type="paragraph" w:customStyle="1" w:styleId="xl69">
    <w:name w:val="xl69"/>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pPr>
    <w:rPr>
      <w:rFonts w:ascii="Calibri" w:eastAsia="Times New Roman" w:hAnsi="Calibri" w:cs="Times New Roman"/>
      <w:sz w:val="18"/>
      <w:szCs w:val="18"/>
      <w:lang w:eastAsia="pl-PL"/>
    </w:rPr>
  </w:style>
  <w:style w:type="paragraph" w:customStyle="1" w:styleId="xl70">
    <w:name w:val="xl70"/>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pPr>
    <w:rPr>
      <w:rFonts w:ascii="Calibri" w:eastAsia="Times New Roman" w:hAnsi="Calibri" w:cs="Times New Roman"/>
      <w:color w:val="000000"/>
      <w:sz w:val="18"/>
      <w:szCs w:val="18"/>
      <w:lang w:eastAsia="pl-PL"/>
    </w:rPr>
  </w:style>
  <w:style w:type="paragraph" w:customStyle="1" w:styleId="xl71">
    <w:name w:val="xl71"/>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pPr>
    <w:rPr>
      <w:rFonts w:ascii="Calibri" w:eastAsia="Times New Roman" w:hAnsi="Calibri" w:cs="Times New Roman"/>
      <w:color w:val="000000"/>
      <w:sz w:val="18"/>
      <w:szCs w:val="18"/>
      <w:lang w:eastAsia="pl-PL"/>
    </w:rPr>
  </w:style>
  <w:style w:type="paragraph" w:customStyle="1" w:styleId="xl72">
    <w:name w:val="xl72"/>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jc w:val="both"/>
    </w:pPr>
    <w:rPr>
      <w:rFonts w:ascii="Calibri" w:eastAsia="Times New Roman" w:hAnsi="Calibri" w:cs="Times New Roman"/>
      <w:sz w:val="18"/>
      <w:szCs w:val="18"/>
      <w:lang w:eastAsia="pl-PL"/>
    </w:rPr>
  </w:style>
  <w:style w:type="paragraph" w:customStyle="1" w:styleId="xl73">
    <w:name w:val="xl73"/>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pPr>
    <w:rPr>
      <w:rFonts w:ascii="Calibri" w:eastAsia="Times New Roman" w:hAnsi="Calibri" w:cs="Times New Roman"/>
      <w:sz w:val="18"/>
      <w:szCs w:val="18"/>
      <w:lang w:eastAsia="pl-PL"/>
    </w:rPr>
  </w:style>
  <w:style w:type="paragraph" w:customStyle="1" w:styleId="xl74">
    <w:name w:val="xl74"/>
    <w:basedOn w:val="Normalny"/>
    <w:rsid w:val="006302CD"/>
    <w:pPr>
      <w:pBdr>
        <w:top w:val="single" w:sz="4" w:space="0" w:color="auto"/>
        <w:left w:val="double" w:sz="6" w:space="0" w:color="0070C0"/>
        <w:bottom w:val="double" w:sz="6" w:space="0" w:color="0070C0"/>
        <w:right w:val="double" w:sz="6" w:space="0" w:color="0070C0"/>
      </w:pBdr>
      <w:shd w:val="clear" w:color="000000" w:fill="F2F2F2"/>
      <w:spacing w:before="100" w:beforeAutospacing="1" w:after="100" w:afterAutospacing="1"/>
    </w:pPr>
    <w:rPr>
      <w:rFonts w:ascii="Calibri" w:eastAsia="Times New Roman" w:hAnsi="Calibri" w:cs="Times New Roman"/>
      <w:sz w:val="18"/>
      <w:szCs w:val="18"/>
      <w:lang w:eastAsia="pl-PL"/>
    </w:rPr>
  </w:style>
  <w:style w:type="paragraph" w:customStyle="1" w:styleId="xl75">
    <w:name w:val="xl75"/>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textAlignment w:val="center"/>
    </w:pPr>
    <w:rPr>
      <w:rFonts w:ascii="Czcionka tekstu podstawowego" w:eastAsia="Times New Roman" w:hAnsi="Czcionka tekstu podstawowego" w:cs="Times New Roman"/>
      <w:color w:val="C00000"/>
      <w:sz w:val="16"/>
      <w:szCs w:val="16"/>
      <w:lang w:eastAsia="pl-PL"/>
    </w:rPr>
  </w:style>
  <w:style w:type="paragraph" w:customStyle="1" w:styleId="xl76">
    <w:name w:val="xl76"/>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textAlignment w:val="center"/>
    </w:pPr>
    <w:rPr>
      <w:rFonts w:ascii="Czcionka tekstu podstawowego" w:eastAsia="Times New Roman" w:hAnsi="Czcionka tekstu podstawowego" w:cs="Times New Roman"/>
      <w:color w:val="C00000"/>
      <w:sz w:val="16"/>
      <w:szCs w:val="16"/>
      <w:lang w:eastAsia="pl-PL"/>
    </w:rPr>
  </w:style>
  <w:style w:type="paragraph" w:customStyle="1" w:styleId="xl77">
    <w:name w:val="xl77"/>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customStyle="1" w:styleId="xl78">
    <w:name w:val="xl78"/>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customStyle="1" w:styleId="xl79">
    <w:name w:val="xl79"/>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customStyle="1" w:styleId="xl80">
    <w:name w:val="xl80"/>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customStyle="1" w:styleId="xl81">
    <w:name w:val="xl81"/>
    <w:basedOn w:val="Normalny"/>
    <w:rsid w:val="006302CD"/>
    <w:pPr>
      <w:pBdr>
        <w:top w:val="double" w:sz="6" w:space="0" w:color="0070C0"/>
        <w:left w:val="double" w:sz="6" w:space="0" w:color="0070C0"/>
        <w:bottom w:val="single" w:sz="4" w:space="0" w:color="auto"/>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customStyle="1" w:styleId="xl82">
    <w:name w:val="xl82"/>
    <w:basedOn w:val="Normalny"/>
    <w:rsid w:val="006302CD"/>
    <w:pPr>
      <w:pBdr>
        <w:top w:val="double" w:sz="6" w:space="0" w:color="0070C0"/>
        <w:bottom w:val="single" w:sz="4" w:space="0" w:color="auto"/>
        <w:right w:val="double" w:sz="6" w:space="0" w:color="0070C0"/>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styleId="Podtytu">
    <w:name w:val="Subtitle"/>
    <w:basedOn w:val="Normalny"/>
    <w:next w:val="Normalny"/>
    <w:link w:val="PodtytuZnak"/>
    <w:qFormat/>
    <w:rsid w:val="008F757A"/>
    <w:pPr>
      <w:spacing w:line="360" w:lineRule="auto"/>
      <w:jc w:val="both"/>
    </w:pPr>
    <w:rPr>
      <w:rFonts w:ascii="Arial" w:eastAsia="Times New Roman" w:hAnsi="Arial" w:cs="Arial"/>
      <w:sz w:val="18"/>
      <w:szCs w:val="18"/>
      <w:lang w:eastAsia="pl-PL"/>
    </w:rPr>
  </w:style>
  <w:style w:type="character" w:customStyle="1" w:styleId="PodtytuZnak">
    <w:name w:val="Podtytuł Znak"/>
    <w:basedOn w:val="Domylnaczcionkaakapitu"/>
    <w:link w:val="Podtytu"/>
    <w:rsid w:val="008F757A"/>
    <w:rPr>
      <w:rFonts w:ascii="Arial" w:eastAsia="Times New Roman" w:hAnsi="Arial" w:cs="Arial"/>
      <w:sz w:val="18"/>
      <w:szCs w:val="18"/>
      <w:lang w:eastAsia="pl-PL"/>
    </w:rPr>
  </w:style>
  <w:style w:type="paragraph" w:customStyle="1" w:styleId="imgcaption">
    <w:name w:val="img_caption"/>
    <w:basedOn w:val="Normalny"/>
    <w:rsid w:val="008B7379"/>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Spistabeliwykresw">
    <w:name w:val="Spis tabel i wykresów"/>
    <w:basedOn w:val="Normalny"/>
    <w:link w:val="SpistabeliwykreswZnak"/>
    <w:qFormat/>
    <w:rsid w:val="00E74C61"/>
    <w:pPr>
      <w:spacing w:line="360" w:lineRule="auto"/>
    </w:pPr>
    <w:rPr>
      <w:b/>
    </w:rPr>
  </w:style>
  <w:style w:type="character" w:customStyle="1" w:styleId="SpistabeliwykreswZnak">
    <w:name w:val="Spis tabel i wykresów Znak"/>
    <w:basedOn w:val="Domylnaczcionkaakapitu"/>
    <w:link w:val="Spistabeliwykresw"/>
    <w:rsid w:val="00E74C61"/>
    <w:rPr>
      <w:b/>
    </w:rPr>
  </w:style>
  <w:style w:type="paragraph" w:customStyle="1" w:styleId="StylSpistabel">
    <w:name w:val="Styl Spis tabel"/>
    <w:basedOn w:val="Normalny"/>
    <w:link w:val="StylSpistabelZnak"/>
    <w:qFormat/>
    <w:rsid w:val="00E45024"/>
    <w:rPr>
      <w:b/>
    </w:rPr>
  </w:style>
  <w:style w:type="character" w:customStyle="1" w:styleId="StylSpistabelZnak">
    <w:name w:val="Styl Spis tabel Znak"/>
    <w:basedOn w:val="Domylnaczcionkaakapitu"/>
    <w:link w:val="StylSpistabel"/>
    <w:rsid w:val="00E45024"/>
    <w:rPr>
      <w:b/>
    </w:rPr>
  </w:style>
  <w:style w:type="paragraph" w:styleId="Spisilustracji">
    <w:name w:val="table of figures"/>
    <w:basedOn w:val="Normalny"/>
    <w:next w:val="Normalny"/>
    <w:uiPriority w:val="99"/>
    <w:unhideWhenUsed/>
    <w:rsid w:val="00E45024"/>
    <w:pPr>
      <w:spacing w:line="360" w:lineRule="auto"/>
    </w:pPr>
    <w:rPr>
      <w:sz w:val="24"/>
    </w:rPr>
  </w:style>
  <w:style w:type="paragraph" w:customStyle="1" w:styleId="Default">
    <w:name w:val="Default"/>
    <w:rsid w:val="008F6F3F"/>
    <w:pPr>
      <w:autoSpaceDE w:val="0"/>
      <w:autoSpaceDN w:val="0"/>
      <w:adjustRightInd w:val="0"/>
    </w:pPr>
    <w:rPr>
      <w:rFonts w:ascii="Garamond" w:hAnsi="Garamond" w:cs="Garamond"/>
      <w:color w:val="000000"/>
      <w:sz w:val="24"/>
      <w:szCs w:val="24"/>
    </w:rPr>
  </w:style>
  <w:style w:type="paragraph" w:styleId="Tytu">
    <w:name w:val="Title"/>
    <w:basedOn w:val="Normalny"/>
    <w:next w:val="Podtytu"/>
    <w:link w:val="TytuZnak"/>
    <w:qFormat/>
    <w:rsid w:val="0092694C"/>
    <w:pPr>
      <w:widowControl w:val="0"/>
      <w:suppressAutoHyphens/>
      <w:jc w:val="center"/>
    </w:pPr>
    <w:rPr>
      <w:rFonts w:ascii="Times New Roman" w:eastAsia="Tahoma" w:hAnsi="Times New Roman" w:cs="Times New Roman"/>
      <w:b/>
      <w:sz w:val="24"/>
      <w:szCs w:val="20"/>
    </w:rPr>
  </w:style>
  <w:style w:type="character" w:customStyle="1" w:styleId="TytuZnak">
    <w:name w:val="Tytuł Znak"/>
    <w:basedOn w:val="Domylnaczcionkaakapitu"/>
    <w:link w:val="Tytu"/>
    <w:rsid w:val="0092694C"/>
    <w:rPr>
      <w:rFonts w:ascii="Times New Roman" w:eastAsia="Tahoma" w:hAnsi="Times New Roman" w:cs="Times New Roman"/>
      <w:b/>
      <w:sz w:val="24"/>
      <w:szCs w:val="20"/>
    </w:rPr>
  </w:style>
  <w:style w:type="character" w:customStyle="1" w:styleId="h2">
    <w:name w:val="h2"/>
    <w:basedOn w:val="Domylnaczcionkaakapitu"/>
    <w:rsid w:val="000376F2"/>
  </w:style>
  <w:style w:type="character" w:customStyle="1" w:styleId="h1">
    <w:name w:val="h1"/>
    <w:basedOn w:val="Domylnaczcionkaakapitu"/>
    <w:rsid w:val="000376F2"/>
  </w:style>
  <w:style w:type="paragraph" w:customStyle="1" w:styleId="Tekstpodstawowywcity22">
    <w:name w:val="Tekst podstawowy wcięty 22"/>
    <w:basedOn w:val="Normalny"/>
    <w:rsid w:val="0087754D"/>
    <w:pPr>
      <w:ind w:left="360"/>
    </w:pPr>
    <w:rPr>
      <w:rFonts w:ascii="Times New Roman" w:eastAsia="Times New Roman" w:hAnsi="Times New Roman" w:cs="Times New Roman"/>
      <w:b/>
      <w:szCs w:val="20"/>
      <w:lang w:eastAsia="pl-PL"/>
    </w:rPr>
  </w:style>
  <w:style w:type="paragraph" w:customStyle="1" w:styleId="Standard2">
    <w:name w:val="Standard 2"/>
    <w:basedOn w:val="Normalny"/>
    <w:rsid w:val="00C405A3"/>
    <w:pPr>
      <w:overflowPunct w:val="0"/>
      <w:autoSpaceDE w:val="0"/>
      <w:autoSpaceDN w:val="0"/>
      <w:adjustRightInd w:val="0"/>
      <w:spacing w:line="360" w:lineRule="exact"/>
      <w:jc w:val="both"/>
      <w:textAlignment w:val="baseline"/>
    </w:pPr>
    <w:rPr>
      <w:rFonts w:ascii="Arial" w:eastAsia="Times New Roman" w:hAnsi="Arial" w:cs="Times New Roman"/>
      <w:color w:val="0000FF"/>
      <w:szCs w:val="20"/>
      <w:lang w:eastAsia="pl-PL"/>
    </w:rPr>
  </w:style>
  <w:style w:type="character" w:customStyle="1" w:styleId="st1">
    <w:name w:val="st1"/>
    <w:basedOn w:val="Domylnaczcionkaakapitu"/>
    <w:rsid w:val="007A3E6C"/>
  </w:style>
  <w:style w:type="paragraph" w:styleId="Tekstprzypisudolnego">
    <w:name w:val="footnote text"/>
    <w:basedOn w:val="Normalny"/>
    <w:link w:val="TekstprzypisudolnegoZnak"/>
    <w:semiHidden/>
    <w:unhideWhenUsed/>
    <w:rsid w:val="00922088"/>
    <w:rPr>
      <w:sz w:val="20"/>
      <w:szCs w:val="20"/>
    </w:rPr>
  </w:style>
  <w:style w:type="character" w:customStyle="1" w:styleId="TekstprzypisudolnegoZnak">
    <w:name w:val="Tekst przypisu dolnego Znak"/>
    <w:basedOn w:val="Domylnaczcionkaakapitu"/>
    <w:link w:val="Tekstprzypisudolnego"/>
    <w:semiHidden/>
    <w:rsid w:val="00922088"/>
    <w:rPr>
      <w:sz w:val="20"/>
      <w:szCs w:val="20"/>
    </w:rPr>
  </w:style>
  <w:style w:type="character" w:styleId="Odwoanieprzypisudolnego">
    <w:name w:val="footnote reference"/>
    <w:basedOn w:val="Domylnaczcionkaakapitu"/>
    <w:uiPriority w:val="99"/>
    <w:semiHidden/>
    <w:unhideWhenUsed/>
    <w:rsid w:val="00922088"/>
    <w:rPr>
      <w:vertAlign w:val="superscript"/>
    </w:rPr>
  </w:style>
  <w:style w:type="paragraph" w:styleId="Tekstpodstawowywcity2">
    <w:name w:val="Body Text Indent 2"/>
    <w:basedOn w:val="Normalny"/>
    <w:link w:val="Tekstpodstawowywcity2Znak"/>
    <w:uiPriority w:val="99"/>
    <w:semiHidden/>
    <w:unhideWhenUsed/>
    <w:rsid w:val="006F3B4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3B47"/>
  </w:style>
  <w:style w:type="paragraph" w:styleId="Adresnakopercie">
    <w:name w:val="envelope address"/>
    <w:basedOn w:val="Normalny"/>
    <w:uiPriority w:val="99"/>
    <w:semiHidden/>
    <w:unhideWhenUsed/>
    <w:rsid w:val="00303149"/>
    <w:pPr>
      <w:framePr w:w="7920" w:h="1980" w:hRule="exact" w:hSpace="141" w:wrap="auto" w:hAnchor="page" w:xAlign="center" w:yAlign="bottom"/>
      <w:ind w:left="2880"/>
    </w:pPr>
    <w:rPr>
      <w:rFonts w:asciiTheme="majorHAnsi" w:eastAsiaTheme="majorEastAsia" w:hAnsiTheme="majorHAnsi" w:cstheme="majorBidi"/>
      <w:b/>
      <w:sz w:val="48"/>
      <w:szCs w:val="24"/>
      <w:lang w:eastAsia="pl-PL"/>
    </w:rPr>
  </w:style>
  <w:style w:type="character" w:customStyle="1" w:styleId="xbe">
    <w:name w:val="_xbe"/>
    <w:basedOn w:val="Domylnaczcionkaakapitu"/>
    <w:rsid w:val="00E92B34"/>
  </w:style>
  <w:style w:type="character" w:customStyle="1" w:styleId="contact2">
    <w:name w:val="contact2"/>
    <w:basedOn w:val="Domylnaczcionkaakapitu"/>
    <w:rsid w:val="0013556B"/>
    <w:rPr>
      <w:shd w:val="clear" w:color="auto" w:fill="F2F2F2"/>
    </w:rPr>
  </w:style>
  <w:style w:type="character" w:customStyle="1" w:styleId="h11">
    <w:name w:val="h11"/>
    <w:basedOn w:val="Domylnaczcionkaakapitu"/>
    <w:rsid w:val="00223458"/>
    <w:rPr>
      <w:rFonts w:ascii="Verdana" w:hAnsi="Verdana" w:hint="default"/>
      <w:b/>
      <w:bCs/>
      <w:i w:val="0"/>
      <w:iCs w:val="0"/>
      <w:sz w:val="19"/>
      <w:szCs w:val="19"/>
    </w:rPr>
  </w:style>
  <w:style w:type="table" w:customStyle="1" w:styleId="Jasnecieniowanie1">
    <w:name w:val="Jasne cieniowanie1"/>
    <w:basedOn w:val="Standardowy"/>
    <w:uiPriority w:val="60"/>
    <w:rsid w:val="00AA63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listaakcent2">
    <w:name w:val="Light List Accent 2"/>
    <w:basedOn w:val="Standardowy"/>
    <w:uiPriority w:val="61"/>
    <w:rsid w:val="00AA639D"/>
    <w:tblPr>
      <w:tblStyleRowBandSize w:val="1"/>
      <w:tblStyleColBandSize w:val="1"/>
      <w:tblBorders>
        <w:top w:val="single" w:sz="8" w:space="0" w:color="F8C300" w:themeColor="accent2"/>
        <w:left w:val="single" w:sz="8" w:space="0" w:color="F8C300" w:themeColor="accent2"/>
        <w:bottom w:val="single" w:sz="8" w:space="0" w:color="F8C300" w:themeColor="accent2"/>
        <w:right w:val="single" w:sz="8" w:space="0" w:color="F8C300" w:themeColor="accent2"/>
      </w:tblBorders>
    </w:tblPr>
    <w:tblStylePr w:type="firstRow">
      <w:pPr>
        <w:spacing w:before="0" w:after="0" w:line="240" w:lineRule="auto"/>
      </w:pPr>
      <w:rPr>
        <w:b/>
        <w:bCs/>
        <w:color w:val="FFFFFF" w:themeColor="background1"/>
      </w:rPr>
      <w:tblPr/>
      <w:tcPr>
        <w:shd w:val="clear" w:color="auto" w:fill="F8C300" w:themeFill="accent2"/>
      </w:tcPr>
    </w:tblStylePr>
    <w:tblStylePr w:type="lastRow">
      <w:pPr>
        <w:spacing w:before="0" w:after="0" w:line="240" w:lineRule="auto"/>
      </w:pPr>
      <w:rPr>
        <w:b/>
        <w:bCs/>
      </w:rPr>
      <w:tblPr/>
      <w:tcPr>
        <w:tcBorders>
          <w:top w:val="double" w:sz="6" w:space="0" w:color="F8C300" w:themeColor="accent2"/>
          <w:left w:val="single" w:sz="8" w:space="0" w:color="F8C300" w:themeColor="accent2"/>
          <w:bottom w:val="single" w:sz="8" w:space="0" w:color="F8C300" w:themeColor="accent2"/>
          <w:right w:val="single" w:sz="8" w:space="0" w:color="F8C300" w:themeColor="accent2"/>
        </w:tcBorders>
      </w:tcPr>
    </w:tblStylePr>
    <w:tblStylePr w:type="firstCol">
      <w:rPr>
        <w:b/>
        <w:bCs/>
      </w:rPr>
    </w:tblStylePr>
    <w:tblStylePr w:type="lastCol">
      <w:rPr>
        <w:b/>
        <w:bCs/>
      </w:rPr>
    </w:tblStylePr>
    <w:tblStylePr w:type="band1Vert">
      <w:tblPr/>
      <w:tcPr>
        <w:tcBorders>
          <w:top w:val="single" w:sz="8" w:space="0" w:color="F8C300" w:themeColor="accent2"/>
          <w:left w:val="single" w:sz="8" w:space="0" w:color="F8C300" w:themeColor="accent2"/>
          <w:bottom w:val="single" w:sz="8" w:space="0" w:color="F8C300" w:themeColor="accent2"/>
          <w:right w:val="single" w:sz="8" w:space="0" w:color="F8C300" w:themeColor="accent2"/>
        </w:tcBorders>
      </w:tcPr>
    </w:tblStylePr>
    <w:tblStylePr w:type="band1Horz">
      <w:tblPr/>
      <w:tcPr>
        <w:tcBorders>
          <w:top w:val="single" w:sz="8" w:space="0" w:color="F8C300" w:themeColor="accent2"/>
          <w:left w:val="single" w:sz="8" w:space="0" w:color="F8C300" w:themeColor="accent2"/>
          <w:bottom w:val="single" w:sz="8" w:space="0" w:color="F8C300" w:themeColor="accent2"/>
          <w:right w:val="single" w:sz="8" w:space="0" w:color="F8C300" w:themeColor="accent2"/>
        </w:tcBorders>
      </w:tcPr>
    </w:tblStylePr>
  </w:style>
  <w:style w:type="table" w:customStyle="1" w:styleId="Jasnalistaakcent11">
    <w:name w:val="Jasna lista — akcent 11"/>
    <w:basedOn w:val="Standardowy"/>
    <w:uiPriority w:val="61"/>
    <w:rsid w:val="00AA639D"/>
    <w:tblPr>
      <w:tblStyleRowBandSize w:val="1"/>
      <w:tblStyleColBandSize w:val="1"/>
      <w:tblBorders>
        <w:top w:val="single" w:sz="8" w:space="0" w:color="85C226" w:themeColor="accent1"/>
        <w:left w:val="single" w:sz="8" w:space="0" w:color="85C226" w:themeColor="accent1"/>
        <w:bottom w:val="single" w:sz="8" w:space="0" w:color="85C226" w:themeColor="accent1"/>
        <w:right w:val="single" w:sz="8" w:space="0" w:color="85C226" w:themeColor="accent1"/>
      </w:tblBorders>
    </w:tblPr>
    <w:tblStylePr w:type="firstRow">
      <w:pPr>
        <w:spacing w:before="0" w:after="0" w:line="240" w:lineRule="auto"/>
      </w:pPr>
      <w:rPr>
        <w:b/>
        <w:bCs/>
        <w:color w:val="FFFFFF" w:themeColor="background1"/>
      </w:rPr>
      <w:tblPr/>
      <w:tcPr>
        <w:shd w:val="clear" w:color="auto" w:fill="85C226" w:themeFill="accent1"/>
      </w:tcPr>
    </w:tblStylePr>
    <w:tblStylePr w:type="lastRow">
      <w:pPr>
        <w:spacing w:before="0" w:after="0" w:line="240" w:lineRule="auto"/>
      </w:pPr>
      <w:rPr>
        <w:b/>
        <w:bCs/>
      </w:rPr>
      <w:tblPr/>
      <w:tcPr>
        <w:tcBorders>
          <w:top w:val="double" w:sz="6" w:space="0" w:color="85C226" w:themeColor="accent1"/>
          <w:left w:val="single" w:sz="8" w:space="0" w:color="85C226" w:themeColor="accent1"/>
          <w:bottom w:val="single" w:sz="8" w:space="0" w:color="85C226" w:themeColor="accent1"/>
          <w:right w:val="single" w:sz="8" w:space="0" w:color="85C226" w:themeColor="accent1"/>
        </w:tcBorders>
      </w:tcPr>
    </w:tblStylePr>
    <w:tblStylePr w:type="firstCol">
      <w:rPr>
        <w:b/>
        <w:bCs/>
      </w:rPr>
    </w:tblStylePr>
    <w:tblStylePr w:type="lastCol">
      <w:rPr>
        <w:b/>
        <w:bCs/>
      </w:rPr>
    </w:tblStylePr>
    <w:tblStylePr w:type="band1Vert">
      <w:tblPr/>
      <w:tcPr>
        <w:tcBorders>
          <w:top w:val="single" w:sz="8" w:space="0" w:color="85C226" w:themeColor="accent1"/>
          <w:left w:val="single" w:sz="8" w:space="0" w:color="85C226" w:themeColor="accent1"/>
          <w:bottom w:val="single" w:sz="8" w:space="0" w:color="85C226" w:themeColor="accent1"/>
          <w:right w:val="single" w:sz="8" w:space="0" w:color="85C226" w:themeColor="accent1"/>
        </w:tcBorders>
      </w:tcPr>
    </w:tblStylePr>
    <w:tblStylePr w:type="band1Horz">
      <w:tblPr/>
      <w:tcPr>
        <w:tcBorders>
          <w:top w:val="single" w:sz="8" w:space="0" w:color="85C226" w:themeColor="accent1"/>
          <w:left w:val="single" w:sz="8" w:space="0" w:color="85C226" w:themeColor="accent1"/>
          <w:bottom w:val="single" w:sz="8" w:space="0" w:color="85C226" w:themeColor="accent1"/>
          <w:right w:val="single" w:sz="8" w:space="0" w:color="85C226" w:themeColor="accent1"/>
        </w:tcBorders>
      </w:tcPr>
    </w:tblStylePr>
  </w:style>
  <w:style w:type="paragraph" w:customStyle="1" w:styleId="textbody0">
    <w:name w:val="textbody"/>
    <w:basedOn w:val="Normalny"/>
    <w:rsid w:val="007571B8"/>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12767"/>
  </w:style>
  <w:style w:type="character" w:customStyle="1" w:styleId="HTML-adresZnak">
    <w:name w:val="HTML - adres Znak"/>
    <w:basedOn w:val="Domylnaczcionkaakapitu"/>
    <w:link w:val="HTML-adres"/>
    <w:uiPriority w:val="99"/>
    <w:semiHidden/>
    <w:rsid w:val="001A36E7"/>
    <w:rPr>
      <w:rFonts w:ascii="Times New Roman" w:eastAsia="Times New Roman" w:hAnsi="Times New Roman" w:cs="Times New Roman"/>
      <w:i/>
      <w:iCs/>
      <w:sz w:val="24"/>
      <w:szCs w:val="24"/>
      <w:lang w:eastAsia="pl-PL"/>
    </w:rPr>
  </w:style>
  <w:style w:type="paragraph" w:styleId="HTML-adres">
    <w:name w:val="HTML Address"/>
    <w:basedOn w:val="Normalny"/>
    <w:link w:val="HTML-adresZnak"/>
    <w:uiPriority w:val="99"/>
    <w:semiHidden/>
    <w:unhideWhenUsed/>
    <w:rsid w:val="001A36E7"/>
    <w:rPr>
      <w:rFonts w:ascii="Times New Roman" w:eastAsia="Times New Roman" w:hAnsi="Times New Roman" w:cs="Times New Roman"/>
      <w:i/>
      <w:iCs/>
      <w:sz w:val="24"/>
      <w:szCs w:val="24"/>
      <w:lang w:eastAsia="pl-PL"/>
    </w:rPr>
  </w:style>
  <w:style w:type="character" w:customStyle="1" w:styleId="HTML-adresZnak1">
    <w:name w:val="HTML - adres Znak1"/>
    <w:basedOn w:val="Domylnaczcionkaakapitu"/>
    <w:uiPriority w:val="99"/>
    <w:semiHidden/>
    <w:rsid w:val="001A36E7"/>
    <w:rPr>
      <w:i/>
      <w:iCs/>
    </w:rPr>
  </w:style>
  <w:style w:type="character" w:customStyle="1" w:styleId="FontStyle12">
    <w:name w:val="Font Style12"/>
    <w:basedOn w:val="Domylnaczcionkaakapitu"/>
    <w:rsid w:val="00995B8B"/>
    <w:rPr>
      <w:rFonts w:ascii="Calibri" w:hAnsi="Calibri" w:cs="Calibri"/>
      <w:color w:val="000000"/>
      <w:sz w:val="22"/>
      <w:szCs w:val="22"/>
    </w:rPr>
  </w:style>
  <w:style w:type="character" w:customStyle="1" w:styleId="FontStyle51">
    <w:name w:val="Font Style51"/>
    <w:basedOn w:val="Domylnaczcionkaakapitu"/>
    <w:rsid w:val="00E27872"/>
    <w:rPr>
      <w:rFonts w:ascii="Times New Roman" w:hAnsi="Times New Roman" w:cs="Times New Roman"/>
      <w:color w:val="000000"/>
      <w:sz w:val="22"/>
      <w:szCs w:val="22"/>
    </w:rPr>
  </w:style>
  <w:style w:type="character" w:customStyle="1" w:styleId="username">
    <w:name w:val="username"/>
    <w:basedOn w:val="Domylnaczcionkaakapitu"/>
    <w:rsid w:val="00DE5036"/>
  </w:style>
  <w:style w:type="paragraph" w:customStyle="1" w:styleId="rtejustify">
    <w:name w:val="rtejustify"/>
    <w:basedOn w:val="Normalny"/>
    <w:rsid w:val="00DE503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rtecenter">
    <w:name w:val="rtecenter"/>
    <w:basedOn w:val="Normalny"/>
    <w:rsid w:val="002B3B53"/>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ormalnyWeb1">
    <w:name w:val="Normalny (Web)1"/>
    <w:basedOn w:val="Normalny"/>
    <w:rsid w:val="0029526C"/>
    <w:pPr>
      <w:widowControl w:val="0"/>
      <w:suppressAutoHyphens/>
      <w:spacing w:before="100" w:after="100" w:line="100" w:lineRule="atLeast"/>
    </w:pPr>
    <w:rPr>
      <w:rFonts w:ascii="Times New Roman" w:eastAsia="Times New Roman" w:hAnsi="Times New Roman" w:cs="Times New Roman"/>
      <w:kern w:val="1"/>
      <w:sz w:val="24"/>
      <w:szCs w:val="24"/>
      <w:lang w:val="de-DE" w:eastAsia="fa-IR" w:bidi="fa-IR"/>
    </w:rPr>
  </w:style>
  <w:style w:type="paragraph" w:customStyle="1" w:styleId="Bezodstpw1">
    <w:name w:val="Bez odstępów1"/>
    <w:rsid w:val="0029526C"/>
    <w:pPr>
      <w:suppressAutoHyphens/>
      <w:spacing w:line="100" w:lineRule="atLeast"/>
    </w:pPr>
    <w:rPr>
      <w:rFonts w:ascii="Calibri" w:eastAsia="Calibri" w:hAnsi="Calibri" w:cs="Times New Roman"/>
      <w:lang w:eastAsia="ar-SA"/>
    </w:rPr>
  </w:style>
  <w:style w:type="paragraph" w:customStyle="1" w:styleId="Akapitzlist1">
    <w:name w:val="Akapit z listą1"/>
    <w:basedOn w:val="Normalny"/>
    <w:rsid w:val="00F43BAB"/>
    <w:pPr>
      <w:widowControl w:val="0"/>
      <w:suppressAutoHyphens/>
      <w:spacing w:line="100" w:lineRule="atLeast"/>
      <w:ind w:left="720"/>
    </w:pPr>
    <w:rPr>
      <w:rFonts w:ascii="Times New Roman" w:eastAsia="Andale Sans UI" w:hAnsi="Times New Roman" w:cs="Tahoma"/>
      <w:kern w:val="1"/>
      <w:sz w:val="24"/>
      <w:szCs w:val="24"/>
      <w:lang w:val="de-DE" w:eastAsia="fa-IR" w:bidi="fa-IR"/>
    </w:rPr>
  </w:style>
  <w:style w:type="numbering" w:customStyle="1" w:styleId="WWNum24">
    <w:name w:val="WWNum24"/>
    <w:basedOn w:val="Bezlisty"/>
    <w:rsid w:val="005D724B"/>
    <w:pPr>
      <w:numPr>
        <w:numId w:val="1"/>
      </w:numPr>
    </w:pPr>
  </w:style>
  <w:style w:type="numbering" w:customStyle="1" w:styleId="WWNum22">
    <w:name w:val="WWNum22"/>
    <w:basedOn w:val="Bezlisty"/>
    <w:rsid w:val="005D724B"/>
    <w:pPr>
      <w:numPr>
        <w:numId w:val="2"/>
      </w:numPr>
    </w:pPr>
  </w:style>
  <w:style w:type="numbering" w:customStyle="1" w:styleId="WWNum56">
    <w:name w:val="WWNum56"/>
    <w:basedOn w:val="Bezlisty"/>
    <w:rsid w:val="005D724B"/>
    <w:pPr>
      <w:numPr>
        <w:numId w:val="3"/>
      </w:numPr>
    </w:pPr>
  </w:style>
  <w:style w:type="numbering" w:customStyle="1" w:styleId="WWNum23">
    <w:name w:val="WWNum23"/>
    <w:basedOn w:val="Bezlisty"/>
    <w:rsid w:val="005D724B"/>
    <w:pPr>
      <w:numPr>
        <w:numId w:val="4"/>
      </w:numPr>
    </w:pPr>
  </w:style>
  <w:style w:type="numbering" w:customStyle="1" w:styleId="WWNum26">
    <w:name w:val="WWNum26"/>
    <w:basedOn w:val="Bezlisty"/>
    <w:rsid w:val="005D724B"/>
    <w:pPr>
      <w:numPr>
        <w:numId w:val="5"/>
      </w:numPr>
    </w:pPr>
  </w:style>
  <w:style w:type="numbering" w:customStyle="1" w:styleId="WWNum58">
    <w:name w:val="WWNum58"/>
    <w:basedOn w:val="Bezlisty"/>
    <w:rsid w:val="005D724B"/>
    <w:pPr>
      <w:numPr>
        <w:numId w:val="6"/>
      </w:numPr>
    </w:pPr>
  </w:style>
  <w:style w:type="numbering" w:customStyle="1" w:styleId="WWNum60">
    <w:name w:val="WWNum60"/>
    <w:basedOn w:val="Bezlisty"/>
    <w:rsid w:val="005D724B"/>
    <w:pPr>
      <w:numPr>
        <w:numId w:val="7"/>
      </w:numPr>
    </w:pPr>
  </w:style>
  <w:style w:type="numbering" w:customStyle="1" w:styleId="WWNum62">
    <w:name w:val="WWNum62"/>
    <w:basedOn w:val="Bezlisty"/>
    <w:rsid w:val="005D724B"/>
    <w:pPr>
      <w:numPr>
        <w:numId w:val="8"/>
      </w:numPr>
    </w:pPr>
  </w:style>
  <w:style w:type="numbering" w:customStyle="1" w:styleId="WWNum63">
    <w:name w:val="WWNum63"/>
    <w:basedOn w:val="Bezlisty"/>
    <w:rsid w:val="005D724B"/>
    <w:pPr>
      <w:numPr>
        <w:numId w:val="9"/>
      </w:numPr>
    </w:pPr>
  </w:style>
  <w:style w:type="numbering" w:customStyle="1" w:styleId="WWNum64">
    <w:name w:val="WWNum64"/>
    <w:basedOn w:val="Bezlisty"/>
    <w:rsid w:val="005D724B"/>
    <w:pPr>
      <w:numPr>
        <w:numId w:val="10"/>
      </w:numPr>
    </w:pPr>
  </w:style>
  <w:style w:type="numbering" w:customStyle="1" w:styleId="WWNum29">
    <w:name w:val="WWNum29"/>
    <w:basedOn w:val="Bezlisty"/>
    <w:rsid w:val="005D724B"/>
    <w:pPr>
      <w:numPr>
        <w:numId w:val="11"/>
      </w:numPr>
    </w:pPr>
  </w:style>
  <w:style w:type="numbering" w:customStyle="1" w:styleId="WWNum67">
    <w:name w:val="WWNum67"/>
    <w:basedOn w:val="Bezlisty"/>
    <w:rsid w:val="005D724B"/>
    <w:pPr>
      <w:numPr>
        <w:numId w:val="12"/>
      </w:numPr>
    </w:pPr>
  </w:style>
  <w:style w:type="numbering" w:customStyle="1" w:styleId="WWNum30">
    <w:name w:val="WWNum30"/>
    <w:basedOn w:val="Bezlisty"/>
    <w:rsid w:val="005D724B"/>
    <w:pPr>
      <w:numPr>
        <w:numId w:val="13"/>
      </w:numPr>
    </w:pPr>
  </w:style>
  <w:style w:type="numbering" w:customStyle="1" w:styleId="WWNum69">
    <w:name w:val="WWNum69"/>
    <w:basedOn w:val="Bezlisty"/>
    <w:rsid w:val="005D724B"/>
    <w:pPr>
      <w:numPr>
        <w:numId w:val="14"/>
      </w:numPr>
    </w:pPr>
  </w:style>
  <w:style w:type="numbering" w:customStyle="1" w:styleId="WWNum21">
    <w:name w:val="WWNum21"/>
    <w:basedOn w:val="Bezlisty"/>
    <w:rsid w:val="005D724B"/>
    <w:pPr>
      <w:numPr>
        <w:numId w:val="15"/>
      </w:numPr>
    </w:pPr>
  </w:style>
  <w:style w:type="numbering" w:customStyle="1" w:styleId="WWNum70">
    <w:name w:val="WWNum70"/>
    <w:basedOn w:val="Bezlisty"/>
    <w:rsid w:val="005D724B"/>
    <w:pPr>
      <w:numPr>
        <w:numId w:val="16"/>
      </w:numPr>
    </w:pPr>
  </w:style>
  <w:style w:type="numbering" w:customStyle="1" w:styleId="WWNum33">
    <w:name w:val="WWNum33"/>
    <w:basedOn w:val="Bezlisty"/>
    <w:rsid w:val="005D724B"/>
    <w:pPr>
      <w:numPr>
        <w:numId w:val="17"/>
      </w:numPr>
    </w:pPr>
  </w:style>
  <w:style w:type="numbering" w:customStyle="1" w:styleId="WWNum71">
    <w:name w:val="WWNum71"/>
    <w:basedOn w:val="Bezlisty"/>
    <w:rsid w:val="005D724B"/>
    <w:pPr>
      <w:numPr>
        <w:numId w:val="18"/>
      </w:numPr>
    </w:pPr>
  </w:style>
  <w:style w:type="numbering" w:customStyle="1" w:styleId="WWNum72">
    <w:name w:val="WWNum72"/>
    <w:basedOn w:val="Bezlisty"/>
    <w:rsid w:val="005D724B"/>
    <w:pPr>
      <w:numPr>
        <w:numId w:val="19"/>
      </w:numPr>
    </w:pPr>
  </w:style>
  <w:style w:type="numbering" w:customStyle="1" w:styleId="WWNum73">
    <w:name w:val="WWNum73"/>
    <w:basedOn w:val="Bezlisty"/>
    <w:rsid w:val="005D724B"/>
    <w:pPr>
      <w:numPr>
        <w:numId w:val="20"/>
      </w:numPr>
    </w:pPr>
  </w:style>
  <w:style w:type="numbering" w:customStyle="1" w:styleId="WWNum74">
    <w:name w:val="WWNum74"/>
    <w:basedOn w:val="Bezlisty"/>
    <w:rsid w:val="005D724B"/>
    <w:pPr>
      <w:numPr>
        <w:numId w:val="21"/>
      </w:numPr>
    </w:pPr>
  </w:style>
  <w:style w:type="numbering" w:customStyle="1" w:styleId="WWNum75">
    <w:name w:val="WWNum75"/>
    <w:basedOn w:val="Bezlisty"/>
    <w:rsid w:val="005D724B"/>
    <w:pPr>
      <w:numPr>
        <w:numId w:val="22"/>
      </w:numPr>
    </w:pPr>
  </w:style>
  <w:style w:type="numbering" w:customStyle="1" w:styleId="WWNum36">
    <w:name w:val="WWNum36"/>
    <w:basedOn w:val="Bezlisty"/>
    <w:rsid w:val="005D724B"/>
    <w:pPr>
      <w:numPr>
        <w:numId w:val="23"/>
      </w:numPr>
    </w:pPr>
  </w:style>
  <w:style w:type="numbering" w:customStyle="1" w:styleId="WWNum35">
    <w:name w:val="WWNum35"/>
    <w:basedOn w:val="Bezlisty"/>
    <w:rsid w:val="005D724B"/>
    <w:pPr>
      <w:numPr>
        <w:numId w:val="24"/>
      </w:numPr>
    </w:pPr>
  </w:style>
  <w:style w:type="numbering" w:customStyle="1" w:styleId="WWNum78">
    <w:name w:val="WWNum78"/>
    <w:basedOn w:val="Bezlisty"/>
    <w:rsid w:val="005D724B"/>
    <w:pPr>
      <w:numPr>
        <w:numId w:val="25"/>
      </w:numPr>
    </w:pPr>
  </w:style>
  <w:style w:type="numbering" w:customStyle="1" w:styleId="WWNum39">
    <w:name w:val="WWNum39"/>
    <w:basedOn w:val="Bezlisty"/>
    <w:rsid w:val="005D724B"/>
    <w:pPr>
      <w:numPr>
        <w:numId w:val="26"/>
      </w:numPr>
    </w:pPr>
  </w:style>
  <w:style w:type="numbering" w:customStyle="1" w:styleId="WWNum80">
    <w:name w:val="WWNum80"/>
    <w:basedOn w:val="Bezlisty"/>
    <w:rsid w:val="005D724B"/>
    <w:pPr>
      <w:numPr>
        <w:numId w:val="27"/>
      </w:numPr>
    </w:pPr>
  </w:style>
  <w:style w:type="numbering" w:customStyle="1" w:styleId="WWNum81">
    <w:name w:val="WWNum81"/>
    <w:basedOn w:val="Bezlisty"/>
    <w:rsid w:val="005D724B"/>
    <w:pPr>
      <w:numPr>
        <w:numId w:val="28"/>
      </w:numPr>
    </w:pPr>
  </w:style>
  <w:style w:type="numbering" w:customStyle="1" w:styleId="WWNum82">
    <w:name w:val="WWNum82"/>
    <w:basedOn w:val="Bezlisty"/>
    <w:rsid w:val="005D724B"/>
    <w:pPr>
      <w:numPr>
        <w:numId w:val="29"/>
      </w:numPr>
    </w:pPr>
  </w:style>
  <w:style w:type="numbering" w:customStyle="1" w:styleId="WWNum43">
    <w:name w:val="WWNum43"/>
    <w:basedOn w:val="Bezlisty"/>
    <w:rsid w:val="005D724B"/>
    <w:pPr>
      <w:numPr>
        <w:numId w:val="30"/>
      </w:numPr>
    </w:pPr>
  </w:style>
  <w:style w:type="numbering" w:customStyle="1" w:styleId="WWNum84">
    <w:name w:val="WWNum84"/>
    <w:basedOn w:val="Bezlisty"/>
    <w:rsid w:val="005D724B"/>
    <w:pPr>
      <w:numPr>
        <w:numId w:val="31"/>
      </w:numPr>
    </w:pPr>
  </w:style>
  <w:style w:type="numbering" w:customStyle="1" w:styleId="WWNum41">
    <w:name w:val="WWNum41"/>
    <w:basedOn w:val="Bezlisty"/>
    <w:rsid w:val="005D724B"/>
    <w:pPr>
      <w:numPr>
        <w:numId w:val="32"/>
      </w:numPr>
    </w:pPr>
  </w:style>
  <w:style w:type="numbering" w:customStyle="1" w:styleId="WWNum85">
    <w:name w:val="WWNum85"/>
    <w:basedOn w:val="Bezlisty"/>
    <w:rsid w:val="005D724B"/>
    <w:pPr>
      <w:numPr>
        <w:numId w:val="33"/>
      </w:numPr>
    </w:pPr>
  </w:style>
  <w:style w:type="numbering" w:customStyle="1" w:styleId="WWNum87">
    <w:name w:val="WWNum87"/>
    <w:basedOn w:val="Bezlisty"/>
    <w:rsid w:val="005D724B"/>
    <w:pPr>
      <w:numPr>
        <w:numId w:val="34"/>
      </w:numPr>
    </w:pPr>
  </w:style>
  <w:style w:type="numbering" w:customStyle="1" w:styleId="WWNum88">
    <w:name w:val="WWNum88"/>
    <w:basedOn w:val="Bezlisty"/>
    <w:rsid w:val="005D724B"/>
    <w:pPr>
      <w:numPr>
        <w:numId w:val="35"/>
      </w:numPr>
    </w:pPr>
  </w:style>
  <w:style w:type="numbering" w:customStyle="1" w:styleId="WWNum45">
    <w:name w:val="WWNum45"/>
    <w:basedOn w:val="Bezlisty"/>
    <w:rsid w:val="005D724B"/>
    <w:pPr>
      <w:numPr>
        <w:numId w:val="36"/>
      </w:numPr>
    </w:pPr>
  </w:style>
  <w:style w:type="numbering" w:customStyle="1" w:styleId="WWNum89">
    <w:name w:val="WWNum89"/>
    <w:basedOn w:val="Bezlisty"/>
    <w:rsid w:val="005D724B"/>
    <w:pPr>
      <w:numPr>
        <w:numId w:val="37"/>
      </w:numPr>
    </w:pPr>
  </w:style>
  <w:style w:type="numbering" w:customStyle="1" w:styleId="WWNum90">
    <w:name w:val="WWNum90"/>
    <w:basedOn w:val="Bezlisty"/>
    <w:rsid w:val="005D724B"/>
    <w:pPr>
      <w:numPr>
        <w:numId w:val="38"/>
      </w:numPr>
    </w:pPr>
  </w:style>
  <w:style w:type="numbering" w:customStyle="1" w:styleId="WWNum50">
    <w:name w:val="WWNum50"/>
    <w:basedOn w:val="Bezlisty"/>
    <w:rsid w:val="005D724B"/>
    <w:pPr>
      <w:numPr>
        <w:numId w:val="39"/>
      </w:numPr>
    </w:pPr>
  </w:style>
  <w:style w:type="numbering" w:customStyle="1" w:styleId="WWNum91">
    <w:name w:val="WWNum91"/>
    <w:basedOn w:val="Bezlisty"/>
    <w:rsid w:val="005D724B"/>
    <w:pPr>
      <w:numPr>
        <w:numId w:val="40"/>
      </w:numPr>
    </w:pPr>
  </w:style>
  <w:style w:type="numbering" w:customStyle="1" w:styleId="WWNum92">
    <w:name w:val="WWNum92"/>
    <w:basedOn w:val="Bezlisty"/>
    <w:rsid w:val="005D724B"/>
    <w:pPr>
      <w:numPr>
        <w:numId w:val="41"/>
      </w:numPr>
    </w:pPr>
  </w:style>
  <w:style w:type="numbering" w:customStyle="1" w:styleId="WWNum93">
    <w:name w:val="WWNum93"/>
    <w:basedOn w:val="Bezlisty"/>
    <w:rsid w:val="005D724B"/>
    <w:pPr>
      <w:numPr>
        <w:numId w:val="42"/>
      </w:numPr>
    </w:pPr>
  </w:style>
  <w:style w:type="numbering" w:customStyle="1" w:styleId="WWNum94">
    <w:name w:val="WWNum94"/>
    <w:basedOn w:val="Bezlisty"/>
    <w:rsid w:val="005D724B"/>
    <w:pPr>
      <w:numPr>
        <w:numId w:val="43"/>
      </w:numPr>
    </w:pPr>
  </w:style>
  <w:style w:type="numbering" w:customStyle="1" w:styleId="WWNum46">
    <w:name w:val="WWNum46"/>
    <w:basedOn w:val="Bezlisty"/>
    <w:rsid w:val="005D724B"/>
    <w:pPr>
      <w:numPr>
        <w:numId w:val="44"/>
      </w:numPr>
    </w:pPr>
  </w:style>
  <w:style w:type="numbering" w:customStyle="1" w:styleId="WWNum59">
    <w:name w:val="WWNum59"/>
    <w:basedOn w:val="Bezlisty"/>
    <w:rsid w:val="00122860"/>
    <w:pPr>
      <w:numPr>
        <w:numId w:val="45"/>
      </w:numPr>
    </w:pPr>
  </w:style>
  <w:style w:type="numbering" w:customStyle="1" w:styleId="WWNum61">
    <w:name w:val="WWNum61"/>
    <w:basedOn w:val="Bezlisty"/>
    <w:rsid w:val="00122860"/>
    <w:pPr>
      <w:numPr>
        <w:numId w:val="46"/>
      </w:numPr>
    </w:pPr>
  </w:style>
  <w:style w:type="numbering" w:customStyle="1" w:styleId="WWNum65">
    <w:name w:val="WWNum65"/>
    <w:basedOn w:val="Bezlisty"/>
    <w:rsid w:val="00122860"/>
    <w:pPr>
      <w:numPr>
        <w:numId w:val="47"/>
      </w:numPr>
    </w:pPr>
  </w:style>
  <w:style w:type="numbering" w:customStyle="1" w:styleId="WWNum66">
    <w:name w:val="WWNum66"/>
    <w:basedOn w:val="Bezlisty"/>
    <w:rsid w:val="00122860"/>
    <w:pPr>
      <w:numPr>
        <w:numId w:val="48"/>
      </w:numPr>
    </w:pPr>
  </w:style>
  <w:style w:type="numbering" w:customStyle="1" w:styleId="WWNum68">
    <w:name w:val="WWNum68"/>
    <w:basedOn w:val="Bezlisty"/>
    <w:rsid w:val="00122860"/>
    <w:pPr>
      <w:numPr>
        <w:numId w:val="49"/>
      </w:numPr>
    </w:pPr>
  </w:style>
  <w:style w:type="numbering" w:customStyle="1" w:styleId="WWNum76">
    <w:name w:val="WWNum76"/>
    <w:basedOn w:val="Bezlisty"/>
    <w:rsid w:val="008F35D4"/>
    <w:pPr>
      <w:numPr>
        <w:numId w:val="50"/>
      </w:numPr>
    </w:pPr>
  </w:style>
  <w:style w:type="numbering" w:customStyle="1" w:styleId="WWNum77">
    <w:name w:val="WWNum77"/>
    <w:basedOn w:val="Bezlisty"/>
    <w:rsid w:val="008F35D4"/>
    <w:pPr>
      <w:numPr>
        <w:numId w:val="51"/>
      </w:numPr>
    </w:pPr>
  </w:style>
  <w:style w:type="paragraph" w:customStyle="1" w:styleId="NormalnyWeb7">
    <w:name w:val="Normalny (Web)7"/>
    <w:basedOn w:val="Normalny"/>
    <w:rsid w:val="008B545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NormalnyWeb13">
    <w:name w:val="Normalny (Web)13"/>
    <w:basedOn w:val="Normalny"/>
    <w:rsid w:val="008A622A"/>
    <w:pPr>
      <w:widowControl w:val="0"/>
      <w:suppressAutoHyphens/>
      <w:spacing w:before="100" w:after="100" w:line="100" w:lineRule="atLeast"/>
    </w:pPr>
    <w:rPr>
      <w:rFonts w:ascii="Times New Roman" w:eastAsia="Times New Roman" w:hAnsi="Times New Roman" w:cs="Times New Roman"/>
      <w:kern w:val="1"/>
      <w:sz w:val="24"/>
      <w:szCs w:val="24"/>
      <w:lang w:val="de-DE" w:eastAsia="fa-IR" w:bidi="fa-IR"/>
    </w:rPr>
  </w:style>
  <w:style w:type="paragraph" w:customStyle="1" w:styleId="NormalnyWeb8">
    <w:name w:val="Normalny (Web)8"/>
    <w:basedOn w:val="Normalny"/>
    <w:rsid w:val="003762B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kapitzlist2">
    <w:name w:val="Akapit z listą2"/>
    <w:basedOn w:val="Normalny"/>
    <w:rsid w:val="0007353D"/>
    <w:pPr>
      <w:widowControl w:val="0"/>
      <w:suppressAutoHyphens/>
      <w:spacing w:line="100" w:lineRule="atLeast"/>
      <w:ind w:left="720"/>
    </w:pPr>
    <w:rPr>
      <w:rFonts w:ascii="Times New Roman" w:eastAsia="Andale Sans UI" w:hAnsi="Times New Roman" w:cs="Tahoma"/>
      <w:kern w:val="1"/>
      <w:sz w:val="24"/>
      <w:szCs w:val="24"/>
      <w:lang w:val="de-DE" w:eastAsia="fa-IR" w:bidi="fa-IR"/>
    </w:rPr>
  </w:style>
  <w:style w:type="paragraph" w:customStyle="1" w:styleId="Akapitzlist3">
    <w:name w:val="Akapit z listą3"/>
    <w:basedOn w:val="Normalny"/>
    <w:rsid w:val="00025F23"/>
    <w:pPr>
      <w:suppressAutoHyphens/>
      <w:ind w:left="720"/>
    </w:pPr>
    <w:rPr>
      <w:rFonts w:ascii="Calibri" w:eastAsia="SimSun" w:hAnsi="Calibri" w:cs="font293"/>
      <w:lang w:eastAsia="ar-SA"/>
    </w:rPr>
  </w:style>
  <w:style w:type="paragraph" w:customStyle="1" w:styleId="Akapitzlist4">
    <w:name w:val="Akapit z listą4"/>
    <w:basedOn w:val="Normalny"/>
    <w:rsid w:val="0040436F"/>
    <w:pPr>
      <w:suppressAutoHyphens/>
      <w:ind w:left="720"/>
    </w:pPr>
    <w:rPr>
      <w:rFonts w:ascii="Calibri" w:eastAsia="SimSun" w:hAnsi="Calibri" w:cs="font283"/>
      <w:lang w:eastAsia="ar-SA"/>
    </w:rPr>
  </w:style>
  <w:style w:type="character" w:customStyle="1" w:styleId="profile">
    <w:name w:val="profile"/>
    <w:basedOn w:val="Domylnaczcionkaakapitu"/>
    <w:rsid w:val="0040436F"/>
  </w:style>
  <w:style w:type="paragraph" w:customStyle="1" w:styleId="Akapitzlist5">
    <w:name w:val="Akapit z listą5"/>
    <w:basedOn w:val="Normalny"/>
    <w:rsid w:val="009E7826"/>
    <w:pPr>
      <w:suppressAutoHyphens/>
      <w:ind w:left="720"/>
    </w:pPr>
    <w:rPr>
      <w:rFonts w:ascii="Calibri" w:eastAsia="SimSun" w:hAnsi="Calibri" w:cs="font288"/>
      <w:lang w:eastAsia="ar-SA"/>
    </w:rPr>
  </w:style>
  <w:style w:type="paragraph" w:customStyle="1" w:styleId="Akapitzlist6">
    <w:name w:val="Akapit z listą6"/>
    <w:basedOn w:val="Normalny"/>
    <w:rsid w:val="00EF67EB"/>
    <w:pPr>
      <w:widowControl w:val="0"/>
      <w:suppressAutoHyphens/>
      <w:spacing w:line="100" w:lineRule="atLeast"/>
      <w:ind w:left="720"/>
    </w:pPr>
    <w:rPr>
      <w:rFonts w:ascii="Times New Roman" w:eastAsia="Andale Sans UI" w:hAnsi="Times New Roman" w:cs="Tahoma"/>
      <w:kern w:val="1"/>
      <w:sz w:val="24"/>
      <w:szCs w:val="24"/>
      <w:lang w:val="de-DE" w:eastAsia="fa-IR" w:bidi="fa-IR"/>
    </w:rPr>
  </w:style>
  <w:style w:type="paragraph" w:customStyle="1" w:styleId="Style2">
    <w:name w:val="Style2"/>
    <w:basedOn w:val="Standard"/>
    <w:rsid w:val="00AB1961"/>
    <w:pPr>
      <w:autoSpaceDN w:val="0"/>
      <w:spacing w:line="188" w:lineRule="exact"/>
      <w:jc w:val="both"/>
    </w:pPr>
    <w:rPr>
      <w:rFonts w:ascii="Arial Narrow" w:hAnsi="Arial Narrow"/>
      <w:kern w:val="3"/>
      <w:lang w:eastAsia="pl-PL"/>
    </w:rPr>
  </w:style>
  <w:style w:type="paragraph" w:customStyle="1" w:styleId="Akapitzlist7">
    <w:name w:val="Akapit z listą7"/>
    <w:basedOn w:val="Normalny"/>
    <w:rsid w:val="00906FAF"/>
    <w:pPr>
      <w:widowControl w:val="0"/>
      <w:suppressAutoHyphens/>
      <w:spacing w:line="100" w:lineRule="atLeast"/>
      <w:ind w:left="720"/>
    </w:pPr>
    <w:rPr>
      <w:rFonts w:ascii="Times New Roman" w:eastAsia="Andale Sans UI" w:hAnsi="Times New Roman" w:cs="Tahoma"/>
      <w:kern w:val="1"/>
      <w:sz w:val="24"/>
      <w:szCs w:val="24"/>
      <w:lang w:val="de-DE" w:eastAsia="fa-IR" w:bidi="fa-IR"/>
    </w:rPr>
  </w:style>
  <w:style w:type="paragraph" w:customStyle="1" w:styleId="Akapitzlist8">
    <w:name w:val="Akapit z listą8"/>
    <w:basedOn w:val="Normalny"/>
    <w:rsid w:val="00514279"/>
    <w:pPr>
      <w:suppressAutoHyphens/>
      <w:ind w:left="720"/>
    </w:pPr>
    <w:rPr>
      <w:rFonts w:ascii="Calibri" w:eastAsia="SimSun" w:hAnsi="Calibri" w:cs="font282"/>
      <w:lang w:eastAsia="ar-SA"/>
    </w:rPr>
  </w:style>
  <w:style w:type="paragraph" w:customStyle="1" w:styleId="NormalnyWeb2">
    <w:name w:val="Normalny (Web)2"/>
    <w:basedOn w:val="Normalny"/>
    <w:rsid w:val="0051427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kapitzlist9">
    <w:name w:val="Akapit z listą9"/>
    <w:basedOn w:val="Normalny"/>
    <w:rsid w:val="00C575EF"/>
    <w:pPr>
      <w:widowControl w:val="0"/>
      <w:suppressAutoHyphens/>
      <w:ind w:left="720"/>
    </w:pPr>
    <w:rPr>
      <w:rFonts w:ascii="Times New Roman" w:eastAsia="SimSun" w:hAnsi="Times New Roman" w:cs="Mangal"/>
      <w:kern w:val="1"/>
      <w:sz w:val="24"/>
      <w:szCs w:val="24"/>
      <w:lang w:eastAsia="hi-IN" w:bidi="hi-IN"/>
    </w:rPr>
  </w:style>
  <w:style w:type="character" w:customStyle="1" w:styleId="StylStrategiapoziom2Znak">
    <w:name w:val="Styl Strategia (poziom 2) Znak"/>
    <w:link w:val="StylStrategiapoziom2"/>
    <w:rsid w:val="00CE653A"/>
    <w:rPr>
      <w:rFonts w:ascii="Times New Roman" w:eastAsia="Times New Roman" w:hAnsi="Times New Roman" w:cs="Times New Roman"/>
      <w:b/>
      <w:sz w:val="26"/>
      <w:szCs w:val="26"/>
      <w:lang w:eastAsia="ar-SA"/>
    </w:rPr>
  </w:style>
  <w:style w:type="character" w:styleId="Numerstrony">
    <w:name w:val="page number"/>
    <w:basedOn w:val="Domylnaczcionkaakapitu"/>
    <w:uiPriority w:val="99"/>
    <w:semiHidden/>
    <w:unhideWhenUsed/>
    <w:rsid w:val="00C51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716">
      <w:bodyDiv w:val="1"/>
      <w:marLeft w:val="0"/>
      <w:marRight w:val="0"/>
      <w:marTop w:val="0"/>
      <w:marBottom w:val="0"/>
      <w:divBdr>
        <w:top w:val="none" w:sz="0" w:space="0" w:color="auto"/>
        <w:left w:val="none" w:sz="0" w:space="0" w:color="auto"/>
        <w:bottom w:val="none" w:sz="0" w:space="0" w:color="auto"/>
        <w:right w:val="none" w:sz="0" w:space="0" w:color="auto"/>
      </w:divBdr>
    </w:div>
    <w:div w:id="6760495">
      <w:bodyDiv w:val="1"/>
      <w:marLeft w:val="0"/>
      <w:marRight w:val="0"/>
      <w:marTop w:val="0"/>
      <w:marBottom w:val="0"/>
      <w:divBdr>
        <w:top w:val="none" w:sz="0" w:space="0" w:color="auto"/>
        <w:left w:val="none" w:sz="0" w:space="0" w:color="auto"/>
        <w:bottom w:val="none" w:sz="0" w:space="0" w:color="auto"/>
        <w:right w:val="none" w:sz="0" w:space="0" w:color="auto"/>
      </w:divBdr>
      <w:divsChild>
        <w:div w:id="150954281">
          <w:marLeft w:val="0"/>
          <w:marRight w:val="0"/>
          <w:marTop w:val="0"/>
          <w:marBottom w:val="0"/>
          <w:divBdr>
            <w:top w:val="none" w:sz="0" w:space="0" w:color="auto"/>
            <w:left w:val="none" w:sz="0" w:space="0" w:color="auto"/>
            <w:bottom w:val="none" w:sz="0" w:space="0" w:color="auto"/>
            <w:right w:val="none" w:sz="0" w:space="0" w:color="auto"/>
          </w:divBdr>
          <w:divsChild>
            <w:div w:id="1717461663">
              <w:marLeft w:val="0"/>
              <w:marRight w:val="0"/>
              <w:marTop w:val="0"/>
              <w:marBottom w:val="408"/>
              <w:divBdr>
                <w:top w:val="none" w:sz="0" w:space="0" w:color="auto"/>
                <w:left w:val="none" w:sz="0" w:space="0" w:color="auto"/>
                <w:bottom w:val="none" w:sz="0" w:space="0" w:color="auto"/>
                <w:right w:val="none" w:sz="0" w:space="0" w:color="auto"/>
              </w:divBdr>
              <w:divsChild>
                <w:div w:id="889996926">
                  <w:marLeft w:val="0"/>
                  <w:marRight w:val="0"/>
                  <w:marTop w:val="0"/>
                  <w:marBottom w:val="0"/>
                  <w:divBdr>
                    <w:top w:val="none" w:sz="0" w:space="0" w:color="auto"/>
                    <w:left w:val="none" w:sz="0" w:space="0" w:color="auto"/>
                    <w:bottom w:val="none" w:sz="0" w:space="0" w:color="auto"/>
                    <w:right w:val="none" w:sz="0" w:space="0" w:color="auto"/>
                  </w:divBdr>
                  <w:divsChild>
                    <w:div w:id="67771475">
                      <w:marLeft w:val="0"/>
                      <w:marRight w:val="0"/>
                      <w:marTop w:val="122"/>
                      <w:marBottom w:val="0"/>
                      <w:divBdr>
                        <w:top w:val="none" w:sz="0" w:space="0" w:color="auto"/>
                        <w:left w:val="none" w:sz="0" w:space="0" w:color="auto"/>
                        <w:bottom w:val="none" w:sz="0" w:space="0" w:color="auto"/>
                        <w:right w:val="none" w:sz="0" w:space="0" w:color="auto"/>
                      </w:divBdr>
                      <w:divsChild>
                        <w:div w:id="860162302">
                          <w:marLeft w:val="0"/>
                          <w:marRight w:val="0"/>
                          <w:marTop w:val="0"/>
                          <w:marBottom w:val="0"/>
                          <w:divBdr>
                            <w:top w:val="none" w:sz="0" w:space="0" w:color="auto"/>
                            <w:left w:val="none" w:sz="0" w:space="0" w:color="auto"/>
                            <w:bottom w:val="none" w:sz="0" w:space="0" w:color="auto"/>
                            <w:right w:val="none" w:sz="0" w:space="0" w:color="auto"/>
                          </w:divBdr>
                          <w:divsChild>
                            <w:div w:id="16188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4754">
      <w:bodyDiv w:val="1"/>
      <w:marLeft w:val="0"/>
      <w:marRight w:val="0"/>
      <w:marTop w:val="0"/>
      <w:marBottom w:val="0"/>
      <w:divBdr>
        <w:top w:val="none" w:sz="0" w:space="0" w:color="auto"/>
        <w:left w:val="none" w:sz="0" w:space="0" w:color="auto"/>
        <w:bottom w:val="none" w:sz="0" w:space="0" w:color="auto"/>
        <w:right w:val="none" w:sz="0" w:space="0" w:color="auto"/>
      </w:divBdr>
    </w:div>
    <w:div w:id="8719070">
      <w:bodyDiv w:val="1"/>
      <w:marLeft w:val="0"/>
      <w:marRight w:val="0"/>
      <w:marTop w:val="0"/>
      <w:marBottom w:val="0"/>
      <w:divBdr>
        <w:top w:val="none" w:sz="0" w:space="0" w:color="auto"/>
        <w:left w:val="none" w:sz="0" w:space="0" w:color="auto"/>
        <w:bottom w:val="none" w:sz="0" w:space="0" w:color="auto"/>
        <w:right w:val="none" w:sz="0" w:space="0" w:color="auto"/>
      </w:divBdr>
    </w:div>
    <w:div w:id="10759904">
      <w:bodyDiv w:val="1"/>
      <w:marLeft w:val="0"/>
      <w:marRight w:val="0"/>
      <w:marTop w:val="0"/>
      <w:marBottom w:val="0"/>
      <w:divBdr>
        <w:top w:val="none" w:sz="0" w:space="0" w:color="auto"/>
        <w:left w:val="none" w:sz="0" w:space="0" w:color="auto"/>
        <w:bottom w:val="none" w:sz="0" w:space="0" w:color="auto"/>
        <w:right w:val="none" w:sz="0" w:space="0" w:color="auto"/>
      </w:divBdr>
    </w:div>
    <w:div w:id="15350484">
      <w:bodyDiv w:val="1"/>
      <w:marLeft w:val="0"/>
      <w:marRight w:val="0"/>
      <w:marTop w:val="125"/>
      <w:marBottom w:val="376"/>
      <w:divBdr>
        <w:top w:val="none" w:sz="0" w:space="0" w:color="auto"/>
        <w:left w:val="none" w:sz="0" w:space="0" w:color="auto"/>
        <w:bottom w:val="none" w:sz="0" w:space="0" w:color="auto"/>
        <w:right w:val="none" w:sz="0" w:space="0" w:color="auto"/>
      </w:divBdr>
      <w:divsChild>
        <w:div w:id="1410494675">
          <w:marLeft w:val="0"/>
          <w:marRight w:val="0"/>
          <w:marTop w:val="0"/>
          <w:marBottom w:val="0"/>
          <w:divBdr>
            <w:top w:val="none" w:sz="0" w:space="0" w:color="auto"/>
            <w:left w:val="none" w:sz="0" w:space="0" w:color="auto"/>
            <w:bottom w:val="none" w:sz="0" w:space="0" w:color="auto"/>
            <w:right w:val="none" w:sz="0" w:space="0" w:color="auto"/>
          </w:divBdr>
          <w:divsChild>
            <w:div w:id="1817993251">
              <w:marLeft w:val="0"/>
              <w:marRight w:val="0"/>
              <w:marTop w:val="0"/>
              <w:marBottom w:val="0"/>
              <w:divBdr>
                <w:top w:val="none" w:sz="0" w:space="0" w:color="auto"/>
                <w:left w:val="none" w:sz="0" w:space="0" w:color="auto"/>
                <w:bottom w:val="none" w:sz="0" w:space="0" w:color="auto"/>
                <w:right w:val="none" w:sz="0" w:space="0" w:color="auto"/>
              </w:divBdr>
              <w:divsChild>
                <w:div w:id="108400660">
                  <w:marLeft w:val="0"/>
                  <w:marRight w:val="0"/>
                  <w:marTop w:val="0"/>
                  <w:marBottom w:val="0"/>
                  <w:divBdr>
                    <w:top w:val="none" w:sz="0" w:space="0" w:color="auto"/>
                    <w:left w:val="none" w:sz="0" w:space="0" w:color="auto"/>
                    <w:bottom w:val="none" w:sz="0" w:space="0" w:color="auto"/>
                    <w:right w:val="none" w:sz="0" w:space="0" w:color="auto"/>
                  </w:divBdr>
                  <w:divsChild>
                    <w:div w:id="146407641">
                      <w:marLeft w:val="0"/>
                      <w:marRight w:val="0"/>
                      <w:marTop w:val="125"/>
                      <w:marBottom w:val="0"/>
                      <w:divBdr>
                        <w:top w:val="none" w:sz="0" w:space="0" w:color="auto"/>
                        <w:left w:val="none" w:sz="0" w:space="0" w:color="auto"/>
                        <w:bottom w:val="none" w:sz="0" w:space="0" w:color="auto"/>
                        <w:right w:val="none" w:sz="0" w:space="0" w:color="auto"/>
                      </w:divBdr>
                      <w:divsChild>
                        <w:div w:id="19256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623">
      <w:bodyDiv w:val="1"/>
      <w:marLeft w:val="0"/>
      <w:marRight w:val="0"/>
      <w:marTop w:val="0"/>
      <w:marBottom w:val="0"/>
      <w:divBdr>
        <w:top w:val="none" w:sz="0" w:space="0" w:color="auto"/>
        <w:left w:val="none" w:sz="0" w:space="0" w:color="auto"/>
        <w:bottom w:val="none" w:sz="0" w:space="0" w:color="auto"/>
        <w:right w:val="none" w:sz="0" w:space="0" w:color="auto"/>
      </w:divBdr>
    </w:div>
    <w:div w:id="20128656">
      <w:bodyDiv w:val="1"/>
      <w:marLeft w:val="0"/>
      <w:marRight w:val="0"/>
      <w:marTop w:val="125"/>
      <w:marBottom w:val="376"/>
      <w:divBdr>
        <w:top w:val="none" w:sz="0" w:space="0" w:color="auto"/>
        <w:left w:val="none" w:sz="0" w:space="0" w:color="auto"/>
        <w:bottom w:val="none" w:sz="0" w:space="0" w:color="auto"/>
        <w:right w:val="none" w:sz="0" w:space="0" w:color="auto"/>
      </w:divBdr>
      <w:divsChild>
        <w:div w:id="144399780">
          <w:marLeft w:val="0"/>
          <w:marRight w:val="0"/>
          <w:marTop w:val="0"/>
          <w:marBottom w:val="0"/>
          <w:divBdr>
            <w:top w:val="none" w:sz="0" w:space="0" w:color="auto"/>
            <w:left w:val="none" w:sz="0" w:space="0" w:color="auto"/>
            <w:bottom w:val="none" w:sz="0" w:space="0" w:color="auto"/>
            <w:right w:val="none" w:sz="0" w:space="0" w:color="auto"/>
          </w:divBdr>
          <w:divsChild>
            <w:div w:id="1001351259">
              <w:marLeft w:val="0"/>
              <w:marRight w:val="0"/>
              <w:marTop w:val="0"/>
              <w:marBottom w:val="0"/>
              <w:divBdr>
                <w:top w:val="none" w:sz="0" w:space="0" w:color="auto"/>
                <w:left w:val="none" w:sz="0" w:space="0" w:color="auto"/>
                <w:bottom w:val="none" w:sz="0" w:space="0" w:color="auto"/>
                <w:right w:val="none" w:sz="0" w:space="0" w:color="auto"/>
              </w:divBdr>
              <w:divsChild>
                <w:div w:id="305665324">
                  <w:marLeft w:val="0"/>
                  <w:marRight w:val="0"/>
                  <w:marTop w:val="0"/>
                  <w:marBottom w:val="0"/>
                  <w:divBdr>
                    <w:top w:val="none" w:sz="0" w:space="0" w:color="auto"/>
                    <w:left w:val="none" w:sz="0" w:space="0" w:color="auto"/>
                    <w:bottom w:val="none" w:sz="0" w:space="0" w:color="auto"/>
                    <w:right w:val="none" w:sz="0" w:space="0" w:color="auto"/>
                  </w:divBdr>
                  <w:divsChild>
                    <w:div w:id="2140030764">
                      <w:marLeft w:val="0"/>
                      <w:marRight w:val="0"/>
                      <w:marTop w:val="125"/>
                      <w:marBottom w:val="0"/>
                      <w:divBdr>
                        <w:top w:val="none" w:sz="0" w:space="0" w:color="auto"/>
                        <w:left w:val="none" w:sz="0" w:space="0" w:color="auto"/>
                        <w:bottom w:val="none" w:sz="0" w:space="0" w:color="auto"/>
                        <w:right w:val="none" w:sz="0" w:space="0" w:color="auto"/>
                      </w:divBdr>
                      <w:divsChild>
                        <w:div w:id="13713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8173">
      <w:bodyDiv w:val="1"/>
      <w:marLeft w:val="0"/>
      <w:marRight w:val="0"/>
      <w:marTop w:val="0"/>
      <w:marBottom w:val="0"/>
      <w:divBdr>
        <w:top w:val="none" w:sz="0" w:space="0" w:color="auto"/>
        <w:left w:val="none" w:sz="0" w:space="0" w:color="auto"/>
        <w:bottom w:val="none" w:sz="0" w:space="0" w:color="auto"/>
        <w:right w:val="none" w:sz="0" w:space="0" w:color="auto"/>
      </w:divBdr>
    </w:div>
    <w:div w:id="23479675">
      <w:bodyDiv w:val="1"/>
      <w:marLeft w:val="0"/>
      <w:marRight w:val="0"/>
      <w:marTop w:val="0"/>
      <w:marBottom w:val="0"/>
      <w:divBdr>
        <w:top w:val="none" w:sz="0" w:space="0" w:color="auto"/>
        <w:left w:val="none" w:sz="0" w:space="0" w:color="auto"/>
        <w:bottom w:val="none" w:sz="0" w:space="0" w:color="auto"/>
        <w:right w:val="none" w:sz="0" w:space="0" w:color="auto"/>
      </w:divBdr>
    </w:div>
    <w:div w:id="26099894">
      <w:bodyDiv w:val="1"/>
      <w:marLeft w:val="0"/>
      <w:marRight w:val="0"/>
      <w:marTop w:val="0"/>
      <w:marBottom w:val="0"/>
      <w:divBdr>
        <w:top w:val="none" w:sz="0" w:space="0" w:color="auto"/>
        <w:left w:val="none" w:sz="0" w:space="0" w:color="auto"/>
        <w:bottom w:val="none" w:sz="0" w:space="0" w:color="auto"/>
        <w:right w:val="none" w:sz="0" w:space="0" w:color="auto"/>
      </w:divBdr>
    </w:div>
    <w:div w:id="32194049">
      <w:bodyDiv w:val="1"/>
      <w:marLeft w:val="0"/>
      <w:marRight w:val="0"/>
      <w:marTop w:val="0"/>
      <w:marBottom w:val="0"/>
      <w:divBdr>
        <w:top w:val="none" w:sz="0" w:space="0" w:color="auto"/>
        <w:left w:val="none" w:sz="0" w:space="0" w:color="auto"/>
        <w:bottom w:val="none" w:sz="0" w:space="0" w:color="auto"/>
        <w:right w:val="none" w:sz="0" w:space="0" w:color="auto"/>
      </w:divBdr>
      <w:divsChild>
        <w:div w:id="1397431665">
          <w:marLeft w:val="0"/>
          <w:marRight w:val="0"/>
          <w:marTop w:val="0"/>
          <w:marBottom w:val="0"/>
          <w:divBdr>
            <w:top w:val="none" w:sz="0" w:space="0" w:color="auto"/>
            <w:left w:val="none" w:sz="0" w:space="0" w:color="auto"/>
            <w:bottom w:val="none" w:sz="0" w:space="0" w:color="auto"/>
            <w:right w:val="none" w:sz="0" w:space="0" w:color="auto"/>
          </w:divBdr>
          <w:divsChild>
            <w:div w:id="1429276648">
              <w:marLeft w:val="0"/>
              <w:marRight w:val="0"/>
              <w:marTop w:val="0"/>
              <w:marBottom w:val="0"/>
              <w:divBdr>
                <w:top w:val="none" w:sz="0" w:space="0" w:color="auto"/>
                <w:left w:val="none" w:sz="0" w:space="0" w:color="auto"/>
                <w:bottom w:val="none" w:sz="0" w:space="0" w:color="auto"/>
                <w:right w:val="none" w:sz="0" w:space="0" w:color="auto"/>
              </w:divBdr>
              <w:divsChild>
                <w:div w:id="876358741">
                  <w:marLeft w:val="0"/>
                  <w:marRight w:val="0"/>
                  <w:marTop w:val="0"/>
                  <w:marBottom w:val="0"/>
                  <w:divBdr>
                    <w:top w:val="none" w:sz="0" w:space="0" w:color="auto"/>
                    <w:left w:val="none" w:sz="0" w:space="0" w:color="auto"/>
                    <w:bottom w:val="none" w:sz="0" w:space="0" w:color="auto"/>
                    <w:right w:val="none" w:sz="0" w:space="0" w:color="auto"/>
                  </w:divBdr>
                  <w:divsChild>
                    <w:div w:id="1330059607">
                      <w:marLeft w:val="0"/>
                      <w:marRight w:val="0"/>
                      <w:marTop w:val="0"/>
                      <w:marBottom w:val="0"/>
                      <w:divBdr>
                        <w:top w:val="none" w:sz="0" w:space="0" w:color="auto"/>
                        <w:left w:val="none" w:sz="0" w:space="0" w:color="auto"/>
                        <w:bottom w:val="none" w:sz="0" w:space="0" w:color="auto"/>
                        <w:right w:val="none" w:sz="0" w:space="0" w:color="auto"/>
                      </w:divBdr>
                      <w:divsChild>
                        <w:div w:id="650641794">
                          <w:marLeft w:val="0"/>
                          <w:marRight w:val="0"/>
                          <w:marTop w:val="0"/>
                          <w:marBottom w:val="0"/>
                          <w:divBdr>
                            <w:top w:val="none" w:sz="0" w:space="0" w:color="auto"/>
                            <w:left w:val="none" w:sz="0" w:space="0" w:color="auto"/>
                            <w:bottom w:val="none" w:sz="0" w:space="0" w:color="auto"/>
                            <w:right w:val="none" w:sz="0" w:space="0" w:color="auto"/>
                          </w:divBdr>
                          <w:divsChild>
                            <w:div w:id="476338081">
                              <w:marLeft w:val="0"/>
                              <w:marRight w:val="0"/>
                              <w:marTop w:val="0"/>
                              <w:marBottom w:val="0"/>
                              <w:divBdr>
                                <w:top w:val="none" w:sz="0" w:space="0" w:color="auto"/>
                                <w:left w:val="none" w:sz="0" w:space="0" w:color="auto"/>
                                <w:bottom w:val="none" w:sz="0" w:space="0" w:color="auto"/>
                                <w:right w:val="none" w:sz="0" w:space="0" w:color="auto"/>
                              </w:divBdr>
                            </w:div>
                            <w:div w:id="756096522">
                              <w:marLeft w:val="0"/>
                              <w:marRight w:val="0"/>
                              <w:marTop w:val="0"/>
                              <w:marBottom w:val="0"/>
                              <w:divBdr>
                                <w:top w:val="none" w:sz="0" w:space="0" w:color="auto"/>
                                <w:left w:val="none" w:sz="0" w:space="0" w:color="auto"/>
                                <w:bottom w:val="none" w:sz="0" w:space="0" w:color="auto"/>
                                <w:right w:val="none" w:sz="0" w:space="0" w:color="auto"/>
                              </w:divBdr>
                            </w:div>
                            <w:div w:id="896934455">
                              <w:marLeft w:val="0"/>
                              <w:marRight w:val="0"/>
                              <w:marTop w:val="0"/>
                              <w:marBottom w:val="0"/>
                              <w:divBdr>
                                <w:top w:val="none" w:sz="0" w:space="0" w:color="auto"/>
                                <w:left w:val="none" w:sz="0" w:space="0" w:color="auto"/>
                                <w:bottom w:val="none" w:sz="0" w:space="0" w:color="auto"/>
                                <w:right w:val="none" w:sz="0" w:space="0" w:color="auto"/>
                              </w:divBdr>
                            </w:div>
                            <w:div w:id="14876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08670">
      <w:bodyDiv w:val="1"/>
      <w:marLeft w:val="0"/>
      <w:marRight w:val="0"/>
      <w:marTop w:val="0"/>
      <w:marBottom w:val="0"/>
      <w:divBdr>
        <w:top w:val="none" w:sz="0" w:space="0" w:color="auto"/>
        <w:left w:val="none" w:sz="0" w:space="0" w:color="auto"/>
        <w:bottom w:val="none" w:sz="0" w:space="0" w:color="auto"/>
        <w:right w:val="none" w:sz="0" w:space="0" w:color="auto"/>
      </w:divBdr>
    </w:div>
    <w:div w:id="34471993">
      <w:bodyDiv w:val="1"/>
      <w:marLeft w:val="0"/>
      <w:marRight w:val="0"/>
      <w:marTop w:val="0"/>
      <w:marBottom w:val="0"/>
      <w:divBdr>
        <w:top w:val="none" w:sz="0" w:space="0" w:color="auto"/>
        <w:left w:val="none" w:sz="0" w:space="0" w:color="auto"/>
        <w:bottom w:val="none" w:sz="0" w:space="0" w:color="auto"/>
        <w:right w:val="none" w:sz="0" w:space="0" w:color="auto"/>
      </w:divBdr>
      <w:divsChild>
        <w:div w:id="696388331">
          <w:marLeft w:val="0"/>
          <w:marRight w:val="0"/>
          <w:marTop w:val="0"/>
          <w:marBottom w:val="0"/>
          <w:divBdr>
            <w:top w:val="none" w:sz="0" w:space="0" w:color="auto"/>
            <w:left w:val="none" w:sz="0" w:space="0" w:color="auto"/>
            <w:bottom w:val="none" w:sz="0" w:space="0" w:color="auto"/>
            <w:right w:val="none" w:sz="0" w:space="0" w:color="auto"/>
          </w:divBdr>
        </w:div>
        <w:div w:id="971522437">
          <w:marLeft w:val="0"/>
          <w:marRight w:val="0"/>
          <w:marTop w:val="0"/>
          <w:marBottom w:val="0"/>
          <w:divBdr>
            <w:top w:val="none" w:sz="0" w:space="0" w:color="auto"/>
            <w:left w:val="none" w:sz="0" w:space="0" w:color="auto"/>
            <w:bottom w:val="none" w:sz="0" w:space="0" w:color="auto"/>
            <w:right w:val="none" w:sz="0" w:space="0" w:color="auto"/>
          </w:divBdr>
        </w:div>
        <w:div w:id="2007203836">
          <w:marLeft w:val="0"/>
          <w:marRight w:val="0"/>
          <w:marTop w:val="0"/>
          <w:marBottom w:val="0"/>
          <w:divBdr>
            <w:top w:val="none" w:sz="0" w:space="0" w:color="auto"/>
            <w:left w:val="none" w:sz="0" w:space="0" w:color="auto"/>
            <w:bottom w:val="none" w:sz="0" w:space="0" w:color="auto"/>
            <w:right w:val="none" w:sz="0" w:space="0" w:color="auto"/>
          </w:divBdr>
        </w:div>
      </w:divsChild>
    </w:div>
    <w:div w:id="36510965">
      <w:bodyDiv w:val="1"/>
      <w:marLeft w:val="0"/>
      <w:marRight w:val="0"/>
      <w:marTop w:val="0"/>
      <w:marBottom w:val="0"/>
      <w:divBdr>
        <w:top w:val="none" w:sz="0" w:space="0" w:color="auto"/>
        <w:left w:val="none" w:sz="0" w:space="0" w:color="auto"/>
        <w:bottom w:val="none" w:sz="0" w:space="0" w:color="auto"/>
        <w:right w:val="none" w:sz="0" w:space="0" w:color="auto"/>
      </w:divBdr>
      <w:divsChild>
        <w:div w:id="1570798467">
          <w:marLeft w:val="0"/>
          <w:marRight w:val="0"/>
          <w:marTop w:val="0"/>
          <w:marBottom w:val="0"/>
          <w:divBdr>
            <w:top w:val="none" w:sz="0" w:space="0" w:color="auto"/>
            <w:left w:val="none" w:sz="0" w:space="0" w:color="auto"/>
            <w:bottom w:val="none" w:sz="0" w:space="0" w:color="auto"/>
            <w:right w:val="none" w:sz="0" w:space="0" w:color="auto"/>
          </w:divBdr>
          <w:divsChild>
            <w:div w:id="1456413290">
              <w:marLeft w:val="0"/>
              <w:marRight w:val="0"/>
              <w:marTop w:val="0"/>
              <w:marBottom w:val="0"/>
              <w:divBdr>
                <w:top w:val="none" w:sz="0" w:space="0" w:color="auto"/>
                <w:left w:val="none" w:sz="0" w:space="0" w:color="auto"/>
                <w:bottom w:val="none" w:sz="0" w:space="0" w:color="auto"/>
                <w:right w:val="none" w:sz="0" w:space="0" w:color="auto"/>
              </w:divBdr>
              <w:divsChild>
                <w:div w:id="1869877795">
                  <w:marLeft w:val="0"/>
                  <w:marRight w:val="0"/>
                  <w:marTop w:val="0"/>
                  <w:marBottom w:val="0"/>
                  <w:divBdr>
                    <w:top w:val="none" w:sz="0" w:space="0" w:color="auto"/>
                    <w:left w:val="none" w:sz="0" w:space="0" w:color="auto"/>
                    <w:bottom w:val="none" w:sz="0" w:space="0" w:color="auto"/>
                    <w:right w:val="none" w:sz="0" w:space="0" w:color="auto"/>
                  </w:divBdr>
                  <w:divsChild>
                    <w:div w:id="887180413">
                      <w:marLeft w:val="0"/>
                      <w:marRight w:val="0"/>
                      <w:marTop w:val="0"/>
                      <w:marBottom w:val="0"/>
                      <w:divBdr>
                        <w:top w:val="none" w:sz="0" w:space="0" w:color="auto"/>
                        <w:left w:val="none" w:sz="0" w:space="0" w:color="auto"/>
                        <w:bottom w:val="none" w:sz="0" w:space="0" w:color="auto"/>
                        <w:right w:val="none" w:sz="0" w:space="0" w:color="auto"/>
                      </w:divBdr>
                      <w:divsChild>
                        <w:div w:id="2031950778">
                          <w:marLeft w:val="0"/>
                          <w:marRight w:val="0"/>
                          <w:marTop w:val="0"/>
                          <w:marBottom w:val="0"/>
                          <w:divBdr>
                            <w:top w:val="none" w:sz="0" w:space="0" w:color="auto"/>
                            <w:left w:val="none" w:sz="0" w:space="0" w:color="auto"/>
                            <w:bottom w:val="none" w:sz="0" w:space="0" w:color="auto"/>
                            <w:right w:val="none" w:sz="0" w:space="0" w:color="auto"/>
                          </w:divBdr>
                          <w:divsChild>
                            <w:div w:id="4185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78621">
      <w:bodyDiv w:val="1"/>
      <w:marLeft w:val="0"/>
      <w:marRight w:val="0"/>
      <w:marTop w:val="0"/>
      <w:marBottom w:val="0"/>
      <w:divBdr>
        <w:top w:val="none" w:sz="0" w:space="0" w:color="auto"/>
        <w:left w:val="none" w:sz="0" w:space="0" w:color="auto"/>
        <w:bottom w:val="none" w:sz="0" w:space="0" w:color="auto"/>
        <w:right w:val="none" w:sz="0" w:space="0" w:color="auto"/>
      </w:divBdr>
    </w:div>
    <w:div w:id="47388233">
      <w:bodyDiv w:val="1"/>
      <w:marLeft w:val="0"/>
      <w:marRight w:val="0"/>
      <w:marTop w:val="0"/>
      <w:marBottom w:val="0"/>
      <w:divBdr>
        <w:top w:val="none" w:sz="0" w:space="0" w:color="auto"/>
        <w:left w:val="none" w:sz="0" w:space="0" w:color="auto"/>
        <w:bottom w:val="none" w:sz="0" w:space="0" w:color="auto"/>
        <w:right w:val="none" w:sz="0" w:space="0" w:color="auto"/>
      </w:divBdr>
    </w:div>
    <w:div w:id="50422290">
      <w:bodyDiv w:val="1"/>
      <w:marLeft w:val="0"/>
      <w:marRight w:val="0"/>
      <w:marTop w:val="0"/>
      <w:marBottom w:val="0"/>
      <w:divBdr>
        <w:top w:val="none" w:sz="0" w:space="0" w:color="auto"/>
        <w:left w:val="none" w:sz="0" w:space="0" w:color="auto"/>
        <w:bottom w:val="none" w:sz="0" w:space="0" w:color="auto"/>
        <w:right w:val="none" w:sz="0" w:space="0" w:color="auto"/>
      </w:divBdr>
    </w:div>
    <w:div w:id="55327839">
      <w:bodyDiv w:val="1"/>
      <w:marLeft w:val="0"/>
      <w:marRight w:val="0"/>
      <w:marTop w:val="0"/>
      <w:marBottom w:val="0"/>
      <w:divBdr>
        <w:top w:val="none" w:sz="0" w:space="0" w:color="auto"/>
        <w:left w:val="none" w:sz="0" w:space="0" w:color="auto"/>
        <w:bottom w:val="none" w:sz="0" w:space="0" w:color="auto"/>
        <w:right w:val="none" w:sz="0" w:space="0" w:color="auto"/>
      </w:divBdr>
    </w:div>
    <w:div w:id="55738308">
      <w:bodyDiv w:val="1"/>
      <w:marLeft w:val="0"/>
      <w:marRight w:val="0"/>
      <w:marTop w:val="0"/>
      <w:marBottom w:val="0"/>
      <w:divBdr>
        <w:top w:val="none" w:sz="0" w:space="0" w:color="auto"/>
        <w:left w:val="none" w:sz="0" w:space="0" w:color="auto"/>
        <w:bottom w:val="none" w:sz="0" w:space="0" w:color="auto"/>
        <w:right w:val="none" w:sz="0" w:space="0" w:color="auto"/>
      </w:divBdr>
      <w:divsChild>
        <w:div w:id="1787116014">
          <w:marLeft w:val="0"/>
          <w:marRight w:val="0"/>
          <w:marTop w:val="0"/>
          <w:marBottom w:val="0"/>
          <w:divBdr>
            <w:top w:val="none" w:sz="0" w:space="0" w:color="auto"/>
            <w:left w:val="none" w:sz="0" w:space="0" w:color="auto"/>
            <w:bottom w:val="none" w:sz="0" w:space="0" w:color="auto"/>
            <w:right w:val="none" w:sz="0" w:space="0" w:color="auto"/>
          </w:divBdr>
          <w:divsChild>
            <w:div w:id="1792896501">
              <w:marLeft w:val="0"/>
              <w:marRight w:val="0"/>
              <w:marTop w:val="0"/>
              <w:marBottom w:val="115"/>
              <w:divBdr>
                <w:top w:val="none" w:sz="0" w:space="0" w:color="auto"/>
                <w:left w:val="none" w:sz="0" w:space="0" w:color="auto"/>
                <w:bottom w:val="none" w:sz="0" w:space="0" w:color="auto"/>
                <w:right w:val="none" w:sz="0" w:space="0" w:color="auto"/>
              </w:divBdr>
              <w:divsChild>
                <w:div w:id="1404643807">
                  <w:marLeft w:val="0"/>
                  <w:marRight w:val="0"/>
                  <w:marTop w:val="0"/>
                  <w:marBottom w:val="0"/>
                  <w:divBdr>
                    <w:top w:val="none" w:sz="0" w:space="0" w:color="auto"/>
                    <w:left w:val="none" w:sz="0" w:space="0" w:color="auto"/>
                    <w:bottom w:val="none" w:sz="0" w:space="0" w:color="auto"/>
                    <w:right w:val="none" w:sz="0" w:space="0" w:color="auto"/>
                  </w:divBdr>
                  <w:divsChild>
                    <w:div w:id="1618831176">
                      <w:marLeft w:val="0"/>
                      <w:marRight w:val="0"/>
                      <w:marTop w:val="0"/>
                      <w:marBottom w:val="0"/>
                      <w:divBdr>
                        <w:top w:val="none" w:sz="0" w:space="0" w:color="auto"/>
                        <w:left w:val="none" w:sz="0" w:space="0" w:color="auto"/>
                        <w:bottom w:val="none" w:sz="0" w:space="0" w:color="auto"/>
                        <w:right w:val="none" w:sz="0" w:space="0" w:color="auto"/>
                      </w:divBdr>
                      <w:divsChild>
                        <w:div w:id="586231323">
                          <w:marLeft w:val="0"/>
                          <w:marRight w:val="0"/>
                          <w:marTop w:val="0"/>
                          <w:marBottom w:val="0"/>
                          <w:divBdr>
                            <w:top w:val="none" w:sz="0" w:space="0" w:color="auto"/>
                            <w:left w:val="none" w:sz="0" w:space="0" w:color="auto"/>
                            <w:bottom w:val="none" w:sz="0" w:space="0" w:color="auto"/>
                            <w:right w:val="none" w:sz="0" w:space="0" w:color="auto"/>
                          </w:divBdr>
                          <w:divsChild>
                            <w:div w:id="605618210">
                              <w:marLeft w:val="0"/>
                              <w:marRight w:val="0"/>
                              <w:marTop w:val="0"/>
                              <w:marBottom w:val="0"/>
                              <w:divBdr>
                                <w:top w:val="single" w:sz="4" w:space="0" w:color="E4E4E4"/>
                                <w:left w:val="single" w:sz="4" w:space="0" w:color="E4E4E4"/>
                                <w:bottom w:val="single" w:sz="4" w:space="0" w:color="E4E4E4"/>
                                <w:right w:val="single" w:sz="4" w:space="0" w:color="E4E4E4"/>
                              </w:divBdr>
                            </w:div>
                          </w:divsChild>
                        </w:div>
                      </w:divsChild>
                    </w:div>
                  </w:divsChild>
                </w:div>
              </w:divsChild>
            </w:div>
          </w:divsChild>
        </w:div>
      </w:divsChild>
    </w:div>
    <w:div w:id="72707892">
      <w:bodyDiv w:val="1"/>
      <w:marLeft w:val="0"/>
      <w:marRight w:val="0"/>
      <w:marTop w:val="0"/>
      <w:marBottom w:val="0"/>
      <w:divBdr>
        <w:top w:val="none" w:sz="0" w:space="0" w:color="auto"/>
        <w:left w:val="none" w:sz="0" w:space="0" w:color="auto"/>
        <w:bottom w:val="none" w:sz="0" w:space="0" w:color="auto"/>
        <w:right w:val="none" w:sz="0" w:space="0" w:color="auto"/>
      </w:divBdr>
      <w:divsChild>
        <w:div w:id="219942162">
          <w:marLeft w:val="0"/>
          <w:marRight w:val="0"/>
          <w:marTop w:val="0"/>
          <w:marBottom w:val="0"/>
          <w:divBdr>
            <w:top w:val="none" w:sz="0" w:space="0" w:color="auto"/>
            <w:left w:val="none" w:sz="0" w:space="0" w:color="auto"/>
            <w:bottom w:val="none" w:sz="0" w:space="0" w:color="auto"/>
            <w:right w:val="none" w:sz="0" w:space="0" w:color="auto"/>
          </w:divBdr>
          <w:divsChild>
            <w:div w:id="861016723">
              <w:marLeft w:val="0"/>
              <w:marRight w:val="0"/>
              <w:marTop w:val="0"/>
              <w:marBottom w:val="0"/>
              <w:divBdr>
                <w:top w:val="single" w:sz="6" w:space="3" w:color="FFA500"/>
                <w:left w:val="single" w:sz="6" w:space="7" w:color="777777"/>
                <w:bottom w:val="single" w:sz="2" w:space="20" w:color="777777"/>
                <w:right w:val="single" w:sz="6" w:space="7" w:color="333333"/>
              </w:divBdr>
              <w:divsChild>
                <w:div w:id="1436557159">
                  <w:marLeft w:val="0"/>
                  <w:marRight w:val="0"/>
                  <w:marTop w:val="0"/>
                  <w:marBottom w:val="0"/>
                  <w:divBdr>
                    <w:top w:val="none" w:sz="0" w:space="0" w:color="auto"/>
                    <w:left w:val="none" w:sz="0" w:space="0" w:color="auto"/>
                    <w:bottom w:val="none" w:sz="0" w:space="0" w:color="auto"/>
                    <w:right w:val="none" w:sz="0" w:space="0" w:color="auto"/>
                  </w:divBdr>
                  <w:divsChild>
                    <w:div w:id="801190077">
                      <w:marLeft w:val="0"/>
                      <w:marRight w:val="0"/>
                      <w:marTop w:val="0"/>
                      <w:marBottom w:val="0"/>
                      <w:divBdr>
                        <w:top w:val="single" w:sz="6" w:space="0" w:color="55CCCC"/>
                        <w:left w:val="single" w:sz="6" w:space="0" w:color="55CCCC"/>
                        <w:bottom w:val="single" w:sz="6" w:space="0" w:color="005555"/>
                        <w:right w:val="single" w:sz="6" w:space="0" w:color="005555"/>
                      </w:divBdr>
                      <w:divsChild>
                        <w:div w:id="2027362327">
                          <w:marLeft w:val="0"/>
                          <w:marRight w:val="0"/>
                          <w:marTop w:val="0"/>
                          <w:marBottom w:val="0"/>
                          <w:divBdr>
                            <w:top w:val="none" w:sz="0" w:space="0" w:color="auto"/>
                            <w:left w:val="none" w:sz="0" w:space="0" w:color="auto"/>
                            <w:bottom w:val="none" w:sz="0" w:space="0" w:color="auto"/>
                            <w:right w:val="none" w:sz="0" w:space="0" w:color="auto"/>
                          </w:divBdr>
                          <w:divsChild>
                            <w:div w:id="2130078260">
                              <w:marLeft w:val="14"/>
                              <w:marRight w:val="14"/>
                              <w:marTop w:val="14"/>
                              <w:marBottom w:val="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61834">
      <w:bodyDiv w:val="1"/>
      <w:marLeft w:val="0"/>
      <w:marRight w:val="0"/>
      <w:marTop w:val="0"/>
      <w:marBottom w:val="0"/>
      <w:divBdr>
        <w:top w:val="none" w:sz="0" w:space="0" w:color="auto"/>
        <w:left w:val="none" w:sz="0" w:space="0" w:color="auto"/>
        <w:bottom w:val="none" w:sz="0" w:space="0" w:color="auto"/>
        <w:right w:val="none" w:sz="0" w:space="0" w:color="auto"/>
      </w:divBdr>
    </w:div>
    <w:div w:id="74014395">
      <w:bodyDiv w:val="1"/>
      <w:marLeft w:val="0"/>
      <w:marRight w:val="0"/>
      <w:marTop w:val="0"/>
      <w:marBottom w:val="0"/>
      <w:divBdr>
        <w:top w:val="none" w:sz="0" w:space="0" w:color="auto"/>
        <w:left w:val="none" w:sz="0" w:space="0" w:color="auto"/>
        <w:bottom w:val="none" w:sz="0" w:space="0" w:color="auto"/>
        <w:right w:val="none" w:sz="0" w:space="0" w:color="auto"/>
      </w:divBdr>
    </w:div>
    <w:div w:id="77362374">
      <w:bodyDiv w:val="1"/>
      <w:marLeft w:val="0"/>
      <w:marRight w:val="0"/>
      <w:marTop w:val="0"/>
      <w:marBottom w:val="0"/>
      <w:divBdr>
        <w:top w:val="none" w:sz="0" w:space="0" w:color="auto"/>
        <w:left w:val="none" w:sz="0" w:space="0" w:color="auto"/>
        <w:bottom w:val="none" w:sz="0" w:space="0" w:color="auto"/>
        <w:right w:val="none" w:sz="0" w:space="0" w:color="auto"/>
      </w:divBdr>
    </w:div>
    <w:div w:id="78602672">
      <w:bodyDiv w:val="1"/>
      <w:marLeft w:val="0"/>
      <w:marRight w:val="0"/>
      <w:marTop w:val="0"/>
      <w:marBottom w:val="0"/>
      <w:divBdr>
        <w:top w:val="none" w:sz="0" w:space="0" w:color="auto"/>
        <w:left w:val="none" w:sz="0" w:space="0" w:color="auto"/>
        <w:bottom w:val="none" w:sz="0" w:space="0" w:color="auto"/>
        <w:right w:val="none" w:sz="0" w:space="0" w:color="auto"/>
      </w:divBdr>
    </w:div>
    <w:div w:id="78605146">
      <w:bodyDiv w:val="1"/>
      <w:marLeft w:val="0"/>
      <w:marRight w:val="0"/>
      <w:marTop w:val="0"/>
      <w:marBottom w:val="0"/>
      <w:divBdr>
        <w:top w:val="none" w:sz="0" w:space="0" w:color="auto"/>
        <w:left w:val="none" w:sz="0" w:space="0" w:color="auto"/>
        <w:bottom w:val="none" w:sz="0" w:space="0" w:color="auto"/>
        <w:right w:val="none" w:sz="0" w:space="0" w:color="auto"/>
      </w:divBdr>
    </w:div>
    <w:div w:id="81268111">
      <w:bodyDiv w:val="1"/>
      <w:marLeft w:val="0"/>
      <w:marRight w:val="0"/>
      <w:marTop w:val="0"/>
      <w:marBottom w:val="0"/>
      <w:divBdr>
        <w:top w:val="none" w:sz="0" w:space="0" w:color="auto"/>
        <w:left w:val="none" w:sz="0" w:space="0" w:color="auto"/>
        <w:bottom w:val="none" w:sz="0" w:space="0" w:color="auto"/>
        <w:right w:val="none" w:sz="0" w:space="0" w:color="auto"/>
      </w:divBdr>
      <w:divsChild>
        <w:div w:id="1449550274">
          <w:marLeft w:val="0"/>
          <w:marRight w:val="0"/>
          <w:marTop w:val="0"/>
          <w:marBottom w:val="0"/>
          <w:divBdr>
            <w:top w:val="none" w:sz="0" w:space="0" w:color="auto"/>
            <w:left w:val="none" w:sz="0" w:space="0" w:color="auto"/>
            <w:bottom w:val="none" w:sz="0" w:space="0" w:color="auto"/>
            <w:right w:val="none" w:sz="0" w:space="0" w:color="auto"/>
          </w:divBdr>
          <w:divsChild>
            <w:div w:id="8215018">
              <w:marLeft w:val="0"/>
              <w:marRight w:val="0"/>
              <w:marTop w:val="0"/>
              <w:marBottom w:val="0"/>
              <w:divBdr>
                <w:top w:val="none" w:sz="0" w:space="0" w:color="auto"/>
                <w:left w:val="none" w:sz="0" w:space="0" w:color="auto"/>
                <w:bottom w:val="none" w:sz="0" w:space="0" w:color="auto"/>
                <w:right w:val="none" w:sz="0" w:space="0" w:color="auto"/>
              </w:divBdr>
            </w:div>
            <w:div w:id="32660959">
              <w:marLeft w:val="0"/>
              <w:marRight w:val="0"/>
              <w:marTop w:val="0"/>
              <w:marBottom w:val="0"/>
              <w:divBdr>
                <w:top w:val="none" w:sz="0" w:space="0" w:color="auto"/>
                <w:left w:val="none" w:sz="0" w:space="0" w:color="auto"/>
                <w:bottom w:val="none" w:sz="0" w:space="0" w:color="auto"/>
                <w:right w:val="none" w:sz="0" w:space="0" w:color="auto"/>
              </w:divBdr>
            </w:div>
            <w:div w:id="44259691">
              <w:marLeft w:val="0"/>
              <w:marRight w:val="0"/>
              <w:marTop w:val="0"/>
              <w:marBottom w:val="0"/>
              <w:divBdr>
                <w:top w:val="none" w:sz="0" w:space="0" w:color="auto"/>
                <w:left w:val="none" w:sz="0" w:space="0" w:color="auto"/>
                <w:bottom w:val="none" w:sz="0" w:space="0" w:color="auto"/>
                <w:right w:val="none" w:sz="0" w:space="0" w:color="auto"/>
              </w:divBdr>
            </w:div>
            <w:div w:id="46532141">
              <w:marLeft w:val="0"/>
              <w:marRight w:val="0"/>
              <w:marTop w:val="0"/>
              <w:marBottom w:val="0"/>
              <w:divBdr>
                <w:top w:val="none" w:sz="0" w:space="0" w:color="auto"/>
                <w:left w:val="none" w:sz="0" w:space="0" w:color="auto"/>
                <w:bottom w:val="none" w:sz="0" w:space="0" w:color="auto"/>
                <w:right w:val="none" w:sz="0" w:space="0" w:color="auto"/>
              </w:divBdr>
            </w:div>
            <w:div w:id="57291359">
              <w:marLeft w:val="0"/>
              <w:marRight w:val="0"/>
              <w:marTop w:val="0"/>
              <w:marBottom w:val="0"/>
              <w:divBdr>
                <w:top w:val="none" w:sz="0" w:space="0" w:color="auto"/>
                <w:left w:val="none" w:sz="0" w:space="0" w:color="auto"/>
                <w:bottom w:val="none" w:sz="0" w:space="0" w:color="auto"/>
                <w:right w:val="none" w:sz="0" w:space="0" w:color="auto"/>
              </w:divBdr>
            </w:div>
            <w:div w:id="88821982">
              <w:marLeft w:val="0"/>
              <w:marRight w:val="0"/>
              <w:marTop w:val="0"/>
              <w:marBottom w:val="0"/>
              <w:divBdr>
                <w:top w:val="none" w:sz="0" w:space="0" w:color="auto"/>
                <w:left w:val="none" w:sz="0" w:space="0" w:color="auto"/>
                <w:bottom w:val="none" w:sz="0" w:space="0" w:color="auto"/>
                <w:right w:val="none" w:sz="0" w:space="0" w:color="auto"/>
              </w:divBdr>
            </w:div>
            <w:div w:id="98526238">
              <w:marLeft w:val="0"/>
              <w:marRight w:val="0"/>
              <w:marTop w:val="0"/>
              <w:marBottom w:val="0"/>
              <w:divBdr>
                <w:top w:val="none" w:sz="0" w:space="0" w:color="auto"/>
                <w:left w:val="none" w:sz="0" w:space="0" w:color="auto"/>
                <w:bottom w:val="none" w:sz="0" w:space="0" w:color="auto"/>
                <w:right w:val="none" w:sz="0" w:space="0" w:color="auto"/>
              </w:divBdr>
            </w:div>
            <w:div w:id="113066868">
              <w:marLeft w:val="0"/>
              <w:marRight w:val="0"/>
              <w:marTop w:val="0"/>
              <w:marBottom w:val="0"/>
              <w:divBdr>
                <w:top w:val="none" w:sz="0" w:space="0" w:color="auto"/>
                <w:left w:val="none" w:sz="0" w:space="0" w:color="auto"/>
                <w:bottom w:val="none" w:sz="0" w:space="0" w:color="auto"/>
                <w:right w:val="none" w:sz="0" w:space="0" w:color="auto"/>
              </w:divBdr>
            </w:div>
            <w:div w:id="113332758">
              <w:marLeft w:val="0"/>
              <w:marRight w:val="0"/>
              <w:marTop w:val="0"/>
              <w:marBottom w:val="0"/>
              <w:divBdr>
                <w:top w:val="none" w:sz="0" w:space="0" w:color="auto"/>
                <w:left w:val="none" w:sz="0" w:space="0" w:color="auto"/>
                <w:bottom w:val="none" w:sz="0" w:space="0" w:color="auto"/>
                <w:right w:val="none" w:sz="0" w:space="0" w:color="auto"/>
              </w:divBdr>
            </w:div>
            <w:div w:id="128911011">
              <w:marLeft w:val="0"/>
              <w:marRight w:val="0"/>
              <w:marTop w:val="0"/>
              <w:marBottom w:val="0"/>
              <w:divBdr>
                <w:top w:val="none" w:sz="0" w:space="0" w:color="auto"/>
                <w:left w:val="none" w:sz="0" w:space="0" w:color="auto"/>
                <w:bottom w:val="none" w:sz="0" w:space="0" w:color="auto"/>
                <w:right w:val="none" w:sz="0" w:space="0" w:color="auto"/>
              </w:divBdr>
            </w:div>
            <w:div w:id="165677239">
              <w:marLeft w:val="0"/>
              <w:marRight w:val="0"/>
              <w:marTop w:val="0"/>
              <w:marBottom w:val="0"/>
              <w:divBdr>
                <w:top w:val="none" w:sz="0" w:space="0" w:color="auto"/>
                <w:left w:val="none" w:sz="0" w:space="0" w:color="auto"/>
                <w:bottom w:val="none" w:sz="0" w:space="0" w:color="auto"/>
                <w:right w:val="none" w:sz="0" w:space="0" w:color="auto"/>
              </w:divBdr>
            </w:div>
            <w:div w:id="179055651">
              <w:marLeft w:val="0"/>
              <w:marRight w:val="0"/>
              <w:marTop w:val="0"/>
              <w:marBottom w:val="0"/>
              <w:divBdr>
                <w:top w:val="none" w:sz="0" w:space="0" w:color="auto"/>
                <w:left w:val="none" w:sz="0" w:space="0" w:color="auto"/>
                <w:bottom w:val="none" w:sz="0" w:space="0" w:color="auto"/>
                <w:right w:val="none" w:sz="0" w:space="0" w:color="auto"/>
              </w:divBdr>
            </w:div>
            <w:div w:id="198711674">
              <w:marLeft w:val="0"/>
              <w:marRight w:val="0"/>
              <w:marTop w:val="0"/>
              <w:marBottom w:val="0"/>
              <w:divBdr>
                <w:top w:val="none" w:sz="0" w:space="0" w:color="auto"/>
                <w:left w:val="none" w:sz="0" w:space="0" w:color="auto"/>
                <w:bottom w:val="none" w:sz="0" w:space="0" w:color="auto"/>
                <w:right w:val="none" w:sz="0" w:space="0" w:color="auto"/>
              </w:divBdr>
            </w:div>
            <w:div w:id="232010269">
              <w:marLeft w:val="0"/>
              <w:marRight w:val="0"/>
              <w:marTop w:val="0"/>
              <w:marBottom w:val="0"/>
              <w:divBdr>
                <w:top w:val="none" w:sz="0" w:space="0" w:color="auto"/>
                <w:left w:val="none" w:sz="0" w:space="0" w:color="auto"/>
                <w:bottom w:val="none" w:sz="0" w:space="0" w:color="auto"/>
                <w:right w:val="none" w:sz="0" w:space="0" w:color="auto"/>
              </w:divBdr>
            </w:div>
            <w:div w:id="256062120">
              <w:marLeft w:val="0"/>
              <w:marRight w:val="0"/>
              <w:marTop w:val="0"/>
              <w:marBottom w:val="0"/>
              <w:divBdr>
                <w:top w:val="none" w:sz="0" w:space="0" w:color="auto"/>
                <w:left w:val="none" w:sz="0" w:space="0" w:color="auto"/>
                <w:bottom w:val="none" w:sz="0" w:space="0" w:color="auto"/>
                <w:right w:val="none" w:sz="0" w:space="0" w:color="auto"/>
              </w:divBdr>
            </w:div>
            <w:div w:id="276916877">
              <w:marLeft w:val="0"/>
              <w:marRight w:val="0"/>
              <w:marTop w:val="0"/>
              <w:marBottom w:val="0"/>
              <w:divBdr>
                <w:top w:val="none" w:sz="0" w:space="0" w:color="auto"/>
                <w:left w:val="none" w:sz="0" w:space="0" w:color="auto"/>
                <w:bottom w:val="none" w:sz="0" w:space="0" w:color="auto"/>
                <w:right w:val="none" w:sz="0" w:space="0" w:color="auto"/>
              </w:divBdr>
            </w:div>
            <w:div w:id="310401996">
              <w:marLeft w:val="0"/>
              <w:marRight w:val="0"/>
              <w:marTop w:val="0"/>
              <w:marBottom w:val="0"/>
              <w:divBdr>
                <w:top w:val="none" w:sz="0" w:space="0" w:color="auto"/>
                <w:left w:val="none" w:sz="0" w:space="0" w:color="auto"/>
                <w:bottom w:val="none" w:sz="0" w:space="0" w:color="auto"/>
                <w:right w:val="none" w:sz="0" w:space="0" w:color="auto"/>
              </w:divBdr>
            </w:div>
            <w:div w:id="312371015">
              <w:marLeft w:val="0"/>
              <w:marRight w:val="0"/>
              <w:marTop w:val="0"/>
              <w:marBottom w:val="0"/>
              <w:divBdr>
                <w:top w:val="none" w:sz="0" w:space="0" w:color="auto"/>
                <w:left w:val="none" w:sz="0" w:space="0" w:color="auto"/>
                <w:bottom w:val="none" w:sz="0" w:space="0" w:color="auto"/>
                <w:right w:val="none" w:sz="0" w:space="0" w:color="auto"/>
              </w:divBdr>
            </w:div>
            <w:div w:id="326250543">
              <w:marLeft w:val="0"/>
              <w:marRight w:val="0"/>
              <w:marTop w:val="0"/>
              <w:marBottom w:val="0"/>
              <w:divBdr>
                <w:top w:val="none" w:sz="0" w:space="0" w:color="auto"/>
                <w:left w:val="none" w:sz="0" w:space="0" w:color="auto"/>
                <w:bottom w:val="none" w:sz="0" w:space="0" w:color="auto"/>
                <w:right w:val="none" w:sz="0" w:space="0" w:color="auto"/>
              </w:divBdr>
            </w:div>
            <w:div w:id="380251849">
              <w:marLeft w:val="0"/>
              <w:marRight w:val="0"/>
              <w:marTop w:val="0"/>
              <w:marBottom w:val="0"/>
              <w:divBdr>
                <w:top w:val="none" w:sz="0" w:space="0" w:color="auto"/>
                <w:left w:val="none" w:sz="0" w:space="0" w:color="auto"/>
                <w:bottom w:val="none" w:sz="0" w:space="0" w:color="auto"/>
                <w:right w:val="none" w:sz="0" w:space="0" w:color="auto"/>
              </w:divBdr>
            </w:div>
            <w:div w:id="384915240">
              <w:marLeft w:val="0"/>
              <w:marRight w:val="0"/>
              <w:marTop w:val="0"/>
              <w:marBottom w:val="0"/>
              <w:divBdr>
                <w:top w:val="none" w:sz="0" w:space="0" w:color="auto"/>
                <w:left w:val="none" w:sz="0" w:space="0" w:color="auto"/>
                <w:bottom w:val="none" w:sz="0" w:space="0" w:color="auto"/>
                <w:right w:val="none" w:sz="0" w:space="0" w:color="auto"/>
              </w:divBdr>
            </w:div>
            <w:div w:id="414207606">
              <w:marLeft w:val="0"/>
              <w:marRight w:val="0"/>
              <w:marTop w:val="0"/>
              <w:marBottom w:val="0"/>
              <w:divBdr>
                <w:top w:val="none" w:sz="0" w:space="0" w:color="auto"/>
                <w:left w:val="none" w:sz="0" w:space="0" w:color="auto"/>
                <w:bottom w:val="none" w:sz="0" w:space="0" w:color="auto"/>
                <w:right w:val="none" w:sz="0" w:space="0" w:color="auto"/>
              </w:divBdr>
            </w:div>
            <w:div w:id="449395571">
              <w:marLeft w:val="0"/>
              <w:marRight w:val="0"/>
              <w:marTop w:val="0"/>
              <w:marBottom w:val="0"/>
              <w:divBdr>
                <w:top w:val="none" w:sz="0" w:space="0" w:color="auto"/>
                <w:left w:val="none" w:sz="0" w:space="0" w:color="auto"/>
                <w:bottom w:val="none" w:sz="0" w:space="0" w:color="auto"/>
                <w:right w:val="none" w:sz="0" w:space="0" w:color="auto"/>
              </w:divBdr>
            </w:div>
            <w:div w:id="457770261">
              <w:marLeft w:val="0"/>
              <w:marRight w:val="0"/>
              <w:marTop w:val="0"/>
              <w:marBottom w:val="0"/>
              <w:divBdr>
                <w:top w:val="none" w:sz="0" w:space="0" w:color="auto"/>
                <w:left w:val="none" w:sz="0" w:space="0" w:color="auto"/>
                <w:bottom w:val="none" w:sz="0" w:space="0" w:color="auto"/>
                <w:right w:val="none" w:sz="0" w:space="0" w:color="auto"/>
              </w:divBdr>
            </w:div>
            <w:div w:id="458845560">
              <w:marLeft w:val="0"/>
              <w:marRight w:val="0"/>
              <w:marTop w:val="0"/>
              <w:marBottom w:val="0"/>
              <w:divBdr>
                <w:top w:val="none" w:sz="0" w:space="0" w:color="auto"/>
                <w:left w:val="none" w:sz="0" w:space="0" w:color="auto"/>
                <w:bottom w:val="none" w:sz="0" w:space="0" w:color="auto"/>
                <w:right w:val="none" w:sz="0" w:space="0" w:color="auto"/>
              </w:divBdr>
            </w:div>
            <w:div w:id="476191836">
              <w:marLeft w:val="0"/>
              <w:marRight w:val="0"/>
              <w:marTop w:val="0"/>
              <w:marBottom w:val="0"/>
              <w:divBdr>
                <w:top w:val="none" w:sz="0" w:space="0" w:color="auto"/>
                <w:left w:val="none" w:sz="0" w:space="0" w:color="auto"/>
                <w:bottom w:val="none" w:sz="0" w:space="0" w:color="auto"/>
                <w:right w:val="none" w:sz="0" w:space="0" w:color="auto"/>
              </w:divBdr>
            </w:div>
            <w:div w:id="522524656">
              <w:marLeft w:val="0"/>
              <w:marRight w:val="0"/>
              <w:marTop w:val="0"/>
              <w:marBottom w:val="0"/>
              <w:divBdr>
                <w:top w:val="none" w:sz="0" w:space="0" w:color="auto"/>
                <w:left w:val="none" w:sz="0" w:space="0" w:color="auto"/>
                <w:bottom w:val="none" w:sz="0" w:space="0" w:color="auto"/>
                <w:right w:val="none" w:sz="0" w:space="0" w:color="auto"/>
              </w:divBdr>
            </w:div>
            <w:div w:id="525796545">
              <w:marLeft w:val="0"/>
              <w:marRight w:val="0"/>
              <w:marTop w:val="0"/>
              <w:marBottom w:val="0"/>
              <w:divBdr>
                <w:top w:val="none" w:sz="0" w:space="0" w:color="auto"/>
                <w:left w:val="none" w:sz="0" w:space="0" w:color="auto"/>
                <w:bottom w:val="none" w:sz="0" w:space="0" w:color="auto"/>
                <w:right w:val="none" w:sz="0" w:space="0" w:color="auto"/>
              </w:divBdr>
            </w:div>
            <w:div w:id="528422354">
              <w:marLeft w:val="0"/>
              <w:marRight w:val="0"/>
              <w:marTop w:val="0"/>
              <w:marBottom w:val="0"/>
              <w:divBdr>
                <w:top w:val="none" w:sz="0" w:space="0" w:color="auto"/>
                <w:left w:val="none" w:sz="0" w:space="0" w:color="auto"/>
                <w:bottom w:val="none" w:sz="0" w:space="0" w:color="auto"/>
                <w:right w:val="none" w:sz="0" w:space="0" w:color="auto"/>
              </w:divBdr>
            </w:div>
            <w:div w:id="538860756">
              <w:marLeft w:val="0"/>
              <w:marRight w:val="0"/>
              <w:marTop w:val="0"/>
              <w:marBottom w:val="0"/>
              <w:divBdr>
                <w:top w:val="none" w:sz="0" w:space="0" w:color="auto"/>
                <w:left w:val="none" w:sz="0" w:space="0" w:color="auto"/>
                <w:bottom w:val="none" w:sz="0" w:space="0" w:color="auto"/>
                <w:right w:val="none" w:sz="0" w:space="0" w:color="auto"/>
              </w:divBdr>
            </w:div>
            <w:div w:id="599949123">
              <w:marLeft w:val="0"/>
              <w:marRight w:val="0"/>
              <w:marTop w:val="0"/>
              <w:marBottom w:val="0"/>
              <w:divBdr>
                <w:top w:val="none" w:sz="0" w:space="0" w:color="auto"/>
                <w:left w:val="none" w:sz="0" w:space="0" w:color="auto"/>
                <w:bottom w:val="none" w:sz="0" w:space="0" w:color="auto"/>
                <w:right w:val="none" w:sz="0" w:space="0" w:color="auto"/>
              </w:divBdr>
            </w:div>
            <w:div w:id="617183632">
              <w:marLeft w:val="0"/>
              <w:marRight w:val="0"/>
              <w:marTop w:val="0"/>
              <w:marBottom w:val="0"/>
              <w:divBdr>
                <w:top w:val="none" w:sz="0" w:space="0" w:color="auto"/>
                <w:left w:val="none" w:sz="0" w:space="0" w:color="auto"/>
                <w:bottom w:val="none" w:sz="0" w:space="0" w:color="auto"/>
                <w:right w:val="none" w:sz="0" w:space="0" w:color="auto"/>
              </w:divBdr>
            </w:div>
            <w:div w:id="624700914">
              <w:marLeft w:val="0"/>
              <w:marRight w:val="0"/>
              <w:marTop w:val="0"/>
              <w:marBottom w:val="0"/>
              <w:divBdr>
                <w:top w:val="none" w:sz="0" w:space="0" w:color="auto"/>
                <w:left w:val="none" w:sz="0" w:space="0" w:color="auto"/>
                <w:bottom w:val="none" w:sz="0" w:space="0" w:color="auto"/>
                <w:right w:val="none" w:sz="0" w:space="0" w:color="auto"/>
              </w:divBdr>
            </w:div>
            <w:div w:id="633100230">
              <w:marLeft w:val="0"/>
              <w:marRight w:val="0"/>
              <w:marTop w:val="0"/>
              <w:marBottom w:val="0"/>
              <w:divBdr>
                <w:top w:val="none" w:sz="0" w:space="0" w:color="auto"/>
                <w:left w:val="none" w:sz="0" w:space="0" w:color="auto"/>
                <w:bottom w:val="none" w:sz="0" w:space="0" w:color="auto"/>
                <w:right w:val="none" w:sz="0" w:space="0" w:color="auto"/>
              </w:divBdr>
            </w:div>
            <w:div w:id="633410168">
              <w:marLeft w:val="0"/>
              <w:marRight w:val="0"/>
              <w:marTop w:val="0"/>
              <w:marBottom w:val="0"/>
              <w:divBdr>
                <w:top w:val="none" w:sz="0" w:space="0" w:color="auto"/>
                <w:left w:val="none" w:sz="0" w:space="0" w:color="auto"/>
                <w:bottom w:val="none" w:sz="0" w:space="0" w:color="auto"/>
                <w:right w:val="none" w:sz="0" w:space="0" w:color="auto"/>
              </w:divBdr>
            </w:div>
            <w:div w:id="645358935">
              <w:marLeft w:val="0"/>
              <w:marRight w:val="0"/>
              <w:marTop w:val="0"/>
              <w:marBottom w:val="0"/>
              <w:divBdr>
                <w:top w:val="none" w:sz="0" w:space="0" w:color="auto"/>
                <w:left w:val="none" w:sz="0" w:space="0" w:color="auto"/>
                <w:bottom w:val="none" w:sz="0" w:space="0" w:color="auto"/>
                <w:right w:val="none" w:sz="0" w:space="0" w:color="auto"/>
              </w:divBdr>
            </w:div>
            <w:div w:id="645935973">
              <w:marLeft w:val="0"/>
              <w:marRight w:val="0"/>
              <w:marTop w:val="0"/>
              <w:marBottom w:val="0"/>
              <w:divBdr>
                <w:top w:val="none" w:sz="0" w:space="0" w:color="auto"/>
                <w:left w:val="none" w:sz="0" w:space="0" w:color="auto"/>
                <w:bottom w:val="none" w:sz="0" w:space="0" w:color="auto"/>
                <w:right w:val="none" w:sz="0" w:space="0" w:color="auto"/>
              </w:divBdr>
            </w:div>
            <w:div w:id="659381372">
              <w:marLeft w:val="0"/>
              <w:marRight w:val="0"/>
              <w:marTop w:val="0"/>
              <w:marBottom w:val="0"/>
              <w:divBdr>
                <w:top w:val="none" w:sz="0" w:space="0" w:color="auto"/>
                <w:left w:val="none" w:sz="0" w:space="0" w:color="auto"/>
                <w:bottom w:val="none" w:sz="0" w:space="0" w:color="auto"/>
                <w:right w:val="none" w:sz="0" w:space="0" w:color="auto"/>
              </w:divBdr>
            </w:div>
            <w:div w:id="670184000">
              <w:marLeft w:val="0"/>
              <w:marRight w:val="0"/>
              <w:marTop w:val="0"/>
              <w:marBottom w:val="0"/>
              <w:divBdr>
                <w:top w:val="none" w:sz="0" w:space="0" w:color="auto"/>
                <w:left w:val="none" w:sz="0" w:space="0" w:color="auto"/>
                <w:bottom w:val="none" w:sz="0" w:space="0" w:color="auto"/>
                <w:right w:val="none" w:sz="0" w:space="0" w:color="auto"/>
              </w:divBdr>
            </w:div>
            <w:div w:id="714037760">
              <w:marLeft w:val="0"/>
              <w:marRight w:val="0"/>
              <w:marTop w:val="0"/>
              <w:marBottom w:val="0"/>
              <w:divBdr>
                <w:top w:val="none" w:sz="0" w:space="0" w:color="auto"/>
                <w:left w:val="none" w:sz="0" w:space="0" w:color="auto"/>
                <w:bottom w:val="none" w:sz="0" w:space="0" w:color="auto"/>
                <w:right w:val="none" w:sz="0" w:space="0" w:color="auto"/>
              </w:divBdr>
            </w:div>
            <w:div w:id="717124133">
              <w:marLeft w:val="0"/>
              <w:marRight w:val="0"/>
              <w:marTop w:val="0"/>
              <w:marBottom w:val="0"/>
              <w:divBdr>
                <w:top w:val="none" w:sz="0" w:space="0" w:color="auto"/>
                <w:left w:val="none" w:sz="0" w:space="0" w:color="auto"/>
                <w:bottom w:val="none" w:sz="0" w:space="0" w:color="auto"/>
                <w:right w:val="none" w:sz="0" w:space="0" w:color="auto"/>
              </w:divBdr>
            </w:div>
            <w:div w:id="721296904">
              <w:marLeft w:val="0"/>
              <w:marRight w:val="0"/>
              <w:marTop w:val="0"/>
              <w:marBottom w:val="0"/>
              <w:divBdr>
                <w:top w:val="none" w:sz="0" w:space="0" w:color="auto"/>
                <w:left w:val="none" w:sz="0" w:space="0" w:color="auto"/>
                <w:bottom w:val="none" w:sz="0" w:space="0" w:color="auto"/>
                <w:right w:val="none" w:sz="0" w:space="0" w:color="auto"/>
              </w:divBdr>
            </w:div>
            <w:div w:id="722291482">
              <w:marLeft w:val="0"/>
              <w:marRight w:val="0"/>
              <w:marTop w:val="0"/>
              <w:marBottom w:val="0"/>
              <w:divBdr>
                <w:top w:val="none" w:sz="0" w:space="0" w:color="auto"/>
                <w:left w:val="none" w:sz="0" w:space="0" w:color="auto"/>
                <w:bottom w:val="none" w:sz="0" w:space="0" w:color="auto"/>
                <w:right w:val="none" w:sz="0" w:space="0" w:color="auto"/>
              </w:divBdr>
            </w:div>
            <w:div w:id="746802978">
              <w:marLeft w:val="0"/>
              <w:marRight w:val="0"/>
              <w:marTop w:val="0"/>
              <w:marBottom w:val="0"/>
              <w:divBdr>
                <w:top w:val="none" w:sz="0" w:space="0" w:color="auto"/>
                <w:left w:val="none" w:sz="0" w:space="0" w:color="auto"/>
                <w:bottom w:val="none" w:sz="0" w:space="0" w:color="auto"/>
                <w:right w:val="none" w:sz="0" w:space="0" w:color="auto"/>
              </w:divBdr>
            </w:div>
            <w:div w:id="768743208">
              <w:marLeft w:val="0"/>
              <w:marRight w:val="0"/>
              <w:marTop w:val="0"/>
              <w:marBottom w:val="0"/>
              <w:divBdr>
                <w:top w:val="none" w:sz="0" w:space="0" w:color="auto"/>
                <w:left w:val="none" w:sz="0" w:space="0" w:color="auto"/>
                <w:bottom w:val="none" w:sz="0" w:space="0" w:color="auto"/>
                <w:right w:val="none" w:sz="0" w:space="0" w:color="auto"/>
              </w:divBdr>
            </w:div>
            <w:div w:id="813332596">
              <w:marLeft w:val="0"/>
              <w:marRight w:val="0"/>
              <w:marTop w:val="0"/>
              <w:marBottom w:val="0"/>
              <w:divBdr>
                <w:top w:val="none" w:sz="0" w:space="0" w:color="auto"/>
                <w:left w:val="none" w:sz="0" w:space="0" w:color="auto"/>
                <w:bottom w:val="none" w:sz="0" w:space="0" w:color="auto"/>
                <w:right w:val="none" w:sz="0" w:space="0" w:color="auto"/>
              </w:divBdr>
            </w:div>
            <w:div w:id="822043342">
              <w:marLeft w:val="0"/>
              <w:marRight w:val="0"/>
              <w:marTop w:val="0"/>
              <w:marBottom w:val="0"/>
              <w:divBdr>
                <w:top w:val="none" w:sz="0" w:space="0" w:color="auto"/>
                <w:left w:val="none" w:sz="0" w:space="0" w:color="auto"/>
                <w:bottom w:val="none" w:sz="0" w:space="0" w:color="auto"/>
                <w:right w:val="none" w:sz="0" w:space="0" w:color="auto"/>
              </w:divBdr>
            </w:div>
            <w:div w:id="876040982">
              <w:marLeft w:val="0"/>
              <w:marRight w:val="0"/>
              <w:marTop w:val="0"/>
              <w:marBottom w:val="0"/>
              <w:divBdr>
                <w:top w:val="none" w:sz="0" w:space="0" w:color="auto"/>
                <w:left w:val="none" w:sz="0" w:space="0" w:color="auto"/>
                <w:bottom w:val="none" w:sz="0" w:space="0" w:color="auto"/>
                <w:right w:val="none" w:sz="0" w:space="0" w:color="auto"/>
              </w:divBdr>
            </w:div>
            <w:div w:id="876426771">
              <w:marLeft w:val="0"/>
              <w:marRight w:val="0"/>
              <w:marTop w:val="0"/>
              <w:marBottom w:val="0"/>
              <w:divBdr>
                <w:top w:val="none" w:sz="0" w:space="0" w:color="auto"/>
                <w:left w:val="none" w:sz="0" w:space="0" w:color="auto"/>
                <w:bottom w:val="none" w:sz="0" w:space="0" w:color="auto"/>
                <w:right w:val="none" w:sz="0" w:space="0" w:color="auto"/>
              </w:divBdr>
            </w:div>
            <w:div w:id="891962996">
              <w:marLeft w:val="0"/>
              <w:marRight w:val="0"/>
              <w:marTop w:val="0"/>
              <w:marBottom w:val="0"/>
              <w:divBdr>
                <w:top w:val="none" w:sz="0" w:space="0" w:color="auto"/>
                <w:left w:val="none" w:sz="0" w:space="0" w:color="auto"/>
                <w:bottom w:val="none" w:sz="0" w:space="0" w:color="auto"/>
                <w:right w:val="none" w:sz="0" w:space="0" w:color="auto"/>
              </w:divBdr>
            </w:div>
            <w:div w:id="909651867">
              <w:marLeft w:val="0"/>
              <w:marRight w:val="0"/>
              <w:marTop w:val="0"/>
              <w:marBottom w:val="0"/>
              <w:divBdr>
                <w:top w:val="none" w:sz="0" w:space="0" w:color="auto"/>
                <w:left w:val="none" w:sz="0" w:space="0" w:color="auto"/>
                <w:bottom w:val="none" w:sz="0" w:space="0" w:color="auto"/>
                <w:right w:val="none" w:sz="0" w:space="0" w:color="auto"/>
              </w:divBdr>
            </w:div>
            <w:div w:id="987319899">
              <w:marLeft w:val="0"/>
              <w:marRight w:val="0"/>
              <w:marTop w:val="0"/>
              <w:marBottom w:val="0"/>
              <w:divBdr>
                <w:top w:val="none" w:sz="0" w:space="0" w:color="auto"/>
                <w:left w:val="none" w:sz="0" w:space="0" w:color="auto"/>
                <w:bottom w:val="none" w:sz="0" w:space="0" w:color="auto"/>
                <w:right w:val="none" w:sz="0" w:space="0" w:color="auto"/>
              </w:divBdr>
            </w:div>
            <w:div w:id="989482602">
              <w:marLeft w:val="0"/>
              <w:marRight w:val="0"/>
              <w:marTop w:val="0"/>
              <w:marBottom w:val="0"/>
              <w:divBdr>
                <w:top w:val="none" w:sz="0" w:space="0" w:color="auto"/>
                <w:left w:val="none" w:sz="0" w:space="0" w:color="auto"/>
                <w:bottom w:val="none" w:sz="0" w:space="0" w:color="auto"/>
                <w:right w:val="none" w:sz="0" w:space="0" w:color="auto"/>
              </w:divBdr>
            </w:div>
            <w:div w:id="992413979">
              <w:marLeft w:val="0"/>
              <w:marRight w:val="0"/>
              <w:marTop w:val="0"/>
              <w:marBottom w:val="0"/>
              <w:divBdr>
                <w:top w:val="none" w:sz="0" w:space="0" w:color="auto"/>
                <w:left w:val="none" w:sz="0" w:space="0" w:color="auto"/>
                <w:bottom w:val="none" w:sz="0" w:space="0" w:color="auto"/>
                <w:right w:val="none" w:sz="0" w:space="0" w:color="auto"/>
              </w:divBdr>
            </w:div>
            <w:div w:id="996955229">
              <w:marLeft w:val="0"/>
              <w:marRight w:val="0"/>
              <w:marTop w:val="0"/>
              <w:marBottom w:val="0"/>
              <w:divBdr>
                <w:top w:val="none" w:sz="0" w:space="0" w:color="auto"/>
                <w:left w:val="none" w:sz="0" w:space="0" w:color="auto"/>
                <w:bottom w:val="none" w:sz="0" w:space="0" w:color="auto"/>
                <w:right w:val="none" w:sz="0" w:space="0" w:color="auto"/>
              </w:divBdr>
            </w:div>
            <w:div w:id="998996624">
              <w:marLeft w:val="0"/>
              <w:marRight w:val="0"/>
              <w:marTop w:val="0"/>
              <w:marBottom w:val="0"/>
              <w:divBdr>
                <w:top w:val="none" w:sz="0" w:space="0" w:color="auto"/>
                <w:left w:val="none" w:sz="0" w:space="0" w:color="auto"/>
                <w:bottom w:val="none" w:sz="0" w:space="0" w:color="auto"/>
                <w:right w:val="none" w:sz="0" w:space="0" w:color="auto"/>
              </w:divBdr>
            </w:div>
            <w:div w:id="999386312">
              <w:marLeft w:val="0"/>
              <w:marRight w:val="0"/>
              <w:marTop w:val="0"/>
              <w:marBottom w:val="0"/>
              <w:divBdr>
                <w:top w:val="none" w:sz="0" w:space="0" w:color="auto"/>
                <w:left w:val="none" w:sz="0" w:space="0" w:color="auto"/>
                <w:bottom w:val="none" w:sz="0" w:space="0" w:color="auto"/>
                <w:right w:val="none" w:sz="0" w:space="0" w:color="auto"/>
              </w:divBdr>
            </w:div>
            <w:div w:id="1013193003">
              <w:marLeft w:val="0"/>
              <w:marRight w:val="0"/>
              <w:marTop w:val="0"/>
              <w:marBottom w:val="0"/>
              <w:divBdr>
                <w:top w:val="none" w:sz="0" w:space="0" w:color="auto"/>
                <w:left w:val="none" w:sz="0" w:space="0" w:color="auto"/>
                <w:bottom w:val="none" w:sz="0" w:space="0" w:color="auto"/>
                <w:right w:val="none" w:sz="0" w:space="0" w:color="auto"/>
              </w:divBdr>
            </w:div>
            <w:div w:id="1014260242">
              <w:marLeft w:val="0"/>
              <w:marRight w:val="0"/>
              <w:marTop w:val="0"/>
              <w:marBottom w:val="0"/>
              <w:divBdr>
                <w:top w:val="none" w:sz="0" w:space="0" w:color="auto"/>
                <w:left w:val="none" w:sz="0" w:space="0" w:color="auto"/>
                <w:bottom w:val="none" w:sz="0" w:space="0" w:color="auto"/>
                <w:right w:val="none" w:sz="0" w:space="0" w:color="auto"/>
              </w:divBdr>
            </w:div>
            <w:div w:id="1021588327">
              <w:marLeft w:val="0"/>
              <w:marRight w:val="0"/>
              <w:marTop w:val="0"/>
              <w:marBottom w:val="0"/>
              <w:divBdr>
                <w:top w:val="none" w:sz="0" w:space="0" w:color="auto"/>
                <w:left w:val="none" w:sz="0" w:space="0" w:color="auto"/>
                <w:bottom w:val="none" w:sz="0" w:space="0" w:color="auto"/>
                <w:right w:val="none" w:sz="0" w:space="0" w:color="auto"/>
              </w:divBdr>
            </w:div>
            <w:div w:id="1056969365">
              <w:marLeft w:val="0"/>
              <w:marRight w:val="0"/>
              <w:marTop w:val="0"/>
              <w:marBottom w:val="0"/>
              <w:divBdr>
                <w:top w:val="none" w:sz="0" w:space="0" w:color="auto"/>
                <w:left w:val="none" w:sz="0" w:space="0" w:color="auto"/>
                <w:bottom w:val="none" w:sz="0" w:space="0" w:color="auto"/>
                <w:right w:val="none" w:sz="0" w:space="0" w:color="auto"/>
              </w:divBdr>
            </w:div>
            <w:div w:id="1068117114">
              <w:marLeft w:val="0"/>
              <w:marRight w:val="0"/>
              <w:marTop w:val="0"/>
              <w:marBottom w:val="0"/>
              <w:divBdr>
                <w:top w:val="none" w:sz="0" w:space="0" w:color="auto"/>
                <w:left w:val="none" w:sz="0" w:space="0" w:color="auto"/>
                <w:bottom w:val="none" w:sz="0" w:space="0" w:color="auto"/>
                <w:right w:val="none" w:sz="0" w:space="0" w:color="auto"/>
              </w:divBdr>
            </w:div>
            <w:div w:id="1111583577">
              <w:marLeft w:val="0"/>
              <w:marRight w:val="0"/>
              <w:marTop w:val="0"/>
              <w:marBottom w:val="0"/>
              <w:divBdr>
                <w:top w:val="none" w:sz="0" w:space="0" w:color="auto"/>
                <w:left w:val="none" w:sz="0" w:space="0" w:color="auto"/>
                <w:bottom w:val="none" w:sz="0" w:space="0" w:color="auto"/>
                <w:right w:val="none" w:sz="0" w:space="0" w:color="auto"/>
              </w:divBdr>
            </w:div>
            <w:div w:id="1125730169">
              <w:marLeft w:val="0"/>
              <w:marRight w:val="0"/>
              <w:marTop w:val="0"/>
              <w:marBottom w:val="0"/>
              <w:divBdr>
                <w:top w:val="none" w:sz="0" w:space="0" w:color="auto"/>
                <w:left w:val="none" w:sz="0" w:space="0" w:color="auto"/>
                <w:bottom w:val="none" w:sz="0" w:space="0" w:color="auto"/>
                <w:right w:val="none" w:sz="0" w:space="0" w:color="auto"/>
              </w:divBdr>
            </w:div>
            <w:div w:id="1192187121">
              <w:marLeft w:val="0"/>
              <w:marRight w:val="0"/>
              <w:marTop w:val="0"/>
              <w:marBottom w:val="0"/>
              <w:divBdr>
                <w:top w:val="none" w:sz="0" w:space="0" w:color="auto"/>
                <w:left w:val="none" w:sz="0" w:space="0" w:color="auto"/>
                <w:bottom w:val="none" w:sz="0" w:space="0" w:color="auto"/>
                <w:right w:val="none" w:sz="0" w:space="0" w:color="auto"/>
              </w:divBdr>
            </w:div>
            <w:div w:id="1197235837">
              <w:marLeft w:val="0"/>
              <w:marRight w:val="0"/>
              <w:marTop w:val="0"/>
              <w:marBottom w:val="0"/>
              <w:divBdr>
                <w:top w:val="none" w:sz="0" w:space="0" w:color="auto"/>
                <w:left w:val="none" w:sz="0" w:space="0" w:color="auto"/>
                <w:bottom w:val="none" w:sz="0" w:space="0" w:color="auto"/>
                <w:right w:val="none" w:sz="0" w:space="0" w:color="auto"/>
              </w:divBdr>
            </w:div>
            <w:div w:id="1204560668">
              <w:marLeft w:val="0"/>
              <w:marRight w:val="0"/>
              <w:marTop w:val="0"/>
              <w:marBottom w:val="0"/>
              <w:divBdr>
                <w:top w:val="none" w:sz="0" w:space="0" w:color="auto"/>
                <w:left w:val="none" w:sz="0" w:space="0" w:color="auto"/>
                <w:bottom w:val="none" w:sz="0" w:space="0" w:color="auto"/>
                <w:right w:val="none" w:sz="0" w:space="0" w:color="auto"/>
              </w:divBdr>
            </w:div>
            <w:div w:id="1210266581">
              <w:marLeft w:val="0"/>
              <w:marRight w:val="0"/>
              <w:marTop w:val="0"/>
              <w:marBottom w:val="0"/>
              <w:divBdr>
                <w:top w:val="none" w:sz="0" w:space="0" w:color="auto"/>
                <w:left w:val="none" w:sz="0" w:space="0" w:color="auto"/>
                <w:bottom w:val="none" w:sz="0" w:space="0" w:color="auto"/>
                <w:right w:val="none" w:sz="0" w:space="0" w:color="auto"/>
              </w:divBdr>
            </w:div>
            <w:div w:id="1224752013">
              <w:marLeft w:val="0"/>
              <w:marRight w:val="0"/>
              <w:marTop w:val="0"/>
              <w:marBottom w:val="0"/>
              <w:divBdr>
                <w:top w:val="none" w:sz="0" w:space="0" w:color="auto"/>
                <w:left w:val="none" w:sz="0" w:space="0" w:color="auto"/>
                <w:bottom w:val="none" w:sz="0" w:space="0" w:color="auto"/>
                <w:right w:val="none" w:sz="0" w:space="0" w:color="auto"/>
              </w:divBdr>
            </w:div>
            <w:div w:id="1256329847">
              <w:marLeft w:val="0"/>
              <w:marRight w:val="0"/>
              <w:marTop w:val="0"/>
              <w:marBottom w:val="0"/>
              <w:divBdr>
                <w:top w:val="none" w:sz="0" w:space="0" w:color="auto"/>
                <w:left w:val="none" w:sz="0" w:space="0" w:color="auto"/>
                <w:bottom w:val="none" w:sz="0" w:space="0" w:color="auto"/>
                <w:right w:val="none" w:sz="0" w:space="0" w:color="auto"/>
              </w:divBdr>
            </w:div>
            <w:div w:id="1264142953">
              <w:marLeft w:val="0"/>
              <w:marRight w:val="0"/>
              <w:marTop w:val="0"/>
              <w:marBottom w:val="0"/>
              <w:divBdr>
                <w:top w:val="none" w:sz="0" w:space="0" w:color="auto"/>
                <w:left w:val="none" w:sz="0" w:space="0" w:color="auto"/>
                <w:bottom w:val="none" w:sz="0" w:space="0" w:color="auto"/>
                <w:right w:val="none" w:sz="0" w:space="0" w:color="auto"/>
              </w:divBdr>
            </w:div>
            <w:div w:id="1269003688">
              <w:marLeft w:val="0"/>
              <w:marRight w:val="0"/>
              <w:marTop w:val="0"/>
              <w:marBottom w:val="0"/>
              <w:divBdr>
                <w:top w:val="none" w:sz="0" w:space="0" w:color="auto"/>
                <w:left w:val="none" w:sz="0" w:space="0" w:color="auto"/>
                <w:bottom w:val="none" w:sz="0" w:space="0" w:color="auto"/>
                <w:right w:val="none" w:sz="0" w:space="0" w:color="auto"/>
              </w:divBdr>
            </w:div>
            <w:div w:id="1282954858">
              <w:marLeft w:val="0"/>
              <w:marRight w:val="0"/>
              <w:marTop w:val="0"/>
              <w:marBottom w:val="0"/>
              <w:divBdr>
                <w:top w:val="none" w:sz="0" w:space="0" w:color="auto"/>
                <w:left w:val="none" w:sz="0" w:space="0" w:color="auto"/>
                <w:bottom w:val="none" w:sz="0" w:space="0" w:color="auto"/>
                <w:right w:val="none" w:sz="0" w:space="0" w:color="auto"/>
              </w:divBdr>
            </w:div>
            <w:div w:id="1285312097">
              <w:marLeft w:val="0"/>
              <w:marRight w:val="0"/>
              <w:marTop w:val="0"/>
              <w:marBottom w:val="0"/>
              <w:divBdr>
                <w:top w:val="none" w:sz="0" w:space="0" w:color="auto"/>
                <w:left w:val="none" w:sz="0" w:space="0" w:color="auto"/>
                <w:bottom w:val="none" w:sz="0" w:space="0" w:color="auto"/>
                <w:right w:val="none" w:sz="0" w:space="0" w:color="auto"/>
              </w:divBdr>
            </w:div>
            <w:div w:id="1312127706">
              <w:marLeft w:val="0"/>
              <w:marRight w:val="0"/>
              <w:marTop w:val="0"/>
              <w:marBottom w:val="0"/>
              <w:divBdr>
                <w:top w:val="none" w:sz="0" w:space="0" w:color="auto"/>
                <w:left w:val="none" w:sz="0" w:space="0" w:color="auto"/>
                <w:bottom w:val="none" w:sz="0" w:space="0" w:color="auto"/>
                <w:right w:val="none" w:sz="0" w:space="0" w:color="auto"/>
              </w:divBdr>
            </w:div>
            <w:div w:id="1317957369">
              <w:marLeft w:val="0"/>
              <w:marRight w:val="0"/>
              <w:marTop w:val="0"/>
              <w:marBottom w:val="0"/>
              <w:divBdr>
                <w:top w:val="none" w:sz="0" w:space="0" w:color="auto"/>
                <w:left w:val="none" w:sz="0" w:space="0" w:color="auto"/>
                <w:bottom w:val="none" w:sz="0" w:space="0" w:color="auto"/>
                <w:right w:val="none" w:sz="0" w:space="0" w:color="auto"/>
              </w:divBdr>
            </w:div>
            <w:div w:id="1318806960">
              <w:marLeft w:val="0"/>
              <w:marRight w:val="0"/>
              <w:marTop w:val="0"/>
              <w:marBottom w:val="0"/>
              <w:divBdr>
                <w:top w:val="none" w:sz="0" w:space="0" w:color="auto"/>
                <w:left w:val="none" w:sz="0" w:space="0" w:color="auto"/>
                <w:bottom w:val="none" w:sz="0" w:space="0" w:color="auto"/>
                <w:right w:val="none" w:sz="0" w:space="0" w:color="auto"/>
              </w:divBdr>
            </w:div>
            <w:div w:id="1323314210">
              <w:marLeft w:val="0"/>
              <w:marRight w:val="0"/>
              <w:marTop w:val="0"/>
              <w:marBottom w:val="0"/>
              <w:divBdr>
                <w:top w:val="none" w:sz="0" w:space="0" w:color="auto"/>
                <w:left w:val="none" w:sz="0" w:space="0" w:color="auto"/>
                <w:bottom w:val="none" w:sz="0" w:space="0" w:color="auto"/>
                <w:right w:val="none" w:sz="0" w:space="0" w:color="auto"/>
              </w:divBdr>
            </w:div>
            <w:div w:id="1332444893">
              <w:marLeft w:val="0"/>
              <w:marRight w:val="0"/>
              <w:marTop w:val="0"/>
              <w:marBottom w:val="0"/>
              <w:divBdr>
                <w:top w:val="none" w:sz="0" w:space="0" w:color="auto"/>
                <w:left w:val="none" w:sz="0" w:space="0" w:color="auto"/>
                <w:bottom w:val="none" w:sz="0" w:space="0" w:color="auto"/>
                <w:right w:val="none" w:sz="0" w:space="0" w:color="auto"/>
              </w:divBdr>
            </w:div>
            <w:div w:id="1334649754">
              <w:marLeft w:val="0"/>
              <w:marRight w:val="0"/>
              <w:marTop w:val="0"/>
              <w:marBottom w:val="0"/>
              <w:divBdr>
                <w:top w:val="none" w:sz="0" w:space="0" w:color="auto"/>
                <w:left w:val="none" w:sz="0" w:space="0" w:color="auto"/>
                <w:bottom w:val="none" w:sz="0" w:space="0" w:color="auto"/>
                <w:right w:val="none" w:sz="0" w:space="0" w:color="auto"/>
              </w:divBdr>
            </w:div>
            <w:div w:id="1344287045">
              <w:marLeft w:val="0"/>
              <w:marRight w:val="0"/>
              <w:marTop w:val="0"/>
              <w:marBottom w:val="0"/>
              <w:divBdr>
                <w:top w:val="none" w:sz="0" w:space="0" w:color="auto"/>
                <w:left w:val="none" w:sz="0" w:space="0" w:color="auto"/>
                <w:bottom w:val="none" w:sz="0" w:space="0" w:color="auto"/>
                <w:right w:val="none" w:sz="0" w:space="0" w:color="auto"/>
              </w:divBdr>
            </w:div>
            <w:div w:id="1385984338">
              <w:marLeft w:val="0"/>
              <w:marRight w:val="0"/>
              <w:marTop w:val="0"/>
              <w:marBottom w:val="0"/>
              <w:divBdr>
                <w:top w:val="none" w:sz="0" w:space="0" w:color="auto"/>
                <w:left w:val="none" w:sz="0" w:space="0" w:color="auto"/>
                <w:bottom w:val="none" w:sz="0" w:space="0" w:color="auto"/>
                <w:right w:val="none" w:sz="0" w:space="0" w:color="auto"/>
              </w:divBdr>
            </w:div>
            <w:div w:id="1413889106">
              <w:marLeft w:val="0"/>
              <w:marRight w:val="0"/>
              <w:marTop w:val="0"/>
              <w:marBottom w:val="0"/>
              <w:divBdr>
                <w:top w:val="none" w:sz="0" w:space="0" w:color="auto"/>
                <w:left w:val="none" w:sz="0" w:space="0" w:color="auto"/>
                <w:bottom w:val="none" w:sz="0" w:space="0" w:color="auto"/>
                <w:right w:val="none" w:sz="0" w:space="0" w:color="auto"/>
              </w:divBdr>
            </w:div>
            <w:div w:id="1431045974">
              <w:marLeft w:val="0"/>
              <w:marRight w:val="0"/>
              <w:marTop w:val="0"/>
              <w:marBottom w:val="0"/>
              <w:divBdr>
                <w:top w:val="none" w:sz="0" w:space="0" w:color="auto"/>
                <w:left w:val="none" w:sz="0" w:space="0" w:color="auto"/>
                <w:bottom w:val="none" w:sz="0" w:space="0" w:color="auto"/>
                <w:right w:val="none" w:sz="0" w:space="0" w:color="auto"/>
              </w:divBdr>
            </w:div>
            <w:div w:id="1449468133">
              <w:marLeft w:val="0"/>
              <w:marRight w:val="0"/>
              <w:marTop w:val="0"/>
              <w:marBottom w:val="0"/>
              <w:divBdr>
                <w:top w:val="none" w:sz="0" w:space="0" w:color="auto"/>
                <w:left w:val="none" w:sz="0" w:space="0" w:color="auto"/>
                <w:bottom w:val="none" w:sz="0" w:space="0" w:color="auto"/>
                <w:right w:val="none" w:sz="0" w:space="0" w:color="auto"/>
              </w:divBdr>
            </w:div>
            <w:div w:id="1558668317">
              <w:marLeft w:val="0"/>
              <w:marRight w:val="0"/>
              <w:marTop w:val="0"/>
              <w:marBottom w:val="0"/>
              <w:divBdr>
                <w:top w:val="none" w:sz="0" w:space="0" w:color="auto"/>
                <w:left w:val="none" w:sz="0" w:space="0" w:color="auto"/>
                <w:bottom w:val="none" w:sz="0" w:space="0" w:color="auto"/>
                <w:right w:val="none" w:sz="0" w:space="0" w:color="auto"/>
              </w:divBdr>
            </w:div>
            <w:div w:id="1599099970">
              <w:marLeft w:val="0"/>
              <w:marRight w:val="0"/>
              <w:marTop w:val="0"/>
              <w:marBottom w:val="0"/>
              <w:divBdr>
                <w:top w:val="none" w:sz="0" w:space="0" w:color="auto"/>
                <w:left w:val="none" w:sz="0" w:space="0" w:color="auto"/>
                <w:bottom w:val="none" w:sz="0" w:space="0" w:color="auto"/>
                <w:right w:val="none" w:sz="0" w:space="0" w:color="auto"/>
              </w:divBdr>
            </w:div>
            <w:div w:id="1604536603">
              <w:marLeft w:val="0"/>
              <w:marRight w:val="0"/>
              <w:marTop w:val="0"/>
              <w:marBottom w:val="0"/>
              <w:divBdr>
                <w:top w:val="none" w:sz="0" w:space="0" w:color="auto"/>
                <w:left w:val="none" w:sz="0" w:space="0" w:color="auto"/>
                <w:bottom w:val="none" w:sz="0" w:space="0" w:color="auto"/>
                <w:right w:val="none" w:sz="0" w:space="0" w:color="auto"/>
              </w:divBdr>
            </w:div>
            <w:div w:id="1605265923">
              <w:marLeft w:val="0"/>
              <w:marRight w:val="0"/>
              <w:marTop w:val="0"/>
              <w:marBottom w:val="0"/>
              <w:divBdr>
                <w:top w:val="none" w:sz="0" w:space="0" w:color="auto"/>
                <w:left w:val="none" w:sz="0" w:space="0" w:color="auto"/>
                <w:bottom w:val="none" w:sz="0" w:space="0" w:color="auto"/>
                <w:right w:val="none" w:sz="0" w:space="0" w:color="auto"/>
              </w:divBdr>
            </w:div>
            <w:div w:id="1653287078">
              <w:marLeft w:val="0"/>
              <w:marRight w:val="0"/>
              <w:marTop w:val="0"/>
              <w:marBottom w:val="0"/>
              <w:divBdr>
                <w:top w:val="none" w:sz="0" w:space="0" w:color="auto"/>
                <w:left w:val="none" w:sz="0" w:space="0" w:color="auto"/>
                <w:bottom w:val="none" w:sz="0" w:space="0" w:color="auto"/>
                <w:right w:val="none" w:sz="0" w:space="0" w:color="auto"/>
              </w:divBdr>
            </w:div>
            <w:div w:id="1677656826">
              <w:marLeft w:val="0"/>
              <w:marRight w:val="0"/>
              <w:marTop w:val="0"/>
              <w:marBottom w:val="0"/>
              <w:divBdr>
                <w:top w:val="none" w:sz="0" w:space="0" w:color="auto"/>
                <w:left w:val="none" w:sz="0" w:space="0" w:color="auto"/>
                <w:bottom w:val="none" w:sz="0" w:space="0" w:color="auto"/>
                <w:right w:val="none" w:sz="0" w:space="0" w:color="auto"/>
              </w:divBdr>
            </w:div>
            <w:div w:id="1687058969">
              <w:marLeft w:val="0"/>
              <w:marRight w:val="0"/>
              <w:marTop w:val="0"/>
              <w:marBottom w:val="0"/>
              <w:divBdr>
                <w:top w:val="none" w:sz="0" w:space="0" w:color="auto"/>
                <w:left w:val="none" w:sz="0" w:space="0" w:color="auto"/>
                <w:bottom w:val="none" w:sz="0" w:space="0" w:color="auto"/>
                <w:right w:val="none" w:sz="0" w:space="0" w:color="auto"/>
              </w:divBdr>
            </w:div>
            <w:div w:id="1688866635">
              <w:marLeft w:val="0"/>
              <w:marRight w:val="0"/>
              <w:marTop w:val="0"/>
              <w:marBottom w:val="0"/>
              <w:divBdr>
                <w:top w:val="none" w:sz="0" w:space="0" w:color="auto"/>
                <w:left w:val="none" w:sz="0" w:space="0" w:color="auto"/>
                <w:bottom w:val="none" w:sz="0" w:space="0" w:color="auto"/>
                <w:right w:val="none" w:sz="0" w:space="0" w:color="auto"/>
              </w:divBdr>
            </w:div>
            <w:div w:id="1719891733">
              <w:marLeft w:val="0"/>
              <w:marRight w:val="0"/>
              <w:marTop w:val="0"/>
              <w:marBottom w:val="0"/>
              <w:divBdr>
                <w:top w:val="none" w:sz="0" w:space="0" w:color="auto"/>
                <w:left w:val="none" w:sz="0" w:space="0" w:color="auto"/>
                <w:bottom w:val="none" w:sz="0" w:space="0" w:color="auto"/>
                <w:right w:val="none" w:sz="0" w:space="0" w:color="auto"/>
              </w:divBdr>
            </w:div>
            <w:div w:id="1720935886">
              <w:marLeft w:val="0"/>
              <w:marRight w:val="0"/>
              <w:marTop w:val="0"/>
              <w:marBottom w:val="0"/>
              <w:divBdr>
                <w:top w:val="none" w:sz="0" w:space="0" w:color="auto"/>
                <w:left w:val="none" w:sz="0" w:space="0" w:color="auto"/>
                <w:bottom w:val="none" w:sz="0" w:space="0" w:color="auto"/>
                <w:right w:val="none" w:sz="0" w:space="0" w:color="auto"/>
              </w:divBdr>
            </w:div>
            <w:div w:id="1721593205">
              <w:marLeft w:val="0"/>
              <w:marRight w:val="0"/>
              <w:marTop w:val="0"/>
              <w:marBottom w:val="0"/>
              <w:divBdr>
                <w:top w:val="none" w:sz="0" w:space="0" w:color="auto"/>
                <w:left w:val="none" w:sz="0" w:space="0" w:color="auto"/>
                <w:bottom w:val="none" w:sz="0" w:space="0" w:color="auto"/>
                <w:right w:val="none" w:sz="0" w:space="0" w:color="auto"/>
              </w:divBdr>
            </w:div>
            <w:div w:id="1754351972">
              <w:marLeft w:val="0"/>
              <w:marRight w:val="0"/>
              <w:marTop w:val="0"/>
              <w:marBottom w:val="0"/>
              <w:divBdr>
                <w:top w:val="none" w:sz="0" w:space="0" w:color="auto"/>
                <w:left w:val="none" w:sz="0" w:space="0" w:color="auto"/>
                <w:bottom w:val="none" w:sz="0" w:space="0" w:color="auto"/>
                <w:right w:val="none" w:sz="0" w:space="0" w:color="auto"/>
              </w:divBdr>
            </w:div>
            <w:div w:id="1754669000">
              <w:marLeft w:val="0"/>
              <w:marRight w:val="0"/>
              <w:marTop w:val="0"/>
              <w:marBottom w:val="0"/>
              <w:divBdr>
                <w:top w:val="none" w:sz="0" w:space="0" w:color="auto"/>
                <w:left w:val="none" w:sz="0" w:space="0" w:color="auto"/>
                <w:bottom w:val="none" w:sz="0" w:space="0" w:color="auto"/>
                <w:right w:val="none" w:sz="0" w:space="0" w:color="auto"/>
              </w:divBdr>
            </w:div>
            <w:div w:id="1766922712">
              <w:marLeft w:val="0"/>
              <w:marRight w:val="0"/>
              <w:marTop w:val="0"/>
              <w:marBottom w:val="0"/>
              <w:divBdr>
                <w:top w:val="none" w:sz="0" w:space="0" w:color="auto"/>
                <w:left w:val="none" w:sz="0" w:space="0" w:color="auto"/>
                <w:bottom w:val="none" w:sz="0" w:space="0" w:color="auto"/>
                <w:right w:val="none" w:sz="0" w:space="0" w:color="auto"/>
              </w:divBdr>
            </w:div>
            <w:div w:id="1798255406">
              <w:marLeft w:val="0"/>
              <w:marRight w:val="0"/>
              <w:marTop w:val="0"/>
              <w:marBottom w:val="0"/>
              <w:divBdr>
                <w:top w:val="none" w:sz="0" w:space="0" w:color="auto"/>
                <w:left w:val="none" w:sz="0" w:space="0" w:color="auto"/>
                <w:bottom w:val="none" w:sz="0" w:space="0" w:color="auto"/>
                <w:right w:val="none" w:sz="0" w:space="0" w:color="auto"/>
              </w:divBdr>
            </w:div>
            <w:div w:id="1801415461">
              <w:marLeft w:val="0"/>
              <w:marRight w:val="0"/>
              <w:marTop w:val="0"/>
              <w:marBottom w:val="0"/>
              <w:divBdr>
                <w:top w:val="none" w:sz="0" w:space="0" w:color="auto"/>
                <w:left w:val="none" w:sz="0" w:space="0" w:color="auto"/>
                <w:bottom w:val="none" w:sz="0" w:space="0" w:color="auto"/>
                <w:right w:val="none" w:sz="0" w:space="0" w:color="auto"/>
              </w:divBdr>
            </w:div>
            <w:div w:id="1806653901">
              <w:marLeft w:val="0"/>
              <w:marRight w:val="0"/>
              <w:marTop w:val="0"/>
              <w:marBottom w:val="0"/>
              <w:divBdr>
                <w:top w:val="none" w:sz="0" w:space="0" w:color="auto"/>
                <w:left w:val="none" w:sz="0" w:space="0" w:color="auto"/>
                <w:bottom w:val="none" w:sz="0" w:space="0" w:color="auto"/>
                <w:right w:val="none" w:sz="0" w:space="0" w:color="auto"/>
              </w:divBdr>
            </w:div>
            <w:div w:id="1812019413">
              <w:marLeft w:val="0"/>
              <w:marRight w:val="0"/>
              <w:marTop w:val="0"/>
              <w:marBottom w:val="0"/>
              <w:divBdr>
                <w:top w:val="none" w:sz="0" w:space="0" w:color="auto"/>
                <w:left w:val="none" w:sz="0" w:space="0" w:color="auto"/>
                <w:bottom w:val="none" w:sz="0" w:space="0" w:color="auto"/>
                <w:right w:val="none" w:sz="0" w:space="0" w:color="auto"/>
              </w:divBdr>
            </w:div>
            <w:div w:id="1813525905">
              <w:marLeft w:val="0"/>
              <w:marRight w:val="0"/>
              <w:marTop w:val="0"/>
              <w:marBottom w:val="0"/>
              <w:divBdr>
                <w:top w:val="none" w:sz="0" w:space="0" w:color="auto"/>
                <w:left w:val="none" w:sz="0" w:space="0" w:color="auto"/>
                <w:bottom w:val="none" w:sz="0" w:space="0" w:color="auto"/>
                <w:right w:val="none" w:sz="0" w:space="0" w:color="auto"/>
              </w:divBdr>
            </w:div>
            <w:div w:id="1833176170">
              <w:marLeft w:val="0"/>
              <w:marRight w:val="0"/>
              <w:marTop w:val="0"/>
              <w:marBottom w:val="0"/>
              <w:divBdr>
                <w:top w:val="none" w:sz="0" w:space="0" w:color="auto"/>
                <w:left w:val="none" w:sz="0" w:space="0" w:color="auto"/>
                <w:bottom w:val="none" w:sz="0" w:space="0" w:color="auto"/>
                <w:right w:val="none" w:sz="0" w:space="0" w:color="auto"/>
              </w:divBdr>
            </w:div>
            <w:div w:id="1872572480">
              <w:marLeft w:val="0"/>
              <w:marRight w:val="0"/>
              <w:marTop w:val="0"/>
              <w:marBottom w:val="0"/>
              <w:divBdr>
                <w:top w:val="none" w:sz="0" w:space="0" w:color="auto"/>
                <w:left w:val="none" w:sz="0" w:space="0" w:color="auto"/>
                <w:bottom w:val="none" w:sz="0" w:space="0" w:color="auto"/>
                <w:right w:val="none" w:sz="0" w:space="0" w:color="auto"/>
              </w:divBdr>
            </w:div>
            <w:div w:id="1878347810">
              <w:marLeft w:val="0"/>
              <w:marRight w:val="0"/>
              <w:marTop w:val="0"/>
              <w:marBottom w:val="0"/>
              <w:divBdr>
                <w:top w:val="none" w:sz="0" w:space="0" w:color="auto"/>
                <w:left w:val="none" w:sz="0" w:space="0" w:color="auto"/>
                <w:bottom w:val="none" w:sz="0" w:space="0" w:color="auto"/>
                <w:right w:val="none" w:sz="0" w:space="0" w:color="auto"/>
              </w:divBdr>
            </w:div>
            <w:div w:id="1906993637">
              <w:marLeft w:val="0"/>
              <w:marRight w:val="0"/>
              <w:marTop w:val="0"/>
              <w:marBottom w:val="0"/>
              <w:divBdr>
                <w:top w:val="none" w:sz="0" w:space="0" w:color="auto"/>
                <w:left w:val="none" w:sz="0" w:space="0" w:color="auto"/>
                <w:bottom w:val="none" w:sz="0" w:space="0" w:color="auto"/>
                <w:right w:val="none" w:sz="0" w:space="0" w:color="auto"/>
              </w:divBdr>
            </w:div>
            <w:div w:id="1922715058">
              <w:marLeft w:val="0"/>
              <w:marRight w:val="0"/>
              <w:marTop w:val="0"/>
              <w:marBottom w:val="0"/>
              <w:divBdr>
                <w:top w:val="none" w:sz="0" w:space="0" w:color="auto"/>
                <w:left w:val="none" w:sz="0" w:space="0" w:color="auto"/>
                <w:bottom w:val="none" w:sz="0" w:space="0" w:color="auto"/>
                <w:right w:val="none" w:sz="0" w:space="0" w:color="auto"/>
              </w:divBdr>
            </w:div>
            <w:div w:id="1939172123">
              <w:marLeft w:val="0"/>
              <w:marRight w:val="0"/>
              <w:marTop w:val="0"/>
              <w:marBottom w:val="0"/>
              <w:divBdr>
                <w:top w:val="none" w:sz="0" w:space="0" w:color="auto"/>
                <w:left w:val="none" w:sz="0" w:space="0" w:color="auto"/>
                <w:bottom w:val="none" w:sz="0" w:space="0" w:color="auto"/>
                <w:right w:val="none" w:sz="0" w:space="0" w:color="auto"/>
              </w:divBdr>
            </w:div>
            <w:div w:id="1965691436">
              <w:marLeft w:val="0"/>
              <w:marRight w:val="0"/>
              <w:marTop w:val="0"/>
              <w:marBottom w:val="0"/>
              <w:divBdr>
                <w:top w:val="none" w:sz="0" w:space="0" w:color="auto"/>
                <w:left w:val="none" w:sz="0" w:space="0" w:color="auto"/>
                <w:bottom w:val="none" w:sz="0" w:space="0" w:color="auto"/>
                <w:right w:val="none" w:sz="0" w:space="0" w:color="auto"/>
              </w:divBdr>
            </w:div>
            <w:div w:id="1976400894">
              <w:marLeft w:val="0"/>
              <w:marRight w:val="0"/>
              <w:marTop w:val="0"/>
              <w:marBottom w:val="0"/>
              <w:divBdr>
                <w:top w:val="none" w:sz="0" w:space="0" w:color="auto"/>
                <w:left w:val="none" w:sz="0" w:space="0" w:color="auto"/>
                <w:bottom w:val="none" w:sz="0" w:space="0" w:color="auto"/>
                <w:right w:val="none" w:sz="0" w:space="0" w:color="auto"/>
              </w:divBdr>
            </w:div>
            <w:div w:id="2012248922">
              <w:marLeft w:val="0"/>
              <w:marRight w:val="0"/>
              <w:marTop w:val="0"/>
              <w:marBottom w:val="0"/>
              <w:divBdr>
                <w:top w:val="none" w:sz="0" w:space="0" w:color="auto"/>
                <w:left w:val="none" w:sz="0" w:space="0" w:color="auto"/>
                <w:bottom w:val="none" w:sz="0" w:space="0" w:color="auto"/>
                <w:right w:val="none" w:sz="0" w:space="0" w:color="auto"/>
              </w:divBdr>
            </w:div>
            <w:div w:id="2054380179">
              <w:marLeft w:val="0"/>
              <w:marRight w:val="0"/>
              <w:marTop w:val="0"/>
              <w:marBottom w:val="0"/>
              <w:divBdr>
                <w:top w:val="none" w:sz="0" w:space="0" w:color="auto"/>
                <w:left w:val="none" w:sz="0" w:space="0" w:color="auto"/>
                <w:bottom w:val="none" w:sz="0" w:space="0" w:color="auto"/>
                <w:right w:val="none" w:sz="0" w:space="0" w:color="auto"/>
              </w:divBdr>
            </w:div>
            <w:div w:id="2055344065">
              <w:marLeft w:val="0"/>
              <w:marRight w:val="0"/>
              <w:marTop w:val="0"/>
              <w:marBottom w:val="0"/>
              <w:divBdr>
                <w:top w:val="none" w:sz="0" w:space="0" w:color="auto"/>
                <w:left w:val="none" w:sz="0" w:space="0" w:color="auto"/>
                <w:bottom w:val="none" w:sz="0" w:space="0" w:color="auto"/>
                <w:right w:val="none" w:sz="0" w:space="0" w:color="auto"/>
              </w:divBdr>
            </w:div>
            <w:div w:id="2056468775">
              <w:marLeft w:val="0"/>
              <w:marRight w:val="0"/>
              <w:marTop w:val="0"/>
              <w:marBottom w:val="0"/>
              <w:divBdr>
                <w:top w:val="none" w:sz="0" w:space="0" w:color="auto"/>
                <w:left w:val="none" w:sz="0" w:space="0" w:color="auto"/>
                <w:bottom w:val="none" w:sz="0" w:space="0" w:color="auto"/>
                <w:right w:val="none" w:sz="0" w:space="0" w:color="auto"/>
              </w:divBdr>
            </w:div>
            <w:div w:id="2076659024">
              <w:marLeft w:val="0"/>
              <w:marRight w:val="0"/>
              <w:marTop w:val="0"/>
              <w:marBottom w:val="0"/>
              <w:divBdr>
                <w:top w:val="none" w:sz="0" w:space="0" w:color="auto"/>
                <w:left w:val="none" w:sz="0" w:space="0" w:color="auto"/>
                <w:bottom w:val="none" w:sz="0" w:space="0" w:color="auto"/>
                <w:right w:val="none" w:sz="0" w:space="0" w:color="auto"/>
              </w:divBdr>
            </w:div>
            <w:div w:id="2111773931">
              <w:marLeft w:val="0"/>
              <w:marRight w:val="0"/>
              <w:marTop w:val="0"/>
              <w:marBottom w:val="0"/>
              <w:divBdr>
                <w:top w:val="none" w:sz="0" w:space="0" w:color="auto"/>
                <w:left w:val="none" w:sz="0" w:space="0" w:color="auto"/>
                <w:bottom w:val="none" w:sz="0" w:space="0" w:color="auto"/>
                <w:right w:val="none" w:sz="0" w:space="0" w:color="auto"/>
              </w:divBdr>
            </w:div>
            <w:div w:id="2128549244">
              <w:marLeft w:val="0"/>
              <w:marRight w:val="0"/>
              <w:marTop w:val="0"/>
              <w:marBottom w:val="0"/>
              <w:divBdr>
                <w:top w:val="none" w:sz="0" w:space="0" w:color="auto"/>
                <w:left w:val="none" w:sz="0" w:space="0" w:color="auto"/>
                <w:bottom w:val="none" w:sz="0" w:space="0" w:color="auto"/>
                <w:right w:val="none" w:sz="0" w:space="0" w:color="auto"/>
              </w:divBdr>
            </w:div>
            <w:div w:id="21458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4348">
      <w:bodyDiv w:val="1"/>
      <w:marLeft w:val="0"/>
      <w:marRight w:val="0"/>
      <w:marTop w:val="0"/>
      <w:marBottom w:val="0"/>
      <w:divBdr>
        <w:top w:val="none" w:sz="0" w:space="0" w:color="auto"/>
        <w:left w:val="none" w:sz="0" w:space="0" w:color="auto"/>
        <w:bottom w:val="none" w:sz="0" w:space="0" w:color="auto"/>
        <w:right w:val="none" w:sz="0" w:space="0" w:color="auto"/>
      </w:divBdr>
    </w:div>
    <w:div w:id="84345035">
      <w:bodyDiv w:val="1"/>
      <w:marLeft w:val="0"/>
      <w:marRight w:val="0"/>
      <w:marTop w:val="0"/>
      <w:marBottom w:val="0"/>
      <w:divBdr>
        <w:top w:val="none" w:sz="0" w:space="0" w:color="auto"/>
        <w:left w:val="none" w:sz="0" w:space="0" w:color="auto"/>
        <w:bottom w:val="none" w:sz="0" w:space="0" w:color="auto"/>
        <w:right w:val="none" w:sz="0" w:space="0" w:color="auto"/>
      </w:divBdr>
    </w:div>
    <w:div w:id="86343075">
      <w:bodyDiv w:val="1"/>
      <w:marLeft w:val="0"/>
      <w:marRight w:val="0"/>
      <w:marTop w:val="0"/>
      <w:marBottom w:val="0"/>
      <w:divBdr>
        <w:top w:val="none" w:sz="0" w:space="0" w:color="auto"/>
        <w:left w:val="none" w:sz="0" w:space="0" w:color="auto"/>
        <w:bottom w:val="none" w:sz="0" w:space="0" w:color="auto"/>
        <w:right w:val="none" w:sz="0" w:space="0" w:color="auto"/>
      </w:divBdr>
    </w:div>
    <w:div w:id="90128429">
      <w:bodyDiv w:val="1"/>
      <w:marLeft w:val="0"/>
      <w:marRight w:val="0"/>
      <w:marTop w:val="0"/>
      <w:marBottom w:val="0"/>
      <w:divBdr>
        <w:top w:val="none" w:sz="0" w:space="0" w:color="auto"/>
        <w:left w:val="none" w:sz="0" w:space="0" w:color="auto"/>
        <w:bottom w:val="none" w:sz="0" w:space="0" w:color="auto"/>
        <w:right w:val="none" w:sz="0" w:space="0" w:color="auto"/>
      </w:divBdr>
    </w:div>
    <w:div w:id="94714508">
      <w:bodyDiv w:val="1"/>
      <w:marLeft w:val="0"/>
      <w:marRight w:val="0"/>
      <w:marTop w:val="0"/>
      <w:marBottom w:val="0"/>
      <w:divBdr>
        <w:top w:val="none" w:sz="0" w:space="0" w:color="auto"/>
        <w:left w:val="none" w:sz="0" w:space="0" w:color="auto"/>
        <w:bottom w:val="none" w:sz="0" w:space="0" w:color="auto"/>
        <w:right w:val="none" w:sz="0" w:space="0" w:color="auto"/>
      </w:divBdr>
    </w:div>
    <w:div w:id="100884156">
      <w:bodyDiv w:val="1"/>
      <w:marLeft w:val="0"/>
      <w:marRight w:val="0"/>
      <w:marTop w:val="0"/>
      <w:marBottom w:val="0"/>
      <w:divBdr>
        <w:top w:val="none" w:sz="0" w:space="0" w:color="auto"/>
        <w:left w:val="none" w:sz="0" w:space="0" w:color="auto"/>
        <w:bottom w:val="none" w:sz="0" w:space="0" w:color="auto"/>
        <w:right w:val="none" w:sz="0" w:space="0" w:color="auto"/>
      </w:divBdr>
    </w:div>
    <w:div w:id="103161775">
      <w:bodyDiv w:val="1"/>
      <w:marLeft w:val="0"/>
      <w:marRight w:val="0"/>
      <w:marTop w:val="0"/>
      <w:marBottom w:val="0"/>
      <w:divBdr>
        <w:top w:val="none" w:sz="0" w:space="0" w:color="auto"/>
        <w:left w:val="none" w:sz="0" w:space="0" w:color="auto"/>
        <w:bottom w:val="none" w:sz="0" w:space="0" w:color="auto"/>
        <w:right w:val="none" w:sz="0" w:space="0" w:color="auto"/>
      </w:divBdr>
    </w:div>
    <w:div w:id="110368651">
      <w:bodyDiv w:val="1"/>
      <w:marLeft w:val="0"/>
      <w:marRight w:val="0"/>
      <w:marTop w:val="0"/>
      <w:marBottom w:val="0"/>
      <w:divBdr>
        <w:top w:val="none" w:sz="0" w:space="0" w:color="auto"/>
        <w:left w:val="none" w:sz="0" w:space="0" w:color="auto"/>
        <w:bottom w:val="none" w:sz="0" w:space="0" w:color="auto"/>
        <w:right w:val="none" w:sz="0" w:space="0" w:color="auto"/>
      </w:divBdr>
    </w:div>
    <w:div w:id="114251739">
      <w:bodyDiv w:val="1"/>
      <w:marLeft w:val="0"/>
      <w:marRight w:val="0"/>
      <w:marTop w:val="0"/>
      <w:marBottom w:val="0"/>
      <w:divBdr>
        <w:top w:val="none" w:sz="0" w:space="0" w:color="auto"/>
        <w:left w:val="none" w:sz="0" w:space="0" w:color="auto"/>
        <w:bottom w:val="none" w:sz="0" w:space="0" w:color="auto"/>
        <w:right w:val="none" w:sz="0" w:space="0" w:color="auto"/>
      </w:divBdr>
      <w:divsChild>
        <w:div w:id="531382810">
          <w:marLeft w:val="0"/>
          <w:marRight w:val="0"/>
          <w:marTop w:val="0"/>
          <w:marBottom w:val="0"/>
          <w:divBdr>
            <w:top w:val="none" w:sz="0" w:space="0" w:color="auto"/>
            <w:left w:val="none" w:sz="0" w:space="0" w:color="auto"/>
            <w:bottom w:val="none" w:sz="0" w:space="0" w:color="auto"/>
            <w:right w:val="none" w:sz="0" w:space="0" w:color="auto"/>
          </w:divBdr>
          <w:divsChild>
            <w:div w:id="706301701">
              <w:marLeft w:val="0"/>
              <w:marRight w:val="0"/>
              <w:marTop w:val="0"/>
              <w:marBottom w:val="0"/>
              <w:divBdr>
                <w:top w:val="none" w:sz="0" w:space="0" w:color="auto"/>
                <w:left w:val="none" w:sz="0" w:space="0" w:color="auto"/>
                <w:bottom w:val="none" w:sz="0" w:space="0" w:color="auto"/>
                <w:right w:val="none" w:sz="0" w:space="0" w:color="auto"/>
              </w:divBdr>
              <w:divsChild>
                <w:div w:id="751856785">
                  <w:marLeft w:val="0"/>
                  <w:marRight w:val="0"/>
                  <w:marTop w:val="0"/>
                  <w:marBottom w:val="0"/>
                  <w:divBdr>
                    <w:top w:val="none" w:sz="0" w:space="0" w:color="auto"/>
                    <w:left w:val="none" w:sz="0" w:space="0" w:color="auto"/>
                    <w:bottom w:val="none" w:sz="0" w:space="0" w:color="auto"/>
                    <w:right w:val="none" w:sz="0" w:space="0" w:color="auto"/>
                  </w:divBdr>
                  <w:divsChild>
                    <w:div w:id="4336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3992">
      <w:bodyDiv w:val="1"/>
      <w:marLeft w:val="0"/>
      <w:marRight w:val="0"/>
      <w:marTop w:val="0"/>
      <w:marBottom w:val="0"/>
      <w:divBdr>
        <w:top w:val="none" w:sz="0" w:space="0" w:color="auto"/>
        <w:left w:val="none" w:sz="0" w:space="0" w:color="auto"/>
        <w:bottom w:val="none" w:sz="0" w:space="0" w:color="auto"/>
        <w:right w:val="none" w:sz="0" w:space="0" w:color="auto"/>
      </w:divBdr>
    </w:div>
    <w:div w:id="123352505">
      <w:bodyDiv w:val="1"/>
      <w:marLeft w:val="0"/>
      <w:marRight w:val="0"/>
      <w:marTop w:val="0"/>
      <w:marBottom w:val="0"/>
      <w:divBdr>
        <w:top w:val="none" w:sz="0" w:space="0" w:color="auto"/>
        <w:left w:val="none" w:sz="0" w:space="0" w:color="auto"/>
        <w:bottom w:val="none" w:sz="0" w:space="0" w:color="auto"/>
        <w:right w:val="none" w:sz="0" w:space="0" w:color="auto"/>
      </w:divBdr>
    </w:div>
    <w:div w:id="126317119">
      <w:bodyDiv w:val="1"/>
      <w:marLeft w:val="0"/>
      <w:marRight w:val="0"/>
      <w:marTop w:val="0"/>
      <w:marBottom w:val="0"/>
      <w:divBdr>
        <w:top w:val="none" w:sz="0" w:space="0" w:color="auto"/>
        <w:left w:val="none" w:sz="0" w:space="0" w:color="auto"/>
        <w:bottom w:val="none" w:sz="0" w:space="0" w:color="auto"/>
        <w:right w:val="none" w:sz="0" w:space="0" w:color="auto"/>
      </w:divBdr>
      <w:divsChild>
        <w:div w:id="537476114">
          <w:marLeft w:val="0"/>
          <w:marRight w:val="0"/>
          <w:marTop w:val="0"/>
          <w:marBottom w:val="0"/>
          <w:divBdr>
            <w:top w:val="none" w:sz="0" w:space="0" w:color="auto"/>
            <w:left w:val="none" w:sz="0" w:space="0" w:color="auto"/>
            <w:bottom w:val="none" w:sz="0" w:space="0" w:color="auto"/>
            <w:right w:val="none" w:sz="0" w:space="0" w:color="auto"/>
          </w:divBdr>
          <w:divsChild>
            <w:div w:id="229733455">
              <w:marLeft w:val="0"/>
              <w:marRight w:val="0"/>
              <w:marTop w:val="0"/>
              <w:marBottom w:val="0"/>
              <w:divBdr>
                <w:top w:val="none" w:sz="0" w:space="0" w:color="auto"/>
                <w:left w:val="none" w:sz="0" w:space="0" w:color="auto"/>
                <w:bottom w:val="none" w:sz="0" w:space="0" w:color="auto"/>
                <w:right w:val="none" w:sz="0" w:space="0" w:color="auto"/>
              </w:divBdr>
              <w:divsChild>
                <w:div w:id="177739464">
                  <w:marLeft w:val="0"/>
                  <w:marRight w:val="0"/>
                  <w:marTop w:val="0"/>
                  <w:marBottom w:val="0"/>
                  <w:divBdr>
                    <w:top w:val="none" w:sz="0" w:space="0" w:color="auto"/>
                    <w:left w:val="none" w:sz="0" w:space="0" w:color="auto"/>
                    <w:bottom w:val="none" w:sz="0" w:space="0" w:color="auto"/>
                    <w:right w:val="none" w:sz="0" w:space="0" w:color="auto"/>
                  </w:divBdr>
                  <w:divsChild>
                    <w:div w:id="1206259626">
                      <w:marLeft w:val="0"/>
                      <w:marRight w:val="0"/>
                      <w:marTop w:val="68"/>
                      <w:marBottom w:val="0"/>
                      <w:divBdr>
                        <w:top w:val="single" w:sz="12" w:space="0" w:color="000000"/>
                        <w:left w:val="none" w:sz="0" w:space="0" w:color="auto"/>
                        <w:bottom w:val="none" w:sz="0" w:space="0" w:color="auto"/>
                        <w:right w:val="none" w:sz="0" w:space="0" w:color="auto"/>
                      </w:divBdr>
                      <w:divsChild>
                        <w:div w:id="1207328720">
                          <w:marLeft w:val="0"/>
                          <w:marRight w:val="136"/>
                          <w:marTop w:val="0"/>
                          <w:marBottom w:val="0"/>
                          <w:divBdr>
                            <w:top w:val="none" w:sz="0" w:space="0" w:color="auto"/>
                            <w:left w:val="none" w:sz="0" w:space="0" w:color="auto"/>
                            <w:bottom w:val="none" w:sz="0" w:space="0" w:color="auto"/>
                            <w:right w:val="none" w:sz="0" w:space="0" w:color="auto"/>
                          </w:divBdr>
                          <w:divsChild>
                            <w:div w:id="1824734995">
                              <w:marLeft w:val="0"/>
                              <w:marRight w:val="0"/>
                              <w:marTop w:val="0"/>
                              <w:marBottom w:val="0"/>
                              <w:divBdr>
                                <w:top w:val="none" w:sz="0" w:space="0" w:color="auto"/>
                                <w:left w:val="none" w:sz="0" w:space="0" w:color="auto"/>
                                <w:bottom w:val="none" w:sz="0" w:space="0" w:color="auto"/>
                                <w:right w:val="none" w:sz="0" w:space="0" w:color="auto"/>
                              </w:divBdr>
                              <w:divsChild>
                                <w:div w:id="54164248">
                                  <w:marLeft w:val="0"/>
                                  <w:marRight w:val="0"/>
                                  <w:marTop w:val="0"/>
                                  <w:marBottom w:val="0"/>
                                  <w:divBdr>
                                    <w:top w:val="none" w:sz="0" w:space="0" w:color="auto"/>
                                    <w:left w:val="none" w:sz="0" w:space="0" w:color="auto"/>
                                    <w:bottom w:val="none" w:sz="0" w:space="0" w:color="auto"/>
                                    <w:right w:val="none" w:sz="0" w:space="0" w:color="auto"/>
                                  </w:divBdr>
                                  <w:divsChild>
                                    <w:div w:id="482162684">
                                      <w:marLeft w:val="0"/>
                                      <w:marRight w:val="0"/>
                                      <w:marTop w:val="0"/>
                                      <w:marBottom w:val="0"/>
                                      <w:divBdr>
                                        <w:top w:val="none" w:sz="0" w:space="0" w:color="auto"/>
                                        <w:left w:val="none" w:sz="0" w:space="0" w:color="auto"/>
                                        <w:bottom w:val="none" w:sz="0" w:space="0" w:color="auto"/>
                                        <w:right w:val="none" w:sz="0" w:space="0" w:color="auto"/>
                                      </w:divBdr>
                                    </w:div>
                                    <w:div w:id="1243105553">
                                      <w:marLeft w:val="0"/>
                                      <w:marRight w:val="0"/>
                                      <w:marTop w:val="0"/>
                                      <w:marBottom w:val="0"/>
                                      <w:divBdr>
                                        <w:top w:val="none" w:sz="0" w:space="0" w:color="auto"/>
                                        <w:left w:val="none" w:sz="0" w:space="0" w:color="auto"/>
                                        <w:bottom w:val="none" w:sz="0" w:space="0" w:color="auto"/>
                                        <w:right w:val="none" w:sz="0" w:space="0" w:color="auto"/>
                                      </w:divBdr>
                                    </w:div>
                                    <w:div w:id="13083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52029">
      <w:bodyDiv w:val="1"/>
      <w:marLeft w:val="0"/>
      <w:marRight w:val="0"/>
      <w:marTop w:val="0"/>
      <w:marBottom w:val="0"/>
      <w:divBdr>
        <w:top w:val="none" w:sz="0" w:space="0" w:color="auto"/>
        <w:left w:val="none" w:sz="0" w:space="0" w:color="auto"/>
        <w:bottom w:val="none" w:sz="0" w:space="0" w:color="auto"/>
        <w:right w:val="none" w:sz="0" w:space="0" w:color="auto"/>
      </w:divBdr>
      <w:divsChild>
        <w:div w:id="384721086">
          <w:marLeft w:val="0"/>
          <w:marRight w:val="0"/>
          <w:marTop w:val="0"/>
          <w:marBottom w:val="0"/>
          <w:divBdr>
            <w:top w:val="none" w:sz="0" w:space="0" w:color="auto"/>
            <w:left w:val="none" w:sz="0" w:space="0" w:color="auto"/>
            <w:bottom w:val="none" w:sz="0" w:space="0" w:color="auto"/>
            <w:right w:val="none" w:sz="0" w:space="0" w:color="auto"/>
          </w:divBdr>
        </w:div>
        <w:div w:id="721976210">
          <w:marLeft w:val="0"/>
          <w:marRight w:val="0"/>
          <w:marTop w:val="0"/>
          <w:marBottom w:val="0"/>
          <w:divBdr>
            <w:top w:val="none" w:sz="0" w:space="0" w:color="auto"/>
            <w:left w:val="none" w:sz="0" w:space="0" w:color="auto"/>
            <w:bottom w:val="none" w:sz="0" w:space="0" w:color="auto"/>
            <w:right w:val="none" w:sz="0" w:space="0" w:color="auto"/>
          </w:divBdr>
        </w:div>
        <w:div w:id="903298215">
          <w:marLeft w:val="0"/>
          <w:marRight w:val="0"/>
          <w:marTop w:val="0"/>
          <w:marBottom w:val="0"/>
          <w:divBdr>
            <w:top w:val="none" w:sz="0" w:space="0" w:color="auto"/>
            <w:left w:val="none" w:sz="0" w:space="0" w:color="auto"/>
            <w:bottom w:val="none" w:sz="0" w:space="0" w:color="auto"/>
            <w:right w:val="none" w:sz="0" w:space="0" w:color="auto"/>
          </w:divBdr>
        </w:div>
        <w:div w:id="1598369609">
          <w:marLeft w:val="0"/>
          <w:marRight w:val="0"/>
          <w:marTop w:val="0"/>
          <w:marBottom w:val="0"/>
          <w:divBdr>
            <w:top w:val="none" w:sz="0" w:space="0" w:color="auto"/>
            <w:left w:val="none" w:sz="0" w:space="0" w:color="auto"/>
            <w:bottom w:val="none" w:sz="0" w:space="0" w:color="auto"/>
            <w:right w:val="none" w:sz="0" w:space="0" w:color="auto"/>
          </w:divBdr>
        </w:div>
        <w:div w:id="1745563248">
          <w:marLeft w:val="0"/>
          <w:marRight w:val="0"/>
          <w:marTop w:val="0"/>
          <w:marBottom w:val="0"/>
          <w:divBdr>
            <w:top w:val="none" w:sz="0" w:space="0" w:color="auto"/>
            <w:left w:val="none" w:sz="0" w:space="0" w:color="auto"/>
            <w:bottom w:val="none" w:sz="0" w:space="0" w:color="auto"/>
            <w:right w:val="none" w:sz="0" w:space="0" w:color="auto"/>
          </w:divBdr>
        </w:div>
        <w:div w:id="2052461009">
          <w:marLeft w:val="0"/>
          <w:marRight w:val="0"/>
          <w:marTop w:val="0"/>
          <w:marBottom w:val="0"/>
          <w:divBdr>
            <w:top w:val="none" w:sz="0" w:space="0" w:color="auto"/>
            <w:left w:val="none" w:sz="0" w:space="0" w:color="auto"/>
            <w:bottom w:val="none" w:sz="0" w:space="0" w:color="auto"/>
            <w:right w:val="none" w:sz="0" w:space="0" w:color="auto"/>
          </w:divBdr>
        </w:div>
        <w:div w:id="2108496897">
          <w:marLeft w:val="0"/>
          <w:marRight w:val="0"/>
          <w:marTop w:val="0"/>
          <w:marBottom w:val="0"/>
          <w:divBdr>
            <w:top w:val="none" w:sz="0" w:space="0" w:color="auto"/>
            <w:left w:val="none" w:sz="0" w:space="0" w:color="auto"/>
            <w:bottom w:val="none" w:sz="0" w:space="0" w:color="auto"/>
            <w:right w:val="none" w:sz="0" w:space="0" w:color="auto"/>
          </w:divBdr>
        </w:div>
      </w:divsChild>
    </w:div>
    <w:div w:id="127280025">
      <w:bodyDiv w:val="1"/>
      <w:marLeft w:val="0"/>
      <w:marRight w:val="0"/>
      <w:marTop w:val="0"/>
      <w:marBottom w:val="0"/>
      <w:divBdr>
        <w:top w:val="none" w:sz="0" w:space="0" w:color="auto"/>
        <w:left w:val="none" w:sz="0" w:space="0" w:color="auto"/>
        <w:bottom w:val="none" w:sz="0" w:space="0" w:color="auto"/>
        <w:right w:val="none" w:sz="0" w:space="0" w:color="auto"/>
      </w:divBdr>
    </w:div>
    <w:div w:id="129566438">
      <w:bodyDiv w:val="1"/>
      <w:marLeft w:val="0"/>
      <w:marRight w:val="0"/>
      <w:marTop w:val="0"/>
      <w:marBottom w:val="0"/>
      <w:divBdr>
        <w:top w:val="none" w:sz="0" w:space="0" w:color="auto"/>
        <w:left w:val="none" w:sz="0" w:space="0" w:color="auto"/>
        <w:bottom w:val="none" w:sz="0" w:space="0" w:color="auto"/>
        <w:right w:val="none" w:sz="0" w:space="0" w:color="auto"/>
      </w:divBdr>
    </w:div>
    <w:div w:id="131798662">
      <w:bodyDiv w:val="1"/>
      <w:marLeft w:val="0"/>
      <w:marRight w:val="0"/>
      <w:marTop w:val="0"/>
      <w:marBottom w:val="0"/>
      <w:divBdr>
        <w:top w:val="none" w:sz="0" w:space="0" w:color="auto"/>
        <w:left w:val="none" w:sz="0" w:space="0" w:color="auto"/>
        <w:bottom w:val="none" w:sz="0" w:space="0" w:color="auto"/>
        <w:right w:val="none" w:sz="0" w:space="0" w:color="auto"/>
      </w:divBdr>
    </w:div>
    <w:div w:id="137842543">
      <w:bodyDiv w:val="1"/>
      <w:marLeft w:val="0"/>
      <w:marRight w:val="0"/>
      <w:marTop w:val="0"/>
      <w:marBottom w:val="0"/>
      <w:divBdr>
        <w:top w:val="none" w:sz="0" w:space="0" w:color="auto"/>
        <w:left w:val="none" w:sz="0" w:space="0" w:color="auto"/>
        <w:bottom w:val="none" w:sz="0" w:space="0" w:color="auto"/>
        <w:right w:val="none" w:sz="0" w:space="0" w:color="auto"/>
      </w:divBdr>
      <w:divsChild>
        <w:div w:id="1273441997">
          <w:marLeft w:val="0"/>
          <w:marRight w:val="0"/>
          <w:marTop w:val="0"/>
          <w:marBottom w:val="0"/>
          <w:divBdr>
            <w:top w:val="none" w:sz="0" w:space="0" w:color="auto"/>
            <w:left w:val="none" w:sz="0" w:space="0" w:color="auto"/>
            <w:bottom w:val="none" w:sz="0" w:space="0" w:color="auto"/>
            <w:right w:val="none" w:sz="0" w:space="0" w:color="auto"/>
          </w:divBdr>
          <w:divsChild>
            <w:div w:id="1318807598">
              <w:marLeft w:val="0"/>
              <w:marRight w:val="0"/>
              <w:marTop w:val="0"/>
              <w:marBottom w:val="0"/>
              <w:divBdr>
                <w:top w:val="none" w:sz="0" w:space="0" w:color="auto"/>
                <w:left w:val="none" w:sz="0" w:space="0" w:color="auto"/>
                <w:bottom w:val="none" w:sz="0" w:space="0" w:color="auto"/>
                <w:right w:val="none" w:sz="0" w:space="0" w:color="auto"/>
              </w:divBdr>
              <w:divsChild>
                <w:div w:id="25641347">
                  <w:marLeft w:val="0"/>
                  <w:marRight w:val="0"/>
                  <w:marTop w:val="0"/>
                  <w:marBottom w:val="0"/>
                  <w:divBdr>
                    <w:top w:val="none" w:sz="0" w:space="0" w:color="auto"/>
                    <w:left w:val="none" w:sz="0" w:space="0" w:color="auto"/>
                    <w:bottom w:val="none" w:sz="0" w:space="0" w:color="auto"/>
                    <w:right w:val="none" w:sz="0" w:space="0" w:color="auto"/>
                  </w:divBdr>
                  <w:divsChild>
                    <w:div w:id="1822696057">
                      <w:marLeft w:val="0"/>
                      <w:marRight w:val="0"/>
                      <w:marTop w:val="58"/>
                      <w:marBottom w:val="0"/>
                      <w:divBdr>
                        <w:top w:val="single" w:sz="8" w:space="0" w:color="000000"/>
                        <w:left w:val="none" w:sz="0" w:space="0" w:color="auto"/>
                        <w:bottom w:val="none" w:sz="0" w:space="0" w:color="auto"/>
                        <w:right w:val="none" w:sz="0" w:space="0" w:color="auto"/>
                      </w:divBdr>
                      <w:divsChild>
                        <w:div w:id="1721977887">
                          <w:marLeft w:val="0"/>
                          <w:marRight w:val="115"/>
                          <w:marTop w:val="0"/>
                          <w:marBottom w:val="0"/>
                          <w:divBdr>
                            <w:top w:val="none" w:sz="0" w:space="0" w:color="auto"/>
                            <w:left w:val="none" w:sz="0" w:space="0" w:color="auto"/>
                            <w:bottom w:val="none" w:sz="0" w:space="0" w:color="auto"/>
                            <w:right w:val="none" w:sz="0" w:space="0" w:color="auto"/>
                          </w:divBdr>
                          <w:divsChild>
                            <w:div w:id="1557930206">
                              <w:marLeft w:val="0"/>
                              <w:marRight w:val="0"/>
                              <w:marTop w:val="0"/>
                              <w:marBottom w:val="0"/>
                              <w:divBdr>
                                <w:top w:val="none" w:sz="0" w:space="0" w:color="auto"/>
                                <w:left w:val="none" w:sz="0" w:space="0" w:color="auto"/>
                                <w:bottom w:val="none" w:sz="0" w:space="0" w:color="auto"/>
                                <w:right w:val="none" w:sz="0" w:space="0" w:color="auto"/>
                              </w:divBdr>
                              <w:divsChild>
                                <w:div w:id="582837064">
                                  <w:marLeft w:val="0"/>
                                  <w:marRight w:val="0"/>
                                  <w:marTop w:val="0"/>
                                  <w:marBottom w:val="0"/>
                                  <w:divBdr>
                                    <w:top w:val="none" w:sz="0" w:space="0" w:color="auto"/>
                                    <w:left w:val="none" w:sz="0" w:space="0" w:color="auto"/>
                                    <w:bottom w:val="none" w:sz="0" w:space="0" w:color="auto"/>
                                    <w:right w:val="none" w:sz="0" w:space="0" w:color="auto"/>
                                  </w:divBdr>
                                  <w:divsChild>
                                    <w:div w:id="11492163">
                                      <w:marLeft w:val="0"/>
                                      <w:marRight w:val="0"/>
                                      <w:marTop w:val="0"/>
                                      <w:marBottom w:val="0"/>
                                      <w:divBdr>
                                        <w:top w:val="none" w:sz="0" w:space="0" w:color="auto"/>
                                        <w:left w:val="none" w:sz="0" w:space="0" w:color="auto"/>
                                        <w:bottom w:val="none" w:sz="0" w:space="0" w:color="auto"/>
                                        <w:right w:val="none" w:sz="0" w:space="0" w:color="auto"/>
                                      </w:divBdr>
                                    </w:div>
                                    <w:div w:id="11951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06426">
      <w:bodyDiv w:val="1"/>
      <w:marLeft w:val="0"/>
      <w:marRight w:val="0"/>
      <w:marTop w:val="0"/>
      <w:marBottom w:val="0"/>
      <w:divBdr>
        <w:top w:val="none" w:sz="0" w:space="0" w:color="auto"/>
        <w:left w:val="none" w:sz="0" w:space="0" w:color="auto"/>
        <w:bottom w:val="none" w:sz="0" w:space="0" w:color="auto"/>
        <w:right w:val="none" w:sz="0" w:space="0" w:color="auto"/>
      </w:divBdr>
      <w:divsChild>
        <w:div w:id="688532974">
          <w:marLeft w:val="0"/>
          <w:marRight w:val="0"/>
          <w:marTop w:val="0"/>
          <w:marBottom w:val="0"/>
          <w:divBdr>
            <w:top w:val="none" w:sz="0" w:space="0" w:color="auto"/>
            <w:left w:val="none" w:sz="0" w:space="0" w:color="auto"/>
            <w:bottom w:val="none" w:sz="0" w:space="0" w:color="auto"/>
            <w:right w:val="none" w:sz="0" w:space="0" w:color="auto"/>
          </w:divBdr>
          <w:divsChild>
            <w:div w:id="267932629">
              <w:marLeft w:val="0"/>
              <w:marRight w:val="0"/>
              <w:marTop w:val="0"/>
              <w:marBottom w:val="408"/>
              <w:divBdr>
                <w:top w:val="none" w:sz="0" w:space="0" w:color="auto"/>
                <w:left w:val="none" w:sz="0" w:space="0" w:color="auto"/>
                <w:bottom w:val="none" w:sz="0" w:space="0" w:color="auto"/>
                <w:right w:val="none" w:sz="0" w:space="0" w:color="auto"/>
              </w:divBdr>
              <w:divsChild>
                <w:div w:id="1755930648">
                  <w:marLeft w:val="0"/>
                  <w:marRight w:val="0"/>
                  <w:marTop w:val="0"/>
                  <w:marBottom w:val="0"/>
                  <w:divBdr>
                    <w:top w:val="none" w:sz="0" w:space="0" w:color="auto"/>
                    <w:left w:val="none" w:sz="0" w:space="0" w:color="auto"/>
                    <w:bottom w:val="none" w:sz="0" w:space="0" w:color="auto"/>
                    <w:right w:val="none" w:sz="0" w:space="0" w:color="auto"/>
                  </w:divBdr>
                  <w:divsChild>
                    <w:div w:id="769617270">
                      <w:marLeft w:val="0"/>
                      <w:marRight w:val="0"/>
                      <w:marTop w:val="122"/>
                      <w:marBottom w:val="0"/>
                      <w:divBdr>
                        <w:top w:val="none" w:sz="0" w:space="0" w:color="auto"/>
                        <w:left w:val="none" w:sz="0" w:space="0" w:color="auto"/>
                        <w:bottom w:val="none" w:sz="0" w:space="0" w:color="auto"/>
                        <w:right w:val="none" w:sz="0" w:space="0" w:color="auto"/>
                      </w:divBdr>
                      <w:divsChild>
                        <w:div w:id="576405940">
                          <w:marLeft w:val="0"/>
                          <w:marRight w:val="0"/>
                          <w:marTop w:val="0"/>
                          <w:marBottom w:val="0"/>
                          <w:divBdr>
                            <w:top w:val="none" w:sz="0" w:space="0" w:color="auto"/>
                            <w:left w:val="none" w:sz="0" w:space="0" w:color="auto"/>
                            <w:bottom w:val="none" w:sz="0" w:space="0" w:color="auto"/>
                            <w:right w:val="none" w:sz="0" w:space="0" w:color="auto"/>
                          </w:divBdr>
                          <w:divsChild>
                            <w:div w:id="16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8708">
      <w:bodyDiv w:val="1"/>
      <w:marLeft w:val="0"/>
      <w:marRight w:val="0"/>
      <w:marTop w:val="0"/>
      <w:marBottom w:val="0"/>
      <w:divBdr>
        <w:top w:val="none" w:sz="0" w:space="0" w:color="auto"/>
        <w:left w:val="none" w:sz="0" w:space="0" w:color="auto"/>
        <w:bottom w:val="none" w:sz="0" w:space="0" w:color="auto"/>
        <w:right w:val="none" w:sz="0" w:space="0" w:color="auto"/>
      </w:divBdr>
      <w:divsChild>
        <w:div w:id="1002046538">
          <w:marLeft w:val="0"/>
          <w:marRight w:val="0"/>
          <w:marTop w:val="0"/>
          <w:marBottom w:val="0"/>
          <w:divBdr>
            <w:top w:val="none" w:sz="0" w:space="0" w:color="auto"/>
            <w:left w:val="none" w:sz="0" w:space="0" w:color="auto"/>
            <w:bottom w:val="none" w:sz="0" w:space="0" w:color="auto"/>
            <w:right w:val="none" w:sz="0" w:space="0" w:color="auto"/>
          </w:divBdr>
          <w:divsChild>
            <w:div w:id="2075815311">
              <w:marLeft w:val="0"/>
              <w:marRight w:val="0"/>
              <w:marTop w:val="0"/>
              <w:marBottom w:val="115"/>
              <w:divBdr>
                <w:top w:val="none" w:sz="0" w:space="0" w:color="auto"/>
                <w:left w:val="none" w:sz="0" w:space="0" w:color="auto"/>
                <w:bottom w:val="none" w:sz="0" w:space="0" w:color="auto"/>
                <w:right w:val="none" w:sz="0" w:space="0" w:color="auto"/>
              </w:divBdr>
              <w:divsChild>
                <w:div w:id="1394086816">
                  <w:marLeft w:val="0"/>
                  <w:marRight w:val="0"/>
                  <w:marTop w:val="0"/>
                  <w:marBottom w:val="0"/>
                  <w:divBdr>
                    <w:top w:val="none" w:sz="0" w:space="0" w:color="auto"/>
                    <w:left w:val="none" w:sz="0" w:space="0" w:color="auto"/>
                    <w:bottom w:val="none" w:sz="0" w:space="0" w:color="auto"/>
                    <w:right w:val="none" w:sz="0" w:space="0" w:color="auto"/>
                  </w:divBdr>
                  <w:divsChild>
                    <w:div w:id="1230536311">
                      <w:marLeft w:val="0"/>
                      <w:marRight w:val="0"/>
                      <w:marTop w:val="0"/>
                      <w:marBottom w:val="0"/>
                      <w:divBdr>
                        <w:top w:val="none" w:sz="0" w:space="0" w:color="auto"/>
                        <w:left w:val="none" w:sz="0" w:space="0" w:color="auto"/>
                        <w:bottom w:val="none" w:sz="0" w:space="0" w:color="auto"/>
                        <w:right w:val="none" w:sz="0" w:space="0" w:color="auto"/>
                      </w:divBdr>
                      <w:divsChild>
                        <w:div w:id="1576746877">
                          <w:marLeft w:val="0"/>
                          <w:marRight w:val="0"/>
                          <w:marTop w:val="0"/>
                          <w:marBottom w:val="0"/>
                          <w:divBdr>
                            <w:top w:val="single" w:sz="4" w:space="12" w:color="E4E4E4"/>
                            <w:left w:val="single" w:sz="4" w:space="12" w:color="E4E4E4"/>
                            <w:bottom w:val="single" w:sz="4" w:space="12" w:color="E4E4E4"/>
                            <w:right w:val="single" w:sz="4" w:space="12" w:color="E4E4E4"/>
                          </w:divBdr>
                          <w:divsChild>
                            <w:div w:id="351685001">
                              <w:marLeft w:val="0"/>
                              <w:marRight w:val="0"/>
                              <w:marTop w:val="0"/>
                              <w:marBottom w:val="0"/>
                              <w:divBdr>
                                <w:top w:val="none" w:sz="0" w:space="0" w:color="auto"/>
                                <w:left w:val="none" w:sz="0" w:space="0" w:color="auto"/>
                                <w:bottom w:val="none" w:sz="0" w:space="0" w:color="auto"/>
                                <w:right w:val="none" w:sz="0" w:space="0" w:color="auto"/>
                              </w:divBdr>
                            </w:div>
                            <w:div w:id="440994359">
                              <w:marLeft w:val="0"/>
                              <w:marRight w:val="0"/>
                              <w:marTop w:val="0"/>
                              <w:marBottom w:val="0"/>
                              <w:divBdr>
                                <w:top w:val="none" w:sz="0" w:space="0" w:color="auto"/>
                                <w:left w:val="none" w:sz="0" w:space="0" w:color="auto"/>
                                <w:bottom w:val="none" w:sz="0" w:space="0" w:color="auto"/>
                                <w:right w:val="none" w:sz="0" w:space="0" w:color="auto"/>
                              </w:divBdr>
                            </w:div>
                            <w:div w:id="857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3658">
      <w:bodyDiv w:val="1"/>
      <w:marLeft w:val="0"/>
      <w:marRight w:val="0"/>
      <w:marTop w:val="0"/>
      <w:marBottom w:val="0"/>
      <w:divBdr>
        <w:top w:val="none" w:sz="0" w:space="0" w:color="auto"/>
        <w:left w:val="none" w:sz="0" w:space="0" w:color="auto"/>
        <w:bottom w:val="none" w:sz="0" w:space="0" w:color="auto"/>
        <w:right w:val="none" w:sz="0" w:space="0" w:color="auto"/>
      </w:divBdr>
      <w:divsChild>
        <w:div w:id="879900742">
          <w:marLeft w:val="0"/>
          <w:marRight w:val="0"/>
          <w:marTop w:val="0"/>
          <w:marBottom w:val="0"/>
          <w:divBdr>
            <w:top w:val="none" w:sz="0" w:space="0" w:color="auto"/>
            <w:left w:val="none" w:sz="0" w:space="0" w:color="auto"/>
            <w:bottom w:val="none" w:sz="0" w:space="0" w:color="auto"/>
            <w:right w:val="none" w:sz="0" w:space="0" w:color="auto"/>
          </w:divBdr>
        </w:div>
        <w:div w:id="1075325586">
          <w:marLeft w:val="0"/>
          <w:marRight w:val="0"/>
          <w:marTop w:val="0"/>
          <w:marBottom w:val="0"/>
          <w:divBdr>
            <w:top w:val="none" w:sz="0" w:space="0" w:color="auto"/>
            <w:left w:val="none" w:sz="0" w:space="0" w:color="auto"/>
            <w:bottom w:val="none" w:sz="0" w:space="0" w:color="auto"/>
            <w:right w:val="none" w:sz="0" w:space="0" w:color="auto"/>
          </w:divBdr>
        </w:div>
        <w:div w:id="1555191641">
          <w:marLeft w:val="0"/>
          <w:marRight w:val="0"/>
          <w:marTop w:val="0"/>
          <w:marBottom w:val="0"/>
          <w:divBdr>
            <w:top w:val="none" w:sz="0" w:space="0" w:color="auto"/>
            <w:left w:val="none" w:sz="0" w:space="0" w:color="auto"/>
            <w:bottom w:val="none" w:sz="0" w:space="0" w:color="auto"/>
            <w:right w:val="none" w:sz="0" w:space="0" w:color="auto"/>
          </w:divBdr>
        </w:div>
      </w:divsChild>
    </w:div>
    <w:div w:id="161892120">
      <w:bodyDiv w:val="1"/>
      <w:marLeft w:val="0"/>
      <w:marRight w:val="0"/>
      <w:marTop w:val="0"/>
      <w:marBottom w:val="0"/>
      <w:divBdr>
        <w:top w:val="none" w:sz="0" w:space="0" w:color="auto"/>
        <w:left w:val="none" w:sz="0" w:space="0" w:color="auto"/>
        <w:bottom w:val="none" w:sz="0" w:space="0" w:color="auto"/>
        <w:right w:val="none" w:sz="0" w:space="0" w:color="auto"/>
      </w:divBdr>
    </w:div>
    <w:div w:id="163588813">
      <w:bodyDiv w:val="1"/>
      <w:marLeft w:val="0"/>
      <w:marRight w:val="0"/>
      <w:marTop w:val="0"/>
      <w:marBottom w:val="0"/>
      <w:divBdr>
        <w:top w:val="none" w:sz="0" w:space="0" w:color="auto"/>
        <w:left w:val="none" w:sz="0" w:space="0" w:color="auto"/>
        <w:bottom w:val="none" w:sz="0" w:space="0" w:color="auto"/>
        <w:right w:val="none" w:sz="0" w:space="0" w:color="auto"/>
      </w:divBdr>
    </w:div>
    <w:div w:id="164781184">
      <w:bodyDiv w:val="1"/>
      <w:marLeft w:val="0"/>
      <w:marRight w:val="0"/>
      <w:marTop w:val="0"/>
      <w:marBottom w:val="0"/>
      <w:divBdr>
        <w:top w:val="none" w:sz="0" w:space="0" w:color="auto"/>
        <w:left w:val="none" w:sz="0" w:space="0" w:color="auto"/>
        <w:bottom w:val="none" w:sz="0" w:space="0" w:color="auto"/>
        <w:right w:val="none" w:sz="0" w:space="0" w:color="auto"/>
      </w:divBdr>
    </w:div>
    <w:div w:id="170292342">
      <w:bodyDiv w:val="1"/>
      <w:marLeft w:val="0"/>
      <w:marRight w:val="0"/>
      <w:marTop w:val="0"/>
      <w:marBottom w:val="0"/>
      <w:divBdr>
        <w:top w:val="none" w:sz="0" w:space="0" w:color="auto"/>
        <w:left w:val="none" w:sz="0" w:space="0" w:color="auto"/>
        <w:bottom w:val="none" w:sz="0" w:space="0" w:color="auto"/>
        <w:right w:val="none" w:sz="0" w:space="0" w:color="auto"/>
      </w:divBdr>
    </w:div>
    <w:div w:id="176506144">
      <w:bodyDiv w:val="1"/>
      <w:marLeft w:val="0"/>
      <w:marRight w:val="0"/>
      <w:marTop w:val="0"/>
      <w:marBottom w:val="0"/>
      <w:divBdr>
        <w:top w:val="none" w:sz="0" w:space="0" w:color="auto"/>
        <w:left w:val="none" w:sz="0" w:space="0" w:color="auto"/>
        <w:bottom w:val="none" w:sz="0" w:space="0" w:color="auto"/>
        <w:right w:val="none" w:sz="0" w:space="0" w:color="auto"/>
      </w:divBdr>
    </w:div>
    <w:div w:id="181745542">
      <w:bodyDiv w:val="1"/>
      <w:marLeft w:val="0"/>
      <w:marRight w:val="0"/>
      <w:marTop w:val="0"/>
      <w:marBottom w:val="0"/>
      <w:divBdr>
        <w:top w:val="none" w:sz="0" w:space="0" w:color="auto"/>
        <w:left w:val="none" w:sz="0" w:space="0" w:color="auto"/>
        <w:bottom w:val="none" w:sz="0" w:space="0" w:color="auto"/>
        <w:right w:val="none" w:sz="0" w:space="0" w:color="auto"/>
      </w:divBdr>
    </w:div>
    <w:div w:id="187717800">
      <w:bodyDiv w:val="1"/>
      <w:marLeft w:val="0"/>
      <w:marRight w:val="0"/>
      <w:marTop w:val="0"/>
      <w:marBottom w:val="0"/>
      <w:divBdr>
        <w:top w:val="none" w:sz="0" w:space="0" w:color="auto"/>
        <w:left w:val="none" w:sz="0" w:space="0" w:color="auto"/>
        <w:bottom w:val="none" w:sz="0" w:space="0" w:color="auto"/>
        <w:right w:val="none" w:sz="0" w:space="0" w:color="auto"/>
      </w:divBdr>
    </w:div>
    <w:div w:id="189152807">
      <w:bodyDiv w:val="1"/>
      <w:marLeft w:val="0"/>
      <w:marRight w:val="0"/>
      <w:marTop w:val="0"/>
      <w:marBottom w:val="0"/>
      <w:divBdr>
        <w:top w:val="none" w:sz="0" w:space="0" w:color="auto"/>
        <w:left w:val="none" w:sz="0" w:space="0" w:color="auto"/>
        <w:bottom w:val="none" w:sz="0" w:space="0" w:color="auto"/>
        <w:right w:val="none" w:sz="0" w:space="0" w:color="auto"/>
      </w:divBdr>
      <w:divsChild>
        <w:div w:id="304242444">
          <w:marLeft w:val="0"/>
          <w:marRight w:val="0"/>
          <w:marTop w:val="0"/>
          <w:marBottom w:val="0"/>
          <w:divBdr>
            <w:top w:val="none" w:sz="0" w:space="0" w:color="auto"/>
            <w:left w:val="none" w:sz="0" w:space="0" w:color="auto"/>
            <w:bottom w:val="none" w:sz="0" w:space="0" w:color="auto"/>
            <w:right w:val="none" w:sz="0" w:space="0" w:color="auto"/>
          </w:divBdr>
        </w:div>
        <w:div w:id="619727758">
          <w:marLeft w:val="0"/>
          <w:marRight w:val="0"/>
          <w:marTop w:val="0"/>
          <w:marBottom w:val="0"/>
          <w:divBdr>
            <w:top w:val="none" w:sz="0" w:space="0" w:color="auto"/>
            <w:left w:val="none" w:sz="0" w:space="0" w:color="auto"/>
            <w:bottom w:val="none" w:sz="0" w:space="0" w:color="auto"/>
            <w:right w:val="none" w:sz="0" w:space="0" w:color="auto"/>
          </w:divBdr>
        </w:div>
        <w:div w:id="1913655814">
          <w:marLeft w:val="0"/>
          <w:marRight w:val="0"/>
          <w:marTop w:val="0"/>
          <w:marBottom w:val="0"/>
          <w:divBdr>
            <w:top w:val="none" w:sz="0" w:space="0" w:color="auto"/>
            <w:left w:val="none" w:sz="0" w:space="0" w:color="auto"/>
            <w:bottom w:val="none" w:sz="0" w:space="0" w:color="auto"/>
            <w:right w:val="none" w:sz="0" w:space="0" w:color="auto"/>
          </w:divBdr>
        </w:div>
      </w:divsChild>
    </w:div>
    <w:div w:id="196820407">
      <w:bodyDiv w:val="1"/>
      <w:marLeft w:val="0"/>
      <w:marRight w:val="0"/>
      <w:marTop w:val="0"/>
      <w:marBottom w:val="0"/>
      <w:divBdr>
        <w:top w:val="none" w:sz="0" w:space="0" w:color="auto"/>
        <w:left w:val="none" w:sz="0" w:space="0" w:color="auto"/>
        <w:bottom w:val="none" w:sz="0" w:space="0" w:color="auto"/>
        <w:right w:val="none" w:sz="0" w:space="0" w:color="auto"/>
      </w:divBdr>
    </w:div>
    <w:div w:id="203907718">
      <w:bodyDiv w:val="1"/>
      <w:marLeft w:val="0"/>
      <w:marRight w:val="0"/>
      <w:marTop w:val="0"/>
      <w:marBottom w:val="0"/>
      <w:divBdr>
        <w:top w:val="none" w:sz="0" w:space="0" w:color="auto"/>
        <w:left w:val="none" w:sz="0" w:space="0" w:color="auto"/>
        <w:bottom w:val="none" w:sz="0" w:space="0" w:color="auto"/>
        <w:right w:val="none" w:sz="0" w:space="0" w:color="auto"/>
      </w:divBdr>
    </w:div>
    <w:div w:id="206335832">
      <w:bodyDiv w:val="1"/>
      <w:marLeft w:val="0"/>
      <w:marRight w:val="0"/>
      <w:marTop w:val="0"/>
      <w:marBottom w:val="0"/>
      <w:divBdr>
        <w:top w:val="none" w:sz="0" w:space="0" w:color="auto"/>
        <w:left w:val="none" w:sz="0" w:space="0" w:color="auto"/>
        <w:bottom w:val="none" w:sz="0" w:space="0" w:color="auto"/>
        <w:right w:val="none" w:sz="0" w:space="0" w:color="auto"/>
      </w:divBdr>
    </w:div>
    <w:div w:id="207765805">
      <w:bodyDiv w:val="1"/>
      <w:marLeft w:val="0"/>
      <w:marRight w:val="0"/>
      <w:marTop w:val="0"/>
      <w:marBottom w:val="0"/>
      <w:divBdr>
        <w:top w:val="none" w:sz="0" w:space="0" w:color="auto"/>
        <w:left w:val="none" w:sz="0" w:space="0" w:color="auto"/>
        <w:bottom w:val="none" w:sz="0" w:space="0" w:color="auto"/>
        <w:right w:val="none" w:sz="0" w:space="0" w:color="auto"/>
      </w:divBdr>
      <w:divsChild>
        <w:div w:id="429618808">
          <w:marLeft w:val="0"/>
          <w:marRight w:val="0"/>
          <w:marTop w:val="0"/>
          <w:marBottom w:val="0"/>
          <w:divBdr>
            <w:top w:val="none" w:sz="0" w:space="0" w:color="auto"/>
            <w:left w:val="none" w:sz="0" w:space="0" w:color="auto"/>
            <w:bottom w:val="none" w:sz="0" w:space="0" w:color="auto"/>
            <w:right w:val="none" w:sz="0" w:space="0" w:color="auto"/>
          </w:divBdr>
        </w:div>
        <w:div w:id="689838863">
          <w:marLeft w:val="0"/>
          <w:marRight w:val="0"/>
          <w:marTop w:val="0"/>
          <w:marBottom w:val="0"/>
          <w:divBdr>
            <w:top w:val="none" w:sz="0" w:space="0" w:color="auto"/>
            <w:left w:val="none" w:sz="0" w:space="0" w:color="auto"/>
            <w:bottom w:val="none" w:sz="0" w:space="0" w:color="auto"/>
            <w:right w:val="none" w:sz="0" w:space="0" w:color="auto"/>
          </w:divBdr>
        </w:div>
        <w:div w:id="1241865373">
          <w:marLeft w:val="0"/>
          <w:marRight w:val="0"/>
          <w:marTop w:val="0"/>
          <w:marBottom w:val="0"/>
          <w:divBdr>
            <w:top w:val="none" w:sz="0" w:space="0" w:color="auto"/>
            <w:left w:val="none" w:sz="0" w:space="0" w:color="auto"/>
            <w:bottom w:val="none" w:sz="0" w:space="0" w:color="auto"/>
            <w:right w:val="none" w:sz="0" w:space="0" w:color="auto"/>
          </w:divBdr>
        </w:div>
        <w:div w:id="1968537382">
          <w:marLeft w:val="0"/>
          <w:marRight w:val="0"/>
          <w:marTop w:val="0"/>
          <w:marBottom w:val="0"/>
          <w:divBdr>
            <w:top w:val="none" w:sz="0" w:space="0" w:color="auto"/>
            <w:left w:val="none" w:sz="0" w:space="0" w:color="auto"/>
            <w:bottom w:val="none" w:sz="0" w:space="0" w:color="auto"/>
            <w:right w:val="none" w:sz="0" w:space="0" w:color="auto"/>
          </w:divBdr>
        </w:div>
      </w:divsChild>
    </w:div>
    <w:div w:id="211163350">
      <w:bodyDiv w:val="1"/>
      <w:marLeft w:val="0"/>
      <w:marRight w:val="0"/>
      <w:marTop w:val="0"/>
      <w:marBottom w:val="0"/>
      <w:divBdr>
        <w:top w:val="none" w:sz="0" w:space="0" w:color="auto"/>
        <w:left w:val="none" w:sz="0" w:space="0" w:color="auto"/>
        <w:bottom w:val="none" w:sz="0" w:space="0" w:color="auto"/>
        <w:right w:val="none" w:sz="0" w:space="0" w:color="auto"/>
      </w:divBdr>
    </w:div>
    <w:div w:id="219487262">
      <w:bodyDiv w:val="1"/>
      <w:marLeft w:val="0"/>
      <w:marRight w:val="0"/>
      <w:marTop w:val="0"/>
      <w:marBottom w:val="0"/>
      <w:divBdr>
        <w:top w:val="none" w:sz="0" w:space="0" w:color="auto"/>
        <w:left w:val="none" w:sz="0" w:space="0" w:color="auto"/>
        <w:bottom w:val="none" w:sz="0" w:space="0" w:color="auto"/>
        <w:right w:val="none" w:sz="0" w:space="0" w:color="auto"/>
      </w:divBdr>
    </w:div>
    <w:div w:id="220605180">
      <w:bodyDiv w:val="1"/>
      <w:marLeft w:val="0"/>
      <w:marRight w:val="0"/>
      <w:marTop w:val="0"/>
      <w:marBottom w:val="0"/>
      <w:divBdr>
        <w:top w:val="none" w:sz="0" w:space="0" w:color="auto"/>
        <w:left w:val="none" w:sz="0" w:space="0" w:color="auto"/>
        <w:bottom w:val="none" w:sz="0" w:space="0" w:color="auto"/>
        <w:right w:val="none" w:sz="0" w:space="0" w:color="auto"/>
      </w:divBdr>
      <w:divsChild>
        <w:div w:id="1678270501">
          <w:marLeft w:val="0"/>
          <w:marRight w:val="0"/>
          <w:marTop w:val="0"/>
          <w:marBottom w:val="0"/>
          <w:divBdr>
            <w:top w:val="none" w:sz="0" w:space="0" w:color="auto"/>
            <w:left w:val="none" w:sz="0" w:space="0" w:color="auto"/>
            <w:bottom w:val="none" w:sz="0" w:space="0" w:color="auto"/>
            <w:right w:val="none" w:sz="0" w:space="0" w:color="auto"/>
          </w:divBdr>
          <w:divsChild>
            <w:div w:id="20878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9798">
      <w:bodyDiv w:val="1"/>
      <w:marLeft w:val="0"/>
      <w:marRight w:val="0"/>
      <w:marTop w:val="0"/>
      <w:marBottom w:val="0"/>
      <w:divBdr>
        <w:top w:val="none" w:sz="0" w:space="0" w:color="auto"/>
        <w:left w:val="none" w:sz="0" w:space="0" w:color="auto"/>
        <w:bottom w:val="none" w:sz="0" w:space="0" w:color="auto"/>
        <w:right w:val="none" w:sz="0" w:space="0" w:color="auto"/>
      </w:divBdr>
    </w:div>
    <w:div w:id="234249101">
      <w:bodyDiv w:val="1"/>
      <w:marLeft w:val="0"/>
      <w:marRight w:val="0"/>
      <w:marTop w:val="0"/>
      <w:marBottom w:val="0"/>
      <w:divBdr>
        <w:top w:val="none" w:sz="0" w:space="0" w:color="auto"/>
        <w:left w:val="none" w:sz="0" w:space="0" w:color="auto"/>
        <w:bottom w:val="none" w:sz="0" w:space="0" w:color="auto"/>
        <w:right w:val="none" w:sz="0" w:space="0" w:color="auto"/>
      </w:divBdr>
      <w:divsChild>
        <w:div w:id="940722074">
          <w:marLeft w:val="0"/>
          <w:marRight w:val="0"/>
          <w:marTop w:val="0"/>
          <w:marBottom w:val="0"/>
          <w:divBdr>
            <w:top w:val="none" w:sz="0" w:space="0" w:color="auto"/>
            <w:left w:val="none" w:sz="0" w:space="0" w:color="auto"/>
            <w:bottom w:val="none" w:sz="0" w:space="0" w:color="auto"/>
            <w:right w:val="none" w:sz="0" w:space="0" w:color="auto"/>
          </w:divBdr>
          <w:divsChild>
            <w:div w:id="18239113">
              <w:marLeft w:val="0"/>
              <w:marRight w:val="0"/>
              <w:marTop w:val="0"/>
              <w:marBottom w:val="0"/>
              <w:divBdr>
                <w:top w:val="none" w:sz="0" w:space="0" w:color="auto"/>
                <w:left w:val="none" w:sz="0" w:space="0" w:color="auto"/>
                <w:bottom w:val="none" w:sz="0" w:space="0" w:color="auto"/>
                <w:right w:val="none" w:sz="0" w:space="0" w:color="auto"/>
              </w:divBdr>
            </w:div>
            <w:div w:id="18745250">
              <w:marLeft w:val="0"/>
              <w:marRight w:val="0"/>
              <w:marTop w:val="0"/>
              <w:marBottom w:val="0"/>
              <w:divBdr>
                <w:top w:val="none" w:sz="0" w:space="0" w:color="auto"/>
                <w:left w:val="none" w:sz="0" w:space="0" w:color="auto"/>
                <w:bottom w:val="none" w:sz="0" w:space="0" w:color="auto"/>
                <w:right w:val="none" w:sz="0" w:space="0" w:color="auto"/>
              </w:divBdr>
            </w:div>
            <w:div w:id="24907456">
              <w:marLeft w:val="0"/>
              <w:marRight w:val="0"/>
              <w:marTop w:val="0"/>
              <w:marBottom w:val="0"/>
              <w:divBdr>
                <w:top w:val="none" w:sz="0" w:space="0" w:color="auto"/>
                <w:left w:val="none" w:sz="0" w:space="0" w:color="auto"/>
                <w:bottom w:val="none" w:sz="0" w:space="0" w:color="auto"/>
                <w:right w:val="none" w:sz="0" w:space="0" w:color="auto"/>
              </w:divBdr>
            </w:div>
            <w:div w:id="25176707">
              <w:marLeft w:val="0"/>
              <w:marRight w:val="0"/>
              <w:marTop w:val="0"/>
              <w:marBottom w:val="0"/>
              <w:divBdr>
                <w:top w:val="none" w:sz="0" w:space="0" w:color="auto"/>
                <w:left w:val="none" w:sz="0" w:space="0" w:color="auto"/>
                <w:bottom w:val="none" w:sz="0" w:space="0" w:color="auto"/>
                <w:right w:val="none" w:sz="0" w:space="0" w:color="auto"/>
              </w:divBdr>
            </w:div>
            <w:div w:id="43407424">
              <w:marLeft w:val="0"/>
              <w:marRight w:val="0"/>
              <w:marTop w:val="0"/>
              <w:marBottom w:val="0"/>
              <w:divBdr>
                <w:top w:val="none" w:sz="0" w:space="0" w:color="auto"/>
                <w:left w:val="none" w:sz="0" w:space="0" w:color="auto"/>
                <w:bottom w:val="none" w:sz="0" w:space="0" w:color="auto"/>
                <w:right w:val="none" w:sz="0" w:space="0" w:color="auto"/>
              </w:divBdr>
            </w:div>
            <w:div w:id="64452700">
              <w:marLeft w:val="0"/>
              <w:marRight w:val="0"/>
              <w:marTop w:val="0"/>
              <w:marBottom w:val="0"/>
              <w:divBdr>
                <w:top w:val="none" w:sz="0" w:space="0" w:color="auto"/>
                <w:left w:val="none" w:sz="0" w:space="0" w:color="auto"/>
                <w:bottom w:val="none" w:sz="0" w:space="0" w:color="auto"/>
                <w:right w:val="none" w:sz="0" w:space="0" w:color="auto"/>
              </w:divBdr>
            </w:div>
            <w:div w:id="85425650">
              <w:marLeft w:val="0"/>
              <w:marRight w:val="0"/>
              <w:marTop w:val="0"/>
              <w:marBottom w:val="0"/>
              <w:divBdr>
                <w:top w:val="none" w:sz="0" w:space="0" w:color="auto"/>
                <w:left w:val="none" w:sz="0" w:space="0" w:color="auto"/>
                <w:bottom w:val="none" w:sz="0" w:space="0" w:color="auto"/>
                <w:right w:val="none" w:sz="0" w:space="0" w:color="auto"/>
              </w:divBdr>
            </w:div>
            <w:div w:id="87818539">
              <w:marLeft w:val="0"/>
              <w:marRight w:val="0"/>
              <w:marTop w:val="0"/>
              <w:marBottom w:val="0"/>
              <w:divBdr>
                <w:top w:val="none" w:sz="0" w:space="0" w:color="auto"/>
                <w:left w:val="none" w:sz="0" w:space="0" w:color="auto"/>
                <w:bottom w:val="none" w:sz="0" w:space="0" w:color="auto"/>
                <w:right w:val="none" w:sz="0" w:space="0" w:color="auto"/>
              </w:divBdr>
            </w:div>
            <w:div w:id="124666654">
              <w:marLeft w:val="0"/>
              <w:marRight w:val="0"/>
              <w:marTop w:val="0"/>
              <w:marBottom w:val="0"/>
              <w:divBdr>
                <w:top w:val="none" w:sz="0" w:space="0" w:color="auto"/>
                <w:left w:val="none" w:sz="0" w:space="0" w:color="auto"/>
                <w:bottom w:val="none" w:sz="0" w:space="0" w:color="auto"/>
                <w:right w:val="none" w:sz="0" w:space="0" w:color="auto"/>
              </w:divBdr>
            </w:div>
            <w:div w:id="133914509">
              <w:marLeft w:val="0"/>
              <w:marRight w:val="0"/>
              <w:marTop w:val="0"/>
              <w:marBottom w:val="0"/>
              <w:divBdr>
                <w:top w:val="none" w:sz="0" w:space="0" w:color="auto"/>
                <w:left w:val="none" w:sz="0" w:space="0" w:color="auto"/>
                <w:bottom w:val="none" w:sz="0" w:space="0" w:color="auto"/>
                <w:right w:val="none" w:sz="0" w:space="0" w:color="auto"/>
              </w:divBdr>
            </w:div>
            <w:div w:id="167525928">
              <w:marLeft w:val="0"/>
              <w:marRight w:val="0"/>
              <w:marTop w:val="0"/>
              <w:marBottom w:val="0"/>
              <w:divBdr>
                <w:top w:val="none" w:sz="0" w:space="0" w:color="auto"/>
                <w:left w:val="none" w:sz="0" w:space="0" w:color="auto"/>
                <w:bottom w:val="none" w:sz="0" w:space="0" w:color="auto"/>
                <w:right w:val="none" w:sz="0" w:space="0" w:color="auto"/>
              </w:divBdr>
            </w:div>
            <w:div w:id="168957097">
              <w:marLeft w:val="0"/>
              <w:marRight w:val="0"/>
              <w:marTop w:val="0"/>
              <w:marBottom w:val="0"/>
              <w:divBdr>
                <w:top w:val="none" w:sz="0" w:space="0" w:color="auto"/>
                <w:left w:val="none" w:sz="0" w:space="0" w:color="auto"/>
                <w:bottom w:val="none" w:sz="0" w:space="0" w:color="auto"/>
                <w:right w:val="none" w:sz="0" w:space="0" w:color="auto"/>
              </w:divBdr>
            </w:div>
            <w:div w:id="170338613">
              <w:marLeft w:val="0"/>
              <w:marRight w:val="0"/>
              <w:marTop w:val="0"/>
              <w:marBottom w:val="0"/>
              <w:divBdr>
                <w:top w:val="none" w:sz="0" w:space="0" w:color="auto"/>
                <w:left w:val="none" w:sz="0" w:space="0" w:color="auto"/>
                <w:bottom w:val="none" w:sz="0" w:space="0" w:color="auto"/>
                <w:right w:val="none" w:sz="0" w:space="0" w:color="auto"/>
              </w:divBdr>
            </w:div>
            <w:div w:id="173958506">
              <w:marLeft w:val="0"/>
              <w:marRight w:val="0"/>
              <w:marTop w:val="0"/>
              <w:marBottom w:val="0"/>
              <w:divBdr>
                <w:top w:val="none" w:sz="0" w:space="0" w:color="auto"/>
                <w:left w:val="none" w:sz="0" w:space="0" w:color="auto"/>
                <w:bottom w:val="none" w:sz="0" w:space="0" w:color="auto"/>
                <w:right w:val="none" w:sz="0" w:space="0" w:color="auto"/>
              </w:divBdr>
            </w:div>
            <w:div w:id="206380506">
              <w:marLeft w:val="0"/>
              <w:marRight w:val="0"/>
              <w:marTop w:val="0"/>
              <w:marBottom w:val="0"/>
              <w:divBdr>
                <w:top w:val="none" w:sz="0" w:space="0" w:color="auto"/>
                <w:left w:val="none" w:sz="0" w:space="0" w:color="auto"/>
                <w:bottom w:val="none" w:sz="0" w:space="0" w:color="auto"/>
                <w:right w:val="none" w:sz="0" w:space="0" w:color="auto"/>
              </w:divBdr>
            </w:div>
            <w:div w:id="209535266">
              <w:marLeft w:val="0"/>
              <w:marRight w:val="0"/>
              <w:marTop w:val="0"/>
              <w:marBottom w:val="0"/>
              <w:divBdr>
                <w:top w:val="none" w:sz="0" w:space="0" w:color="auto"/>
                <w:left w:val="none" w:sz="0" w:space="0" w:color="auto"/>
                <w:bottom w:val="none" w:sz="0" w:space="0" w:color="auto"/>
                <w:right w:val="none" w:sz="0" w:space="0" w:color="auto"/>
              </w:divBdr>
            </w:div>
            <w:div w:id="211039402">
              <w:marLeft w:val="0"/>
              <w:marRight w:val="0"/>
              <w:marTop w:val="0"/>
              <w:marBottom w:val="0"/>
              <w:divBdr>
                <w:top w:val="none" w:sz="0" w:space="0" w:color="auto"/>
                <w:left w:val="none" w:sz="0" w:space="0" w:color="auto"/>
                <w:bottom w:val="none" w:sz="0" w:space="0" w:color="auto"/>
                <w:right w:val="none" w:sz="0" w:space="0" w:color="auto"/>
              </w:divBdr>
            </w:div>
            <w:div w:id="211968972">
              <w:marLeft w:val="0"/>
              <w:marRight w:val="0"/>
              <w:marTop w:val="0"/>
              <w:marBottom w:val="0"/>
              <w:divBdr>
                <w:top w:val="none" w:sz="0" w:space="0" w:color="auto"/>
                <w:left w:val="none" w:sz="0" w:space="0" w:color="auto"/>
                <w:bottom w:val="none" w:sz="0" w:space="0" w:color="auto"/>
                <w:right w:val="none" w:sz="0" w:space="0" w:color="auto"/>
              </w:divBdr>
            </w:div>
            <w:div w:id="242685636">
              <w:marLeft w:val="0"/>
              <w:marRight w:val="0"/>
              <w:marTop w:val="0"/>
              <w:marBottom w:val="0"/>
              <w:divBdr>
                <w:top w:val="none" w:sz="0" w:space="0" w:color="auto"/>
                <w:left w:val="none" w:sz="0" w:space="0" w:color="auto"/>
                <w:bottom w:val="none" w:sz="0" w:space="0" w:color="auto"/>
                <w:right w:val="none" w:sz="0" w:space="0" w:color="auto"/>
              </w:divBdr>
            </w:div>
            <w:div w:id="247464260">
              <w:marLeft w:val="0"/>
              <w:marRight w:val="0"/>
              <w:marTop w:val="0"/>
              <w:marBottom w:val="0"/>
              <w:divBdr>
                <w:top w:val="none" w:sz="0" w:space="0" w:color="auto"/>
                <w:left w:val="none" w:sz="0" w:space="0" w:color="auto"/>
                <w:bottom w:val="none" w:sz="0" w:space="0" w:color="auto"/>
                <w:right w:val="none" w:sz="0" w:space="0" w:color="auto"/>
              </w:divBdr>
            </w:div>
            <w:div w:id="252979392">
              <w:marLeft w:val="0"/>
              <w:marRight w:val="0"/>
              <w:marTop w:val="0"/>
              <w:marBottom w:val="0"/>
              <w:divBdr>
                <w:top w:val="none" w:sz="0" w:space="0" w:color="auto"/>
                <w:left w:val="none" w:sz="0" w:space="0" w:color="auto"/>
                <w:bottom w:val="none" w:sz="0" w:space="0" w:color="auto"/>
                <w:right w:val="none" w:sz="0" w:space="0" w:color="auto"/>
              </w:divBdr>
            </w:div>
            <w:div w:id="266697941">
              <w:marLeft w:val="0"/>
              <w:marRight w:val="0"/>
              <w:marTop w:val="0"/>
              <w:marBottom w:val="0"/>
              <w:divBdr>
                <w:top w:val="none" w:sz="0" w:space="0" w:color="auto"/>
                <w:left w:val="none" w:sz="0" w:space="0" w:color="auto"/>
                <w:bottom w:val="none" w:sz="0" w:space="0" w:color="auto"/>
                <w:right w:val="none" w:sz="0" w:space="0" w:color="auto"/>
              </w:divBdr>
            </w:div>
            <w:div w:id="282855730">
              <w:marLeft w:val="0"/>
              <w:marRight w:val="0"/>
              <w:marTop w:val="0"/>
              <w:marBottom w:val="0"/>
              <w:divBdr>
                <w:top w:val="none" w:sz="0" w:space="0" w:color="auto"/>
                <w:left w:val="none" w:sz="0" w:space="0" w:color="auto"/>
                <w:bottom w:val="none" w:sz="0" w:space="0" w:color="auto"/>
                <w:right w:val="none" w:sz="0" w:space="0" w:color="auto"/>
              </w:divBdr>
            </w:div>
            <w:div w:id="291326577">
              <w:marLeft w:val="0"/>
              <w:marRight w:val="0"/>
              <w:marTop w:val="0"/>
              <w:marBottom w:val="0"/>
              <w:divBdr>
                <w:top w:val="none" w:sz="0" w:space="0" w:color="auto"/>
                <w:left w:val="none" w:sz="0" w:space="0" w:color="auto"/>
                <w:bottom w:val="none" w:sz="0" w:space="0" w:color="auto"/>
                <w:right w:val="none" w:sz="0" w:space="0" w:color="auto"/>
              </w:divBdr>
            </w:div>
            <w:div w:id="299186557">
              <w:marLeft w:val="0"/>
              <w:marRight w:val="0"/>
              <w:marTop w:val="0"/>
              <w:marBottom w:val="0"/>
              <w:divBdr>
                <w:top w:val="none" w:sz="0" w:space="0" w:color="auto"/>
                <w:left w:val="none" w:sz="0" w:space="0" w:color="auto"/>
                <w:bottom w:val="none" w:sz="0" w:space="0" w:color="auto"/>
                <w:right w:val="none" w:sz="0" w:space="0" w:color="auto"/>
              </w:divBdr>
            </w:div>
            <w:div w:id="300500305">
              <w:marLeft w:val="0"/>
              <w:marRight w:val="0"/>
              <w:marTop w:val="0"/>
              <w:marBottom w:val="0"/>
              <w:divBdr>
                <w:top w:val="none" w:sz="0" w:space="0" w:color="auto"/>
                <w:left w:val="none" w:sz="0" w:space="0" w:color="auto"/>
                <w:bottom w:val="none" w:sz="0" w:space="0" w:color="auto"/>
                <w:right w:val="none" w:sz="0" w:space="0" w:color="auto"/>
              </w:divBdr>
            </w:div>
            <w:div w:id="308020748">
              <w:marLeft w:val="0"/>
              <w:marRight w:val="0"/>
              <w:marTop w:val="0"/>
              <w:marBottom w:val="0"/>
              <w:divBdr>
                <w:top w:val="none" w:sz="0" w:space="0" w:color="auto"/>
                <w:left w:val="none" w:sz="0" w:space="0" w:color="auto"/>
                <w:bottom w:val="none" w:sz="0" w:space="0" w:color="auto"/>
                <w:right w:val="none" w:sz="0" w:space="0" w:color="auto"/>
              </w:divBdr>
            </w:div>
            <w:div w:id="338195005">
              <w:marLeft w:val="0"/>
              <w:marRight w:val="0"/>
              <w:marTop w:val="0"/>
              <w:marBottom w:val="0"/>
              <w:divBdr>
                <w:top w:val="none" w:sz="0" w:space="0" w:color="auto"/>
                <w:left w:val="none" w:sz="0" w:space="0" w:color="auto"/>
                <w:bottom w:val="none" w:sz="0" w:space="0" w:color="auto"/>
                <w:right w:val="none" w:sz="0" w:space="0" w:color="auto"/>
              </w:divBdr>
            </w:div>
            <w:div w:id="352615303">
              <w:marLeft w:val="0"/>
              <w:marRight w:val="0"/>
              <w:marTop w:val="0"/>
              <w:marBottom w:val="0"/>
              <w:divBdr>
                <w:top w:val="none" w:sz="0" w:space="0" w:color="auto"/>
                <w:left w:val="none" w:sz="0" w:space="0" w:color="auto"/>
                <w:bottom w:val="none" w:sz="0" w:space="0" w:color="auto"/>
                <w:right w:val="none" w:sz="0" w:space="0" w:color="auto"/>
              </w:divBdr>
            </w:div>
            <w:div w:id="381755816">
              <w:marLeft w:val="0"/>
              <w:marRight w:val="0"/>
              <w:marTop w:val="0"/>
              <w:marBottom w:val="0"/>
              <w:divBdr>
                <w:top w:val="none" w:sz="0" w:space="0" w:color="auto"/>
                <w:left w:val="none" w:sz="0" w:space="0" w:color="auto"/>
                <w:bottom w:val="none" w:sz="0" w:space="0" w:color="auto"/>
                <w:right w:val="none" w:sz="0" w:space="0" w:color="auto"/>
              </w:divBdr>
            </w:div>
            <w:div w:id="424040998">
              <w:marLeft w:val="0"/>
              <w:marRight w:val="0"/>
              <w:marTop w:val="0"/>
              <w:marBottom w:val="0"/>
              <w:divBdr>
                <w:top w:val="none" w:sz="0" w:space="0" w:color="auto"/>
                <w:left w:val="none" w:sz="0" w:space="0" w:color="auto"/>
                <w:bottom w:val="none" w:sz="0" w:space="0" w:color="auto"/>
                <w:right w:val="none" w:sz="0" w:space="0" w:color="auto"/>
              </w:divBdr>
            </w:div>
            <w:div w:id="471292639">
              <w:marLeft w:val="0"/>
              <w:marRight w:val="0"/>
              <w:marTop w:val="0"/>
              <w:marBottom w:val="0"/>
              <w:divBdr>
                <w:top w:val="none" w:sz="0" w:space="0" w:color="auto"/>
                <w:left w:val="none" w:sz="0" w:space="0" w:color="auto"/>
                <w:bottom w:val="none" w:sz="0" w:space="0" w:color="auto"/>
                <w:right w:val="none" w:sz="0" w:space="0" w:color="auto"/>
              </w:divBdr>
            </w:div>
            <w:div w:id="476919893">
              <w:marLeft w:val="0"/>
              <w:marRight w:val="0"/>
              <w:marTop w:val="0"/>
              <w:marBottom w:val="0"/>
              <w:divBdr>
                <w:top w:val="none" w:sz="0" w:space="0" w:color="auto"/>
                <w:left w:val="none" w:sz="0" w:space="0" w:color="auto"/>
                <w:bottom w:val="none" w:sz="0" w:space="0" w:color="auto"/>
                <w:right w:val="none" w:sz="0" w:space="0" w:color="auto"/>
              </w:divBdr>
            </w:div>
            <w:div w:id="535853256">
              <w:marLeft w:val="0"/>
              <w:marRight w:val="0"/>
              <w:marTop w:val="0"/>
              <w:marBottom w:val="0"/>
              <w:divBdr>
                <w:top w:val="none" w:sz="0" w:space="0" w:color="auto"/>
                <w:left w:val="none" w:sz="0" w:space="0" w:color="auto"/>
                <w:bottom w:val="none" w:sz="0" w:space="0" w:color="auto"/>
                <w:right w:val="none" w:sz="0" w:space="0" w:color="auto"/>
              </w:divBdr>
            </w:div>
            <w:div w:id="587350438">
              <w:marLeft w:val="0"/>
              <w:marRight w:val="0"/>
              <w:marTop w:val="0"/>
              <w:marBottom w:val="0"/>
              <w:divBdr>
                <w:top w:val="none" w:sz="0" w:space="0" w:color="auto"/>
                <w:left w:val="none" w:sz="0" w:space="0" w:color="auto"/>
                <w:bottom w:val="none" w:sz="0" w:space="0" w:color="auto"/>
                <w:right w:val="none" w:sz="0" w:space="0" w:color="auto"/>
              </w:divBdr>
            </w:div>
            <w:div w:id="622345196">
              <w:marLeft w:val="0"/>
              <w:marRight w:val="0"/>
              <w:marTop w:val="0"/>
              <w:marBottom w:val="0"/>
              <w:divBdr>
                <w:top w:val="none" w:sz="0" w:space="0" w:color="auto"/>
                <w:left w:val="none" w:sz="0" w:space="0" w:color="auto"/>
                <w:bottom w:val="none" w:sz="0" w:space="0" w:color="auto"/>
                <w:right w:val="none" w:sz="0" w:space="0" w:color="auto"/>
              </w:divBdr>
            </w:div>
            <w:div w:id="637106479">
              <w:marLeft w:val="0"/>
              <w:marRight w:val="0"/>
              <w:marTop w:val="0"/>
              <w:marBottom w:val="0"/>
              <w:divBdr>
                <w:top w:val="none" w:sz="0" w:space="0" w:color="auto"/>
                <w:left w:val="none" w:sz="0" w:space="0" w:color="auto"/>
                <w:bottom w:val="none" w:sz="0" w:space="0" w:color="auto"/>
                <w:right w:val="none" w:sz="0" w:space="0" w:color="auto"/>
              </w:divBdr>
            </w:div>
            <w:div w:id="681277265">
              <w:marLeft w:val="0"/>
              <w:marRight w:val="0"/>
              <w:marTop w:val="0"/>
              <w:marBottom w:val="0"/>
              <w:divBdr>
                <w:top w:val="none" w:sz="0" w:space="0" w:color="auto"/>
                <w:left w:val="none" w:sz="0" w:space="0" w:color="auto"/>
                <w:bottom w:val="none" w:sz="0" w:space="0" w:color="auto"/>
                <w:right w:val="none" w:sz="0" w:space="0" w:color="auto"/>
              </w:divBdr>
            </w:div>
            <w:div w:id="692465269">
              <w:marLeft w:val="0"/>
              <w:marRight w:val="0"/>
              <w:marTop w:val="0"/>
              <w:marBottom w:val="0"/>
              <w:divBdr>
                <w:top w:val="none" w:sz="0" w:space="0" w:color="auto"/>
                <w:left w:val="none" w:sz="0" w:space="0" w:color="auto"/>
                <w:bottom w:val="none" w:sz="0" w:space="0" w:color="auto"/>
                <w:right w:val="none" w:sz="0" w:space="0" w:color="auto"/>
              </w:divBdr>
            </w:div>
            <w:div w:id="706295837">
              <w:marLeft w:val="0"/>
              <w:marRight w:val="0"/>
              <w:marTop w:val="0"/>
              <w:marBottom w:val="0"/>
              <w:divBdr>
                <w:top w:val="none" w:sz="0" w:space="0" w:color="auto"/>
                <w:left w:val="none" w:sz="0" w:space="0" w:color="auto"/>
                <w:bottom w:val="none" w:sz="0" w:space="0" w:color="auto"/>
                <w:right w:val="none" w:sz="0" w:space="0" w:color="auto"/>
              </w:divBdr>
            </w:div>
            <w:div w:id="734201586">
              <w:marLeft w:val="0"/>
              <w:marRight w:val="0"/>
              <w:marTop w:val="0"/>
              <w:marBottom w:val="0"/>
              <w:divBdr>
                <w:top w:val="none" w:sz="0" w:space="0" w:color="auto"/>
                <w:left w:val="none" w:sz="0" w:space="0" w:color="auto"/>
                <w:bottom w:val="none" w:sz="0" w:space="0" w:color="auto"/>
                <w:right w:val="none" w:sz="0" w:space="0" w:color="auto"/>
              </w:divBdr>
            </w:div>
            <w:div w:id="751388244">
              <w:marLeft w:val="0"/>
              <w:marRight w:val="0"/>
              <w:marTop w:val="0"/>
              <w:marBottom w:val="0"/>
              <w:divBdr>
                <w:top w:val="none" w:sz="0" w:space="0" w:color="auto"/>
                <w:left w:val="none" w:sz="0" w:space="0" w:color="auto"/>
                <w:bottom w:val="none" w:sz="0" w:space="0" w:color="auto"/>
                <w:right w:val="none" w:sz="0" w:space="0" w:color="auto"/>
              </w:divBdr>
            </w:div>
            <w:div w:id="785781631">
              <w:marLeft w:val="0"/>
              <w:marRight w:val="0"/>
              <w:marTop w:val="0"/>
              <w:marBottom w:val="0"/>
              <w:divBdr>
                <w:top w:val="none" w:sz="0" w:space="0" w:color="auto"/>
                <w:left w:val="none" w:sz="0" w:space="0" w:color="auto"/>
                <w:bottom w:val="none" w:sz="0" w:space="0" w:color="auto"/>
                <w:right w:val="none" w:sz="0" w:space="0" w:color="auto"/>
              </w:divBdr>
            </w:div>
            <w:div w:id="814683289">
              <w:marLeft w:val="0"/>
              <w:marRight w:val="0"/>
              <w:marTop w:val="0"/>
              <w:marBottom w:val="0"/>
              <w:divBdr>
                <w:top w:val="none" w:sz="0" w:space="0" w:color="auto"/>
                <w:left w:val="none" w:sz="0" w:space="0" w:color="auto"/>
                <w:bottom w:val="none" w:sz="0" w:space="0" w:color="auto"/>
                <w:right w:val="none" w:sz="0" w:space="0" w:color="auto"/>
              </w:divBdr>
            </w:div>
            <w:div w:id="819928166">
              <w:marLeft w:val="0"/>
              <w:marRight w:val="0"/>
              <w:marTop w:val="0"/>
              <w:marBottom w:val="0"/>
              <w:divBdr>
                <w:top w:val="none" w:sz="0" w:space="0" w:color="auto"/>
                <w:left w:val="none" w:sz="0" w:space="0" w:color="auto"/>
                <w:bottom w:val="none" w:sz="0" w:space="0" w:color="auto"/>
                <w:right w:val="none" w:sz="0" w:space="0" w:color="auto"/>
              </w:divBdr>
            </w:div>
            <w:div w:id="847059012">
              <w:marLeft w:val="0"/>
              <w:marRight w:val="0"/>
              <w:marTop w:val="0"/>
              <w:marBottom w:val="0"/>
              <w:divBdr>
                <w:top w:val="none" w:sz="0" w:space="0" w:color="auto"/>
                <w:left w:val="none" w:sz="0" w:space="0" w:color="auto"/>
                <w:bottom w:val="none" w:sz="0" w:space="0" w:color="auto"/>
                <w:right w:val="none" w:sz="0" w:space="0" w:color="auto"/>
              </w:divBdr>
            </w:div>
            <w:div w:id="857736392">
              <w:marLeft w:val="0"/>
              <w:marRight w:val="0"/>
              <w:marTop w:val="0"/>
              <w:marBottom w:val="0"/>
              <w:divBdr>
                <w:top w:val="none" w:sz="0" w:space="0" w:color="auto"/>
                <w:left w:val="none" w:sz="0" w:space="0" w:color="auto"/>
                <w:bottom w:val="none" w:sz="0" w:space="0" w:color="auto"/>
                <w:right w:val="none" w:sz="0" w:space="0" w:color="auto"/>
              </w:divBdr>
            </w:div>
            <w:div w:id="883565593">
              <w:marLeft w:val="0"/>
              <w:marRight w:val="0"/>
              <w:marTop w:val="0"/>
              <w:marBottom w:val="0"/>
              <w:divBdr>
                <w:top w:val="none" w:sz="0" w:space="0" w:color="auto"/>
                <w:left w:val="none" w:sz="0" w:space="0" w:color="auto"/>
                <w:bottom w:val="none" w:sz="0" w:space="0" w:color="auto"/>
                <w:right w:val="none" w:sz="0" w:space="0" w:color="auto"/>
              </w:divBdr>
            </w:div>
            <w:div w:id="899023091">
              <w:marLeft w:val="0"/>
              <w:marRight w:val="0"/>
              <w:marTop w:val="0"/>
              <w:marBottom w:val="0"/>
              <w:divBdr>
                <w:top w:val="none" w:sz="0" w:space="0" w:color="auto"/>
                <w:left w:val="none" w:sz="0" w:space="0" w:color="auto"/>
                <w:bottom w:val="none" w:sz="0" w:space="0" w:color="auto"/>
                <w:right w:val="none" w:sz="0" w:space="0" w:color="auto"/>
              </w:divBdr>
            </w:div>
            <w:div w:id="912474968">
              <w:marLeft w:val="0"/>
              <w:marRight w:val="0"/>
              <w:marTop w:val="0"/>
              <w:marBottom w:val="0"/>
              <w:divBdr>
                <w:top w:val="none" w:sz="0" w:space="0" w:color="auto"/>
                <w:left w:val="none" w:sz="0" w:space="0" w:color="auto"/>
                <w:bottom w:val="none" w:sz="0" w:space="0" w:color="auto"/>
                <w:right w:val="none" w:sz="0" w:space="0" w:color="auto"/>
              </w:divBdr>
            </w:div>
            <w:div w:id="982388737">
              <w:marLeft w:val="0"/>
              <w:marRight w:val="0"/>
              <w:marTop w:val="0"/>
              <w:marBottom w:val="0"/>
              <w:divBdr>
                <w:top w:val="none" w:sz="0" w:space="0" w:color="auto"/>
                <w:left w:val="none" w:sz="0" w:space="0" w:color="auto"/>
                <w:bottom w:val="none" w:sz="0" w:space="0" w:color="auto"/>
                <w:right w:val="none" w:sz="0" w:space="0" w:color="auto"/>
              </w:divBdr>
            </w:div>
            <w:div w:id="994727044">
              <w:marLeft w:val="0"/>
              <w:marRight w:val="0"/>
              <w:marTop w:val="0"/>
              <w:marBottom w:val="0"/>
              <w:divBdr>
                <w:top w:val="none" w:sz="0" w:space="0" w:color="auto"/>
                <w:left w:val="none" w:sz="0" w:space="0" w:color="auto"/>
                <w:bottom w:val="none" w:sz="0" w:space="0" w:color="auto"/>
                <w:right w:val="none" w:sz="0" w:space="0" w:color="auto"/>
              </w:divBdr>
            </w:div>
            <w:div w:id="1044910252">
              <w:marLeft w:val="0"/>
              <w:marRight w:val="0"/>
              <w:marTop w:val="0"/>
              <w:marBottom w:val="0"/>
              <w:divBdr>
                <w:top w:val="none" w:sz="0" w:space="0" w:color="auto"/>
                <w:left w:val="none" w:sz="0" w:space="0" w:color="auto"/>
                <w:bottom w:val="none" w:sz="0" w:space="0" w:color="auto"/>
                <w:right w:val="none" w:sz="0" w:space="0" w:color="auto"/>
              </w:divBdr>
            </w:div>
            <w:div w:id="1049570424">
              <w:marLeft w:val="0"/>
              <w:marRight w:val="0"/>
              <w:marTop w:val="0"/>
              <w:marBottom w:val="0"/>
              <w:divBdr>
                <w:top w:val="none" w:sz="0" w:space="0" w:color="auto"/>
                <w:left w:val="none" w:sz="0" w:space="0" w:color="auto"/>
                <w:bottom w:val="none" w:sz="0" w:space="0" w:color="auto"/>
                <w:right w:val="none" w:sz="0" w:space="0" w:color="auto"/>
              </w:divBdr>
            </w:div>
            <w:div w:id="1067804922">
              <w:marLeft w:val="0"/>
              <w:marRight w:val="0"/>
              <w:marTop w:val="0"/>
              <w:marBottom w:val="0"/>
              <w:divBdr>
                <w:top w:val="none" w:sz="0" w:space="0" w:color="auto"/>
                <w:left w:val="none" w:sz="0" w:space="0" w:color="auto"/>
                <w:bottom w:val="none" w:sz="0" w:space="0" w:color="auto"/>
                <w:right w:val="none" w:sz="0" w:space="0" w:color="auto"/>
              </w:divBdr>
            </w:div>
            <w:div w:id="1067873452">
              <w:marLeft w:val="0"/>
              <w:marRight w:val="0"/>
              <w:marTop w:val="0"/>
              <w:marBottom w:val="0"/>
              <w:divBdr>
                <w:top w:val="none" w:sz="0" w:space="0" w:color="auto"/>
                <w:left w:val="none" w:sz="0" w:space="0" w:color="auto"/>
                <w:bottom w:val="none" w:sz="0" w:space="0" w:color="auto"/>
                <w:right w:val="none" w:sz="0" w:space="0" w:color="auto"/>
              </w:divBdr>
            </w:div>
            <w:div w:id="1078555558">
              <w:marLeft w:val="0"/>
              <w:marRight w:val="0"/>
              <w:marTop w:val="0"/>
              <w:marBottom w:val="0"/>
              <w:divBdr>
                <w:top w:val="none" w:sz="0" w:space="0" w:color="auto"/>
                <w:left w:val="none" w:sz="0" w:space="0" w:color="auto"/>
                <w:bottom w:val="none" w:sz="0" w:space="0" w:color="auto"/>
                <w:right w:val="none" w:sz="0" w:space="0" w:color="auto"/>
              </w:divBdr>
            </w:div>
            <w:div w:id="1105999095">
              <w:marLeft w:val="0"/>
              <w:marRight w:val="0"/>
              <w:marTop w:val="0"/>
              <w:marBottom w:val="0"/>
              <w:divBdr>
                <w:top w:val="none" w:sz="0" w:space="0" w:color="auto"/>
                <w:left w:val="none" w:sz="0" w:space="0" w:color="auto"/>
                <w:bottom w:val="none" w:sz="0" w:space="0" w:color="auto"/>
                <w:right w:val="none" w:sz="0" w:space="0" w:color="auto"/>
              </w:divBdr>
            </w:div>
            <w:div w:id="1143278301">
              <w:marLeft w:val="0"/>
              <w:marRight w:val="0"/>
              <w:marTop w:val="0"/>
              <w:marBottom w:val="0"/>
              <w:divBdr>
                <w:top w:val="none" w:sz="0" w:space="0" w:color="auto"/>
                <w:left w:val="none" w:sz="0" w:space="0" w:color="auto"/>
                <w:bottom w:val="none" w:sz="0" w:space="0" w:color="auto"/>
                <w:right w:val="none" w:sz="0" w:space="0" w:color="auto"/>
              </w:divBdr>
            </w:div>
            <w:div w:id="1181818980">
              <w:marLeft w:val="0"/>
              <w:marRight w:val="0"/>
              <w:marTop w:val="0"/>
              <w:marBottom w:val="0"/>
              <w:divBdr>
                <w:top w:val="none" w:sz="0" w:space="0" w:color="auto"/>
                <w:left w:val="none" w:sz="0" w:space="0" w:color="auto"/>
                <w:bottom w:val="none" w:sz="0" w:space="0" w:color="auto"/>
                <w:right w:val="none" w:sz="0" w:space="0" w:color="auto"/>
              </w:divBdr>
            </w:div>
            <w:div w:id="1187981213">
              <w:marLeft w:val="0"/>
              <w:marRight w:val="0"/>
              <w:marTop w:val="0"/>
              <w:marBottom w:val="0"/>
              <w:divBdr>
                <w:top w:val="none" w:sz="0" w:space="0" w:color="auto"/>
                <w:left w:val="none" w:sz="0" w:space="0" w:color="auto"/>
                <w:bottom w:val="none" w:sz="0" w:space="0" w:color="auto"/>
                <w:right w:val="none" w:sz="0" w:space="0" w:color="auto"/>
              </w:divBdr>
            </w:div>
            <w:div w:id="1192959333">
              <w:marLeft w:val="0"/>
              <w:marRight w:val="0"/>
              <w:marTop w:val="0"/>
              <w:marBottom w:val="0"/>
              <w:divBdr>
                <w:top w:val="none" w:sz="0" w:space="0" w:color="auto"/>
                <w:left w:val="none" w:sz="0" w:space="0" w:color="auto"/>
                <w:bottom w:val="none" w:sz="0" w:space="0" w:color="auto"/>
                <w:right w:val="none" w:sz="0" w:space="0" w:color="auto"/>
              </w:divBdr>
            </w:div>
            <w:div w:id="1193691319">
              <w:marLeft w:val="0"/>
              <w:marRight w:val="0"/>
              <w:marTop w:val="0"/>
              <w:marBottom w:val="0"/>
              <w:divBdr>
                <w:top w:val="none" w:sz="0" w:space="0" w:color="auto"/>
                <w:left w:val="none" w:sz="0" w:space="0" w:color="auto"/>
                <w:bottom w:val="none" w:sz="0" w:space="0" w:color="auto"/>
                <w:right w:val="none" w:sz="0" w:space="0" w:color="auto"/>
              </w:divBdr>
            </w:div>
            <w:div w:id="1218197914">
              <w:marLeft w:val="0"/>
              <w:marRight w:val="0"/>
              <w:marTop w:val="0"/>
              <w:marBottom w:val="0"/>
              <w:divBdr>
                <w:top w:val="none" w:sz="0" w:space="0" w:color="auto"/>
                <w:left w:val="none" w:sz="0" w:space="0" w:color="auto"/>
                <w:bottom w:val="none" w:sz="0" w:space="0" w:color="auto"/>
                <w:right w:val="none" w:sz="0" w:space="0" w:color="auto"/>
              </w:divBdr>
            </w:div>
            <w:div w:id="1223561000">
              <w:marLeft w:val="0"/>
              <w:marRight w:val="0"/>
              <w:marTop w:val="0"/>
              <w:marBottom w:val="0"/>
              <w:divBdr>
                <w:top w:val="none" w:sz="0" w:space="0" w:color="auto"/>
                <w:left w:val="none" w:sz="0" w:space="0" w:color="auto"/>
                <w:bottom w:val="none" w:sz="0" w:space="0" w:color="auto"/>
                <w:right w:val="none" w:sz="0" w:space="0" w:color="auto"/>
              </w:divBdr>
            </w:div>
            <w:div w:id="1247767518">
              <w:marLeft w:val="0"/>
              <w:marRight w:val="0"/>
              <w:marTop w:val="0"/>
              <w:marBottom w:val="0"/>
              <w:divBdr>
                <w:top w:val="none" w:sz="0" w:space="0" w:color="auto"/>
                <w:left w:val="none" w:sz="0" w:space="0" w:color="auto"/>
                <w:bottom w:val="none" w:sz="0" w:space="0" w:color="auto"/>
                <w:right w:val="none" w:sz="0" w:space="0" w:color="auto"/>
              </w:divBdr>
            </w:div>
            <w:div w:id="1264538232">
              <w:marLeft w:val="0"/>
              <w:marRight w:val="0"/>
              <w:marTop w:val="0"/>
              <w:marBottom w:val="0"/>
              <w:divBdr>
                <w:top w:val="none" w:sz="0" w:space="0" w:color="auto"/>
                <w:left w:val="none" w:sz="0" w:space="0" w:color="auto"/>
                <w:bottom w:val="none" w:sz="0" w:space="0" w:color="auto"/>
                <w:right w:val="none" w:sz="0" w:space="0" w:color="auto"/>
              </w:divBdr>
            </w:div>
            <w:div w:id="1285307030">
              <w:marLeft w:val="0"/>
              <w:marRight w:val="0"/>
              <w:marTop w:val="0"/>
              <w:marBottom w:val="0"/>
              <w:divBdr>
                <w:top w:val="none" w:sz="0" w:space="0" w:color="auto"/>
                <w:left w:val="none" w:sz="0" w:space="0" w:color="auto"/>
                <w:bottom w:val="none" w:sz="0" w:space="0" w:color="auto"/>
                <w:right w:val="none" w:sz="0" w:space="0" w:color="auto"/>
              </w:divBdr>
            </w:div>
            <w:div w:id="1289118195">
              <w:marLeft w:val="0"/>
              <w:marRight w:val="0"/>
              <w:marTop w:val="0"/>
              <w:marBottom w:val="0"/>
              <w:divBdr>
                <w:top w:val="none" w:sz="0" w:space="0" w:color="auto"/>
                <w:left w:val="none" w:sz="0" w:space="0" w:color="auto"/>
                <w:bottom w:val="none" w:sz="0" w:space="0" w:color="auto"/>
                <w:right w:val="none" w:sz="0" w:space="0" w:color="auto"/>
              </w:divBdr>
            </w:div>
            <w:div w:id="1298954902">
              <w:marLeft w:val="0"/>
              <w:marRight w:val="0"/>
              <w:marTop w:val="0"/>
              <w:marBottom w:val="0"/>
              <w:divBdr>
                <w:top w:val="none" w:sz="0" w:space="0" w:color="auto"/>
                <w:left w:val="none" w:sz="0" w:space="0" w:color="auto"/>
                <w:bottom w:val="none" w:sz="0" w:space="0" w:color="auto"/>
                <w:right w:val="none" w:sz="0" w:space="0" w:color="auto"/>
              </w:divBdr>
            </w:div>
            <w:div w:id="1337808552">
              <w:marLeft w:val="0"/>
              <w:marRight w:val="0"/>
              <w:marTop w:val="0"/>
              <w:marBottom w:val="0"/>
              <w:divBdr>
                <w:top w:val="none" w:sz="0" w:space="0" w:color="auto"/>
                <w:left w:val="none" w:sz="0" w:space="0" w:color="auto"/>
                <w:bottom w:val="none" w:sz="0" w:space="0" w:color="auto"/>
                <w:right w:val="none" w:sz="0" w:space="0" w:color="auto"/>
              </w:divBdr>
            </w:div>
            <w:div w:id="1375695415">
              <w:marLeft w:val="0"/>
              <w:marRight w:val="0"/>
              <w:marTop w:val="0"/>
              <w:marBottom w:val="0"/>
              <w:divBdr>
                <w:top w:val="none" w:sz="0" w:space="0" w:color="auto"/>
                <w:left w:val="none" w:sz="0" w:space="0" w:color="auto"/>
                <w:bottom w:val="none" w:sz="0" w:space="0" w:color="auto"/>
                <w:right w:val="none" w:sz="0" w:space="0" w:color="auto"/>
              </w:divBdr>
            </w:div>
            <w:div w:id="1376933302">
              <w:marLeft w:val="0"/>
              <w:marRight w:val="0"/>
              <w:marTop w:val="0"/>
              <w:marBottom w:val="0"/>
              <w:divBdr>
                <w:top w:val="none" w:sz="0" w:space="0" w:color="auto"/>
                <w:left w:val="none" w:sz="0" w:space="0" w:color="auto"/>
                <w:bottom w:val="none" w:sz="0" w:space="0" w:color="auto"/>
                <w:right w:val="none" w:sz="0" w:space="0" w:color="auto"/>
              </w:divBdr>
            </w:div>
            <w:div w:id="1414354036">
              <w:marLeft w:val="0"/>
              <w:marRight w:val="0"/>
              <w:marTop w:val="0"/>
              <w:marBottom w:val="0"/>
              <w:divBdr>
                <w:top w:val="none" w:sz="0" w:space="0" w:color="auto"/>
                <w:left w:val="none" w:sz="0" w:space="0" w:color="auto"/>
                <w:bottom w:val="none" w:sz="0" w:space="0" w:color="auto"/>
                <w:right w:val="none" w:sz="0" w:space="0" w:color="auto"/>
              </w:divBdr>
            </w:div>
            <w:div w:id="1418475515">
              <w:marLeft w:val="0"/>
              <w:marRight w:val="0"/>
              <w:marTop w:val="0"/>
              <w:marBottom w:val="0"/>
              <w:divBdr>
                <w:top w:val="none" w:sz="0" w:space="0" w:color="auto"/>
                <w:left w:val="none" w:sz="0" w:space="0" w:color="auto"/>
                <w:bottom w:val="none" w:sz="0" w:space="0" w:color="auto"/>
                <w:right w:val="none" w:sz="0" w:space="0" w:color="auto"/>
              </w:divBdr>
            </w:div>
            <w:div w:id="1420328320">
              <w:marLeft w:val="0"/>
              <w:marRight w:val="0"/>
              <w:marTop w:val="0"/>
              <w:marBottom w:val="0"/>
              <w:divBdr>
                <w:top w:val="none" w:sz="0" w:space="0" w:color="auto"/>
                <w:left w:val="none" w:sz="0" w:space="0" w:color="auto"/>
                <w:bottom w:val="none" w:sz="0" w:space="0" w:color="auto"/>
                <w:right w:val="none" w:sz="0" w:space="0" w:color="auto"/>
              </w:divBdr>
            </w:div>
            <w:div w:id="1423526472">
              <w:marLeft w:val="0"/>
              <w:marRight w:val="0"/>
              <w:marTop w:val="0"/>
              <w:marBottom w:val="0"/>
              <w:divBdr>
                <w:top w:val="none" w:sz="0" w:space="0" w:color="auto"/>
                <w:left w:val="none" w:sz="0" w:space="0" w:color="auto"/>
                <w:bottom w:val="none" w:sz="0" w:space="0" w:color="auto"/>
                <w:right w:val="none" w:sz="0" w:space="0" w:color="auto"/>
              </w:divBdr>
            </w:div>
            <w:div w:id="1454639489">
              <w:marLeft w:val="0"/>
              <w:marRight w:val="0"/>
              <w:marTop w:val="0"/>
              <w:marBottom w:val="0"/>
              <w:divBdr>
                <w:top w:val="none" w:sz="0" w:space="0" w:color="auto"/>
                <w:left w:val="none" w:sz="0" w:space="0" w:color="auto"/>
                <w:bottom w:val="none" w:sz="0" w:space="0" w:color="auto"/>
                <w:right w:val="none" w:sz="0" w:space="0" w:color="auto"/>
              </w:divBdr>
            </w:div>
            <w:div w:id="1495490500">
              <w:marLeft w:val="0"/>
              <w:marRight w:val="0"/>
              <w:marTop w:val="0"/>
              <w:marBottom w:val="0"/>
              <w:divBdr>
                <w:top w:val="none" w:sz="0" w:space="0" w:color="auto"/>
                <w:left w:val="none" w:sz="0" w:space="0" w:color="auto"/>
                <w:bottom w:val="none" w:sz="0" w:space="0" w:color="auto"/>
                <w:right w:val="none" w:sz="0" w:space="0" w:color="auto"/>
              </w:divBdr>
            </w:div>
            <w:div w:id="1499149207">
              <w:marLeft w:val="0"/>
              <w:marRight w:val="0"/>
              <w:marTop w:val="0"/>
              <w:marBottom w:val="0"/>
              <w:divBdr>
                <w:top w:val="none" w:sz="0" w:space="0" w:color="auto"/>
                <w:left w:val="none" w:sz="0" w:space="0" w:color="auto"/>
                <w:bottom w:val="none" w:sz="0" w:space="0" w:color="auto"/>
                <w:right w:val="none" w:sz="0" w:space="0" w:color="auto"/>
              </w:divBdr>
            </w:div>
            <w:div w:id="1511140655">
              <w:marLeft w:val="0"/>
              <w:marRight w:val="0"/>
              <w:marTop w:val="0"/>
              <w:marBottom w:val="0"/>
              <w:divBdr>
                <w:top w:val="none" w:sz="0" w:space="0" w:color="auto"/>
                <w:left w:val="none" w:sz="0" w:space="0" w:color="auto"/>
                <w:bottom w:val="none" w:sz="0" w:space="0" w:color="auto"/>
                <w:right w:val="none" w:sz="0" w:space="0" w:color="auto"/>
              </w:divBdr>
            </w:div>
            <w:div w:id="1521431574">
              <w:marLeft w:val="0"/>
              <w:marRight w:val="0"/>
              <w:marTop w:val="0"/>
              <w:marBottom w:val="0"/>
              <w:divBdr>
                <w:top w:val="none" w:sz="0" w:space="0" w:color="auto"/>
                <w:left w:val="none" w:sz="0" w:space="0" w:color="auto"/>
                <w:bottom w:val="none" w:sz="0" w:space="0" w:color="auto"/>
                <w:right w:val="none" w:sz="0" w:space="0" w:color="auto"/>
              </w:divBdr>
            </w:div>
            <w:div w:id="1532571156">
              <w:marLeft w:val="0"/>
              <w:marRight w:val="0"/>
              <w:marTop w:val="0"/>
              <w:marBottom w:val="0"/>
              <w:divBdr>
                <w:top w:val="none" w:sz="0" w:space="0" w:color="auto"/>
                <w:left w:val="none" w:sz="0" w:space="0" w:color="auto"/>
                <w:bottom w:val="none" w:sz="0" w:space="0" w:color="auto"/>
                <w:right w:val="none" w:sz="0" w:space="0" w:color="auto"/>
              </w:divBdr>
            </w:div>
            <w:div w:id="1553271514">
              <w:marLeft w:val="0"/>
              <w:marRight w:val="0"/>
              <w:marTop w:val="0"/>
              <w:marBottom w:val="0"/>
              <w:divBdr>
                <w:top w:val="none" w:sz="0" w:space="0" w:color="auto"/>
                <w:left w:val="none" w:sz="0" w:space="0" w:color="auto"/>
                <w:bottom w:val="none" w:sz="0" w:space="0" w:color="auto"/>
                <w:right w:val="none" w:sz="0" w:space="0" w:color="auto"/>
              </w:divBdr>
            </w:div>
            <w:div w:id="1557012435">
              <w:marLeft w:val="0"/>
              <w:marRight w:val="0"/>
              <w:marTop w:val="0"/>
              <w:marBottom w:val="0"/>
              <w:divBdr>
                <w:top w:val="none" w:sz="0" w:space="0" w:color="auto"/>
                <w:left w:val="none" w:sz="0" w:space="0" w:color="auto"/>
                <w:bottom w:val="none" w:sz="0" w:space="0" w:color="auto"/>
                <w:right w:val="none" w:sz="0" w:space="0" w:color="auto"/>
              </w:divBdr>
            </w:div>
            <w:div w:id="1562475632">
              <w:marLeft w:val="0"/>
              <w:marRight w:val="0"/>
              <w:marTop w:val="0"/>
              <w:marBottom w:val="0"/>
              <w:divBdr>
                <w:top w:val="none" w:sz="0" w:space="0" w:color="auto"/>
                <w:left w:val="none" w:sz="0" w:space="0" w:color="auto"/>
                <w:bottom w:val="none" w:sz="0" w:space="0" w:color="auto"/>
                <w:right w:val="none" w:sz="0" w:space="0" w:color="auto"/>
              </w:divBdr>
            </w:div>
            <w:div w:id="1578399031">
              <w:marLeft w:val="0"/>
              <w:marRight w:val="0"/>
              <w:marTop w:val="0"/>
              <w:marBottom w:val="0"/>
              <w:divBdr>
                <w:top w:val="none" w:sz="0" w:space="0" w:color="auto"/>
                <w:left w:val="none" w:sz="0" w:space="0" w:color="auto"/>
                <w:bottom w:val="none" w:sz="0" w:space="0" w:color="auto"/>
                <w:right w:val="none" w:sz="0" w:space="0" w:color="auto"/>
              </w:divBdr>
            </w:div>
            <w:div w:id="1612005342">
              <w:marLeft w:val="0"/>
              <w:marRight w:val="0"/>
              <w:marTop w:val="0"/>
              <w:marBottom w:val="0"/>
              <w:divBdr>
                <w:top w:val="none" w:sz="0" w:space="0" w:color="auto"/>
                <w:left w:val="none" w:sz="0" w:space="0" w:color="auto"/>
                <w:bottom w:val="none" w:sz="0" w:space="0" w:color="auto"/>
                <w:right w:val="none" w:sz="0" w:space="0" w:color="auto"/>
              </w:divBdr>
            </w:div>
            <w:div w:id="1647707333">
              <w:marLeft w:val="0"/>
              <w:marRight w:val="0"/>
              <w:marTop w:val="0"/>
              <w:marBottom w:val="0"/>
              <w:divBdr>
                <w:top w:val="none" w:sz="0" w:space="0" w:color="auto"/>
                <w:left w:val="none" w:sz="0" w:space="0" w:color="auto"/>
                <w:bottom w:val="none" w:sz="0" w:space="0" w:color="auto"/>
                <w:right w:val="none" w:sz="0" w:space="0" w:color="auto"/>
              </w:divBdr>
            </w:div>
            <w:div w:id="1671329160">
              <w:marLeft w:val="0"/>
              <w:marRight w:val="0"/>
              <w:marTop w:val="0"/>
              <w:marBottom w:val="0"/>
              <w:divBdr>
                <w:top w:val="none" w:sz="0" w:space="0" w:color="auto"/>
                <w:left w:val="none" w:sz="0" w:space="0" w:color="auto"/>
                <w:bottom w:val="none" w:sz="0" w:space="0" w:color="auto"/>
                <w:right w:val="none" w:sz="0" w:space="0" w:color="auto"/>
              </w:divBdr>
            </w:div>
            <w:div w:id="1679691720">
              <w:marLeft w:val="0"/>
              <w:marRight w:val="0"/>
              <w:marTop w:val="0"/>
              <w:marBottom w:val="0"/>
              <w:divBdr>
                <w:top w:val="none" w:sz="0" w:space="0" w:color="auto"/>
                <w:left w:val="none" w:sz="0" w:space="0" w:color="auto"/>
                <w:bottom w:val="none" w:sz="0" w:space="0" w:color="auto"/>
                <w:right w:val="none" w:sz="0" w:space="0" w:color="auto"/>
              </w:divBdr>
            </w:div>
            <w:div w:id="1694190751">
              <w:marLeft w:val="0"/>
              <w:marRight w:val="0"/>
              <w:marTop w:val="0"/>
              <w:marBottom w:val="0"/>
              <w:divBdr>
                <w:top w:val="none" w:sz="0" w:space="0" w:color="auto"/>
                <w:left w:val="none" w:sz="0" w:space="0" w:color="auto"/>
                <w:bottom w:val="none" w:sz="0" w:space="0" w:color="auto"/>
                <w:right w:val="none" w:sz="0" w:space="0" w:color="auto"/>
              </w:divBdr>
            </w:div>
            <w:div w:id="1750079659">
              <w:marLeft w:val="0"/>
              <w:marRight w:val="0"/>
              <w:marTop w:val="0"/>
              <w:marBottom w:val="0"/>
              <w:divBdr>
                <w:top w:val="none" w:sz="0" w:space="0" w:color="auto"/>
                <w:left w:val="none" w:sz="0" w:space="0" w:color="auto"/>
                <w:bottom w:val="none" w:sz="0" w:space="0" w:color="auto"/>
                <w:right w:val="none" w:sz="0" w:space="0" w:color="auto"/>
              </w:divBdr>
            </w:div>
            <w:div w:id="1762411116">
              <w:marLeft w:val="0"/>
              <w:marRight w:val="0"/>
              <w:marTop w:val="0"/>
              <w:marBottom w:val="0"/>
              <w:divBdr>
                <w:top w:val="none" w:sz="0" w:space="0" w:color="auto"/>
                <w:left w:val="none" w:sz="0" w:space="0" w:color="auto"/>
                <w:bottom w:val="none" w:sz="0" w:space="0" w:color="auto"/>
                <w:right w:val="none" w:sz="0" w:space="0" w:color="auto"/>
              </w:divBdr>
            </w:div>
            <w:div w:id="1765564986">
              <w:marLeft w:val="0"/>
              <w:marRight w:val="0"/>
              <w:marTop w:val="0"/>
              <w:marBottom w:val="0"/>
              <w:divBdr>
                <w:top w:val="none" w:sz="0" w:space="0" w:color="auto"/>
                <w:left w:val="none" w:sz="0" w:space="0" w:color="auto"/>
                <w:bottom w:val="none" w:sz="0" w:space="0" w:color="auto"/>
                <w:right w:val="none" w:sz="0" w:space="0" w:color="auto"/>
              </w:divBdr>
            </w:div>
            <w:div w:id="1783718610">
              <w:marLeft w:val="0"/>
              <w:marRight w:val="0"/>
              <w:marTop w:val="0"/>
              <w:marBottom w:val="0"/>
              <w:divBdr>
                <w:top w:val="none" w:sz="0" w:space="0" w:color="auto"/>
                <w:left w:val="none" w:sz="0" w:space="0" w:color="auto"/>
                <w:bottom w:val="none" w:sz="0" w:space="0" w:color="auto"/>
                <w:right w:val="none" w:sz="0" w:space="0" w:color="auto"/>
              </w:divBdr>
            </w:div>
            <w:div w:id="1795903226">
              <w:marLeft w:val="0"/>
              <w:marRight w:val="0"/>
              <w:marTop w:val="0"/>
              <w:marBottom w:val="0"/>
              <w:divBdr>
                <w:top w:val="none" w:sz="0" w:space="0" w:color="auto"/>
                <w:left w:val="none" w:sz="0" w:space="0" w:color="auto"/>
                <w:bottom w:val="none" w:sz="0" w:space="0" w:color="auto"/>
                <w:right w:val="none" w:sz="0" w:space="0" w:color="auto"/>
              </w:divBdr>
            </w:div>
            <w:div w:id="1798138593">
              <w:marLeft w:val="0"/>
              <w:marRight w:val="0"/>
              <w:marTop w:val="0"/>
              <w:marBottom w:val="0"/>
              <w:divBdr>
                <w:top w:val="none" w:sz="0" w:space="0" w:color="auto"/>
                <w:left w:val="none" w:sz="0" w:space="0" w:color="auto"/>
                <w:bottom w:val="none" w:sz="0" w:space="0" w:color="auto"/>
                <w:right w:val="none" w:sz="0" w:space="0" w:color="auto"/>
              </w:divBdr>
            </w:div>
            <w:div w:id="1809738018">
              <w:marLeft w:val="0"/>
              <w:marRight w:val="0"/>
              <w:marTop w:val="0"/>
              <w:marBottom w:val="0"/>
              <w:divBdr>
                <w:top w:val="none" w:sz="0" w:space="0" w:color="auto"/>
                <w:left w:val="none" w:sz="0" w:space="0" w:color="auto"/>
                <w:bottom w:val="none" w:sz="0" w:space="0" w:color="auto"/>
                <w:right w:val="none" w:sz="0" w:space="0" w:color="auto"/>
              </w:divBdr>
            </w:div>
            <w:div w:id="1817526514">
              <w:marLeft w:val="0"/>
              <w:marRight w:val="0"/>
              <w:marTop w:val="0"/>
              <w:marBottom w:val="0"/>
              <w:divBdr>
                <w:top w:val="none" w:sz="0" w:space="0" w:color="auto"/>
                <w:left w:val="none" w:sz="0" w:space="0" w:color="auto"/>
                <w:bottom w:val="none" w:sz="0" w:space="0" w:color="auto"/>
                <w:right w:val="none" w:sz="0" w:space="0" w:color="auto"/>
              </w:divBdr>
            </w:div>
            <w:div w:id="1838686765">
              <w:marLeft w:val="0"/>
              <w:marRight w:val="0"/>
              <w:marTop w:val="0"/>
              <w:marBottom w:val="0"/>
              <w:divBdr>
                <w:top w:val="none" w:sz="0" w:space="0" w:color="auto"/>
                <w:left w:val="none" w:sz="0" w:space="0" w:color="auto"/>
                <w:bottom w:val="none" w:sz="0" w:space="0" w:color="auto"/>
                <w:right w:val="none" w:sz="0" w:space="0" w:color="auto"/>
              </w:divBdr>
            </w:div>
            <w:div w:id="1839878121">
              <w:marLeft w:val="0"/>
              <w:marRight w:val="0"/>
              <w:marTop w:val="0"/>
              <w:marBottom w:val="0"/>
              <w:divBdr>
                <w:top w:val="none" w:sz="0" w:space="0" w:color="auto"/>
                <w:left w:val="none" w:sz="0" w:space="0" w:color="auto"/>
                <w:bottom w:val="none" w:sz="0" w:space="0" w:color="auto"/>
                <w:right w:val="none" w:sz="0" w:space="0" w:color="auto"/>
              </w:divBdr>
            </w:div>
            <w:div w:id="1845586613">
              <w:marLeft w:val="0"/>
              <w:marRight w:val="0"/>
              <w:marTop w:val="0"/>
              <w:marBottom w:val="0"/>
              <w:divBdr>
                <w:top w:val="none" w:sz="0" w:space="0" w:color="auto"/>
                <w:left w:val="none" w:sz="0" w:space="0" w:color="auto"/>
                <w:bottom w:val="none" w:sz="0" w:space="0" w:color="auto"/>
                <w:right w:val="none" w:sz="0" w:space="0" w:color="auto"/>
              </w:divBdr>
            </w:div>
            <w:div w:id="1846700784">
              <w:marLeft w:val="0"/>
              <w:marRight w:val="0"/>
              <w:marTop w:val="0"/>
              <w:marBottom w:val="0"/>
              <w:divBdr>
                <w:top w:val="none" w:sz="0" w:space="0" w:color="auto"/>
                <w:left w:val="none" w:sz="0" w:space="0" w:color="auto"/>
                <w:bottom w:val="none" w:sz="0" w:space="0" w:color="auto"/>
                <w:right w:val="none" w:sz="0" w:space="0" w:color="auto"/>
              </w:divBdr>
            </w:div>
            <w:div w:id="1898785022">
              <w:marLeft w:val="0"/>
              <w:marRight w:val="0"/>
              <w:marTop w:val="0"/>
              <w:marBottom w:val="0"/>
              <w:divBdr>
                <w:top w:val="none" w:sz="0" w:space="0" w:color="auto"/>
                <w:left w:val="none" w:sz="0" w:space="0" w:color="auto"/>
                <w:bottom w:val="none" w:sz="0" w:space="0" w:color="auto"/>
                <w:right w:val="none" w:sz="0" w:space="0" w:color="auto"/>
              </w:divBdr>
            </w:div>
            <w:div w:id="1909266802">
              <w:marLeft w:val="0"/>
              <w:marRight w:val="0"/>
              <w:marTop w:val="0"/>
              <w:marBottom w:val="0"/>
              <w:divBdr>
                <w:top w:val="none" w:sz="0" w:space="0" w:color="auto"/>
                <w:left w:val="none" w:sz="0" w:space="0" w:color="auto"/>
                <w:bottom w:val="none" w:sz="0" w:space="0" w:color="auto"/>
                <w:right w:val="none" w:sz="0" w:space="0" w:color="auto"/>
              </w:divBdr>
            </w:div>
            <w:div w:id="1982494485">
              <w:marLeft w:val="0"/>
              <w:marRight w:val="0"/>
              <w:marTop w:val="0"/>
              <w:marBottom w:val="0"/>
              <w:divBdr>
                <w:top w:val="none" w:sz="0" w:space="0" w:color="auto"/>
                <w:left w:val="none" w:sz="0" w:space="0" w:color="auto"/>
                <w:bottom w:val="none" w:sz="0" w:space="0" w:color="auto"/>
                <w:right w:val="none" w:sz="0" w:space="0" w:color="auto"/>
              </w:divBdr>
            </w:div>
            <w:div w:id="2040813286">
              <w:marLeft w:val="0"/>
              <w:marRight w:val="0"/>
              <w:marTop w:val="0"/>
              <w:marBottom w:val="0"/>
              <w:divBdr>
                <w:top w:val="none" w:sz="0" w:space="0" w:color="auto"/>
                <w:left w:val="none" w:sz="0" w:space="0" w:color="auto"/>
                <w:bottom w:val="none" w:sz="0" w:space="0" w:color="auto"/>
                <w:right w:val="none" w:sz="0" w:space="0" w:color="auto"/>
              </w:divBdr>
            </w:div>
            <w:div w:id="2082553510">
              <w:marLeft w:val="0"/>
              <w:marRight w:val="0"/>
              <w:marTop w:val="0"/>
              <w:marBottom w:val="0"/>
              <w:divBdr>
                <w:top w:val="none" w:sz="0" w:space="0" w:color="auto"/>
                <w:left w:val="none" w:sz="0" w:space="0" w:color="auto"/>
                <w:bottom w:val="none" w:sz="0" w:space="0" w:color="auto"/>
                <w:right w:val="none" w:sz="0" w:space="0" w:color="auto"/>
              </w:divBdr>
            </w:div>
            <w:div w:id="2092660878">
              <w:marLeft w:val="0"/>
              <w:marRight w:val="0"/>
              <w:marTop w:val="0"/>
              <w:marBottom w:val="0"/>
              <w:divBdr>
                <w:top w:val="none" w:sz="0" w:space="0" w:color="auto"/>
                <w:left w:val="none" w:sz="0" w:space="0" w:color="auto"/>
                <w:bottom w:val="none" w:sz="0" w:space="0" w:color="auto"/>
                <w:right w:val="none" w:sz="0" w:space="0" w:color="auto"/>
              </w:divBdr>
            </w:div>
            <w:div w:id="20961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0582">
      <w:bodyDiv w:val="1"/>
      <w:marLeft w:val="0"/>
      <w:marRight w:val="0"/>
      <w:marTop w:val="0"/>
      <w:marBottom w:val="0"/>
      <w:divBdr>
        <w:top w:val="none" w:sz="0" w:space="0" w:color="auto"/>
        <w:left w:val="none" w:sz="0" w:space="0" w:color="auto"/>
        <w:bottom w:val="none" w:sz="0" w:space="0" w:color="auto"/>
        <w:right w:val="none" w:sz="0" w:space="0" w:color="auto"/>
      </w:divBdr>
    </w:div>
    <w:div w:id="240725605">
      <w:bodyDiv w:val="1"/>
      <w:marLeft w:val="0"/>
      <w:marRight w:val="0"/>
      <w:marTop w:val="0"/>
      <w:marBottom w:val="0"/>
      <w:divBdr>
        <w:top w:val="none" w:sz="0" w:space="0" w:color="auto"/>
        <w:left w:val="none" w:sz="0" w:space="0" w:color="auto"/>
        <w:bottom w:val="none" w:sz="0" w:space="0" w:color="auto"/>
        <w:right w:val="none" w:sz="0" w:space="0" w:color="auto"/>
      </w:divBdr>
    </w:div>
    <w:div w:id="242421086">
      <w:bodyDiv w:val="1"/>
      <w:marLeft w:val="0"/>
      <w:marRight w:val="0"/>
      <w:marTop w:val="0"/>
      <w:marBottom w:val="0"/>
      <w:divBdr>
        <w:top w:val="none" w:sz="0" w:space="0" w:color="auto"/>
        <w:left w:val="none" w:sz="0" w:space="0" w:color="auto"/>
        <w:bottom w:val="none" w:sz="0" w:space="0" w:color="auto"/>
        <w:right w:val="none" w:sz="0" w:space="0" w:color="auto"/>
      </w:divBdr>
    </w:div>
    <w:div w:id="245695523">
      <w:bodyDiv w:val="1"/>
      <w:marLeft w:val="0"/>
      <w:marRight w:val="0"/>
      <w:marTop w:val="0"/>
      <w:marBottom w:val="0"/>
      <w:divBdr>
        <w:top w:val="none" w:sz="0" w:space="0" w:color="auto"/>
        <w:left w:val="none" w:sz="0" w:space="0" w:color="auto"/>
        <w:bottom w:val="none" w:sz="0" w:space="0" w:color="auto"/>
        <w:right w:val="none" w:sz="0" w:space="0" w:color="auto"/>
      </w:divBdr>
    </w:div>
    <w:div w:id="247232659">
      <w:bodyDiv w:val="1"/>
      <w:marLeft w:val="0"/>
      <w:marRight w:val="0"/>
      <w:marTop w:val="0"/>
      <w:marBottom w:val="0"/>
      <w:divBdr>
        <w:top w:val="none" w:sz="0" w:space="0" w:color="auto"/>
        <w:left w:val="none" w:sz="0" w:space="0" w:color="auto"/>
        <w:bottom w:val="none" w:sz="0" w:space="0" w:color="auto"/>
        <w:right w:val="none" w:sz="0" w:space="0" w:color="auto"/>
      </w:divBdr>
    </w:div>
    <w:div w:id="248318952">
      <w:bodyDiv w:val="1"/>
      <w:marLeft w:val="0"/>
      <w:marRight w:val="0"/>
      <w:marTop w:val="0"/>
      <w:marBottom w:val="0"/>
      <w:divBdr>
        <w:top w:val="none" w:sz="0" w:space="0" w:color="auto"/>
        <w:left w:val="none" w:sz="0" w:space="0" w:color="auto"/>
        <w:bottom w:val="none" w:sz="0" w:space="0" w:color="auto"/>
        <w:right w:val="none" w:sz="0" w:space="0" w:color="auto"/>
      </w:divBdr>
      <w:divsChild>
        <w:div w:id="6947744">
          <w:marLeft w:val="0"/>
          <w:marRight w:val="0"/>
          <w:marTop w:val="0"/>
          <w:marBottom w:val="0"/>
          <w:divBdr>
            <w:top w:val="none" w:sz="0" w:space="0" w:color="auto"/>
            <w:left w:val="none" w:sz="0" w:space="0" w:color="auto"/>
            <w:bottom w:val="none" w:sz="0" w:space="0" w:color="auto"/>
            <w:right w:val="none" w:sz="0" w:space="0" w:color="auto"/>
          </w:divBdr>
        </w:div>
        <w:div w:id="157354299">
          <w:marLeft w:val="0"/>
          <w:marRight w:val="0"/>
          <w:marTop w:val="0"/>
          <w:marBottom w:val="0"/>
          <w:divBdr>
            <w:top w:val="none" w:sz="0" w:space="0" w:color="auto"/>
            <w:left w:val="none" w:sz="0" w:space="0" w:color="auto"/>
            <w:bottom w:val="none" w:sz="0" w:space="0" w:color="auto"/>
            <w:right w:val="none" w:sz="0" w:space="0" w:color="auto"/>
          </w:divBdr>
        </w:div>
        <w:div w:id="697240590">
          <w:marLeft w:val="0"/>
          <w:marRight w:val="0"/>
          <w:marTop w:val="0"/>
          <w:marBottom w:val="0"/>
          <w:divBdr>
            <w:top w:val="none" w:sz="0" w:space="0" w:color="auto"/>
            <w:left w:val="none" w:sz="0" w:space="0" w:color="auto"/>
            <w:bottom w:val="none" w:sz="0" w:space="0" w:color="auto"/>
            <w:right w:val="none" w:sz="0" w:space="0" w:color="auto"/>
          </w:divBdr>
        </w:div>
      </w:divsChild>
    </w:div>
    <w:div w:id="248395382">
      <w:bodyDiv w:val="1"/>
      <w:marLeft w:val="0"/>
      <w:marRight w:val="0"/>
      <w:marTop w:val="125"/>
      <w:marBottom w:val="376"/>
      <w:divBdr>
        <w:top w:val="none" w:sz="0" w:space="0" w:color="auto"/>
        <w:left w:val="none" w:sz="0" w:space="0" w:color="auto"/>
        <w:bottom w:val="none" w:sz="0" w:space="0" w:color="auto"/>
        <w:right w:val="none" w:sz="0" w:space="0" w:color="auto"/>
      </w:divBdr>
      <w:divsChild>
        <w:div w:id="637875507">
          <w:marLeft w:val="0"/>
          <w:marRight w:val="0"/>
          <w:marTop w:val="0"/>
          <w:marBottom w:val="0"/>
          <w:divBdr>
            <w:top w:val="none" w:sz="0" w:space="0" w:color="auto"/>
            <w:left w:val="none" w:sz="0" w:space="0" w:color="auto"/>
            <w:bottom w:val="none" w:sz="0" w:space="0" w:color="auto"/>
            <w:right w:val="none" w:sz="0" w:space="0" w:color="auto"/>
          </w:divBdr>
          <w:divsChild>
            <w:div w:id="1753232852">
              <w:marLeft w:val="0"/>
              <w:marRight w:val="0"/>
              <w:marTop w:val="0"/>
              <w:marBottom w:val="0"/>
              <w:divBdr>
                <w:top w:val="none" w:sz="0" w:space="0" w:color="auto"/>
                <w:left w:val="none" w:sz="0" w:space="0" w:color="auto"/>
                <w:bottom w:val="none" w:sz="0" w:space="0" w:color="auto"/>
                <w:right w:val="none" w:sz="0" w:space="0" w:color="auto"/>
              </w:divBdr>
              <w:divsChild>
                <w:div w:id="805053939">
                  <w:marLeft w:val="0"/>
                  <w:marRight w:val="0"/>
                  <w:marTop w:val="0"/>
                  <w:marBottom w:val="0"/>
                  <w:divBdr>
                    <w:top w:val="none" w:sz="0" w:space="0" w:color="auto"/>
                    <w:left w:val="none" w:sz="0" w:space="0" w:color="auto"/>
                    <w:bottom w:val="none" w:sz="0" w:space="0" w:color="auto"/>
                    <w:right w:val="none" w:sz="0" w:space="0" w:color="auto"/>
                  </w:divBdr>
                  <w:divsChild>
                    <w:div w:id="565725454">
                      <w:marLeft w:val="0"/>
                      <w:marRight w:val="0"/>
                      <w:marTop w:val="125"/>
                      <w:marBottom w:val="0"/>
                      <w:divBdr>
                        <w:top w:val="none" w:sz="0" w:space="0" w:color="auto"/>
                        <w:left w:val="none" w:sz="0" w:space="0" w:color="auto"/>
                        <w:bottom w:val="none" w:sz="0" w:space="0" w:color="auto"/>
                        <w:right w:val="none" w:sz="0" w:space="0" w:color="auto"/>
                      </w:divBdr>
                      <w:divsChild>
                        <w:div w:id="1937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41714">
      <w:bodyDiv w:val="1"/>
      <w:marLeft w:val="0"/>
      <w:marRight w:val="0"/>
      <w:marTop w:val="125"/>
      <w:marBottom w:val="376"/>
      <w:divBdr>
        <w:top w:val="none" w:sz="0" w:space="0" w:color="auto"/>
        <w:left w:val="none" w:sz="0" w:space="0" w:color="auto"/>
        <w:bottom w:val="none" w:sz="0" w:space="0" w:color="auto"/>
        <w:right w:val="none" w:sz="0" w:space="0" w:color="auto"/>
      </w:divBdr>
      <w:divsChild>
        <w:div w:id="571355003">
          <w:marLeft w:val="0"/>
          <w:marRight w:val="0"/>
          <w:marTop w:val="0"/>
          <w:marBottom w:val="0"/>
          <w:divBdr>
            <w:top w:val="none" w:sz="0" w:space="0" w:color="auto"/>
            <w:left w:val="none" w:sz="0" w:space="0" w:color="auto"/>
            <w:bottom w:val="none" w:sz="0" w:space="0" w:color="auto"/>
            <w:right w:val="none" w:sz="0" w:space="0" w:color="auto"/>
          </w:divBdr>
          <w:divsChild>
            <w:div w:id="330062525">
              <w:marLeft w:val="0"/>
              <w:marRight w:val="0"/>
              <w:marTop w:val="0"/>
              <w:marBottom w:val="0"/>
              <w:divBdr>
                <w:top w:val="none" w:sz="0" w:space="0" w:color="auto"/>
                <w:left w:val="none" w:sz="0" w:space="0" w:color="auto"/>
                <w:bottom w:val="none" w:sz="0" w:space="0" w:color="auto"/>
                <w:right w:val="none" w:sz="0" w:space="0" w:color="auto"/>
              </w:divBdr>
              <w:divsChild>
                <w:div w:id="1144201552">
                  <w:marLeft w:val="0"/>
                  <w:marRight w:val="0"/>
                  <w:marTop w:val="0"/>
                  <w:marBottom w:val="0"/>
                  <w:divBdr>
                    <w:top w:val="none" w:sz="0" w:space="0" w:color="auto"/>
                    <w:left w:val="none" w:sz="0" w:space="0" w:color="auto"/>
                    <w:bottom w:val="none" w:sz="0" w:space="0" w:color="auto"/>
                    <w:right w:val="none" w:sz="0" w:space="0" w:color="auto"/>
                  </w:divBdr>
                  <w:divsChild>
                    <w:div w:id="1198008832">
                      <w:marLeft w:val="0"/>
                      <w:marRight w:val="0"/>
                      <w:marTop w:val="125"/>
                      <w:marBottom w:val="0"/>
                      <w:divBdr>
                        <w:top w:val="none" w:sz="0" w:space="0" w:color="auto"/>
                        <w:left w:val="none" w:sz="0" w:space="0" w:color="auto"/>
                        <w:bottom w:val="none" w:sz="0" w:space="0" w:color="auto"/>
                        <w:right w:val="none" w:sz="0" w:space="0" w:color="auto"/>
                      </w:divBdr>
                      <w:divsChild>
                        <w:div w:id="5979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538014">
      <w:bodyDiv w:val="1"/>
      <w:marLeft w:val="0"/>
      <w:marRight w:val="0"/>
      <w:marTop w:val="0"/>
      <w:marBottom w:val="0"/>
      <w:divBdr>
        <w:top w:val="none" w:sz="0" w:space="0" w:color="auto"/>
        <w:left w:val="none" w:sz="0" w:space="0" w:color="auto"/>
        <w:bottom w:val="none" w:sz="0" w:space="0" w:color="auto"/>
        <w:right w:val="none" w:sz="0" w:space="0" w:color="auto"/>
      </w:divBdr>
    </w:div>
    <w:div w:id="263194728">
      <w:bodyDiv w:val="1"/>
      <w:marLeft w:val="0"/>
      <w:marRight w:val="0"/>
      <w:marTop w:val="0"/>
      <w:marBottom w:val="0"/>
      <w:divBdr>
        <w:top w:val="none" w:sz="0" w:space="0" w:color="auto"/>
        <w:left w:val="none" w:sz="0" w:space="0" w:color="auto"/>
        <w:bottom w:val="none" w:sz="0" w:space="0" w:color="auto"/>
        <w:right w:val="none" w:sz="0" w:space="0" w:color="auto"/>
      </w:divBdr>
    </w:div>
    <w:div w:id="270359879">
      <w:bodyDiv w:val="1"/>
      <w:marLeft w:val="0"/>
      <w:marRight w:val="0"/>
      <w:marTop w:val="0"/>
      <w:marBottom w:val="0"/>
      <w:divBdr>
        <w:top w:val="none" w:sz="0" w:space="0" w:color="auto"/>
        <w:left w:val="none" w:sz="0" w:space="0" w:color="auto"/>
        <w:bottom w:val="none" w:sz="0" w:space="0" w:color="auto"/>
        <w:right w:val="none" w:sz="0" w:space="0" w:color="auto"/>
      </w:divBdr>
    </w:div>
    <w:div w:id="270360975">
      <w:bodyDiv w:val="1"/>
      <w:marLeft w:val="0"/>
      <w:marRight w:val="0"/>
      <w:marTop w:val="0"/>
      <w:marBottom w:val="0"/>
      <w:divBdr>
        <w:top w:val="none" w:sz="0" w:space="0" w:color="auto"/>
        <w:left w:val="none" w:sz="0" w:space="0" w:color="auto"/>
        <w:bottom w:val="none" w:sz="0" w:space="0" w:color="auto"/>
        <w:right w:val="none" w:sz="0" w:space="0" w:color="auto"/>
      </w:divBdr>
    </w:div>
    <w:div w:id="272640563">
      <w:bodyDiv w:val="1"/>
      <w:marLeft w:val="0"/>
      <w:marRight w:val="0"/>
      <w:marTop w:val="0"/>
      <w:marBottom w:val="0"/>
      <w:divBdr>
        <w:top w:val="none" w:sz="0" w:space="0" w:color="auto"/>
        <w:left w:val="none" w:sz="0" w:space="0" w:color="auto"/>
        <w:bottom w:val="none" w:sz="0" w:space="0" w:color="auto"/>
        <w:right w:val="none" w:sz="0" w:space="0" w:color="auto"/>
      </w:divBdr>
    </w:div>
    <w:div w:id="274484105">
      <w:bodyDiv w:val="1"/>
      <w:marLeft w:val="0"/>
      <w:marRight w:val="0"/>
      <w:marTop w:val="0"/>
      <w:marBottom w:val="0"/>
      <w:divBdr>
        <w:top w:val="none" w:sz="0" w:space="0" w:color="auto"/>
        <w:left w:val="none" w:sz="0" w:space="0" w:color="auto"/>
        <w:bottom w:val="none" w:sz="0" w:space="0" w:color="auto"/>
        <w:right w:val="none" w:sz="0" w:space="0" w:color="auto"/>
      </w:divBdr>
    </w:div>
    <w:div w:id="282808157">
      <w:bodyDiv w:val="1"/>
      <w:marLeft w:val="0"/>
      <w:marRight w:val="0"/>
      <w:marTop w:val="0"/>
      <w:marBottom w:val="0"/>
      <w:divBdr>
        <w:top w:val="none" w:sz="0" w:space="0" w:color="auto"/>
        <w:left w:val="none" w:sz="0" w:space="0" w:color="auto"/>
        <w:bottom w:val="none" w:sz="0" w:space="0" w:color="auto"/>
        <w:right w:val="none" w:sz="0" w:space="0" w:color="auto"/>
      </w:divBdr>
      <w:divsChild>
        <w:div w:id="1811053790">
          <w:marLeft w:val="0"/>
          <w:marRight w:val="0"/>
          <w:marTop w:val="0"/>
          <w:marBottom w:val="0"/>
          <w:divBdr>
            <w:top w:val="none" w:sz="0" w:space="0" w:color="auto"/>
            <w:left w:val="none" w:sz="0" w:space="0" w:color="auto"/>
            <w:bottom w:val="none" w:sz="0" w:space="0" w:color="auto"/>
            <w:right w:val="none" w:sz="0" w:space="0" w:color="auto"/>
          </w:divBdr>
          <w:divsChild>
            <w:div w:id="1118182795">
              <w:marLeft w:val="0"/>
              <w:marRight w:val="0"/>
              <w:marTop w:val="0"/>
              <w:marBottom w:val="408"/>
              <w:divBdr>
                <w:top w:val="none" w:sz="0" w:space="0" w:color="auto"/>
                <w:left w:val="none" w:sz="0" w:space="0" w:color="auto"/>
                <w:bottom w:val="none" w:sz="0" w:space="0" w:color="auto"/>
                <w:right w:val="none" w:sz="0" w:space="0" w:color="auto"/>
              </w:divBdr>
              <w:divsChild>
                <w:div w:id="856699529">
                  <w:marLeft w:val="0"/>
                  <w:marRight w:val="0"/>
                  <w:marTop w:val="0"/>
                  <w:marBottom w:val="0"/>
                  <w:divBdr>
                    <w:top w:val="none" w:sz="0" w:space="0" w:color="auto"/>
                    <w:left w:val="none" w:sz="0" w:space="0" w:color="auto"/>
                    <w:bottom w:val="none" w:sz="0" w:space="0" w:color="auto"/>
                    <w:right w:val="none" w:sz="0" w:space="0" w:color="auto"/>
                  </w:divBdr>
                  <w:divsChild>
                    <w:div w:id="1194078396">
                      <w:marLeft w:val="0"/>
                      <w:marRight w:val="0"/>
                      <w:marTop w:val="122"/>
                      <w:marBottom w:val="0"/>
                      <w:divBdr>
                        <w:top w:val="none" w:sz="0" w:space="0" w:color="auto"/>
                        <w:left w:val="none" w:sz="0" w:space="0" w:color="auto"/>
                        <w:bottom w:val="none" w:sz="0" w:space="0" w:color="auto"/>
                        <w:right w:val="none" w:sz="0" w:space="0" w:color="auto"/>
                      </w:divBdr>
                      <w:divsChild>
                        <w:div w:id="499929796">
                          <w:marLeft w:val="0"/>
                          <w:marRight w:val="0"/>
                          <w:marTop w:val="0"/>
                          <w:marBottom w:val="0"/>
                          <w:divBdr>
                            <w:top w:val="none" w:sz="0" w:space="0" w:color="auto"/>
                            <w:left w:val="none" w:sz="0" w:space="0" w:color="auto"/>
                            <w:bottom w:val="none" w:sz="0" w:space="0" w:color="auto"/>
                            <w:right w:val="none" w:sz="0" w:space="0" w:color="auto"/>
                          </w:divBdr>
                          <w:divsChild>
                            <w:div w:id="836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360000">
      <w:bodyDiv w:val="1"/>
      <w:marLeft w:val="0"/>
      <w:marRight w:val="0"/>
      <w:marTop w:val="0"/>
      <w:marBottom w:val="0"/>
      <w:divBdr>
        <w:top w:val="none" w:sz="0" w:space="0" w:color="auto"/>
        <w:left w:val="none" w:sz="0" w:space="0" w:color="auto"/>
        <w:bottom w:val="none" w:sz="0" w:space="0" w:color="auto"/>
        <w:right w:val="none" w:sz="0" w:space="0" w:color="auto"/>
      </w:divBdr>
    </w:div>
    <w:div w:id="298999182">
      <w:bodyDiv w:val="1"/>
      <w:marLeft w:val="0"/>
      <w:marRight w:val="0"/>
      <w:marTop w:val="0"/>
      <w:marBottom w:val="0"/>
      <w:divBdr>
        <w:top w:val="none" w:sz="0" w:space="0" w:color="auto"/>
        <w:left w:val="none" w:sz="0" w:space="0" w:color="auto"/>
        <w:bottom w:val="none" w:sz="0" w:space="0" w:color="auto"/>
        <w:right w:val="none" w:sz="0" w:space="0" w:color="auto"/>
      </w:divBdr>
    </w:div>
    <w:div w:id="302927764">
      <w:bodyDiv w:val="1"/>
      <w:marLeft w:val="0"/>
      <w:marRight w:val="0"/>
      <w:marTop w:val="0"/>
      <w:marBottom w:val="0"/>
      <w:divBdr>
        <w:top w:val="none" w:sz="0" w:space="0" w:color="auto"/>
        <w:left w:val="none" w:sz="0" w:space="0" w:color="auto"/>
        <w:bottom w:val="none" w:sz="0" w:space="0" w:color="auto"/>
        <w:right w:val="none" w:sz="0" w:space="0" w:color="auto"/>
      </w:divBdr>
    </w:div>
    <w:div w:id="309292480">
      <w:bodyDiv w:val="1"/>
      <w:marLeft w:val="0"/>
      <w:marRight w:val="0"/>
      <w:marTop w:val="0"/>
      <w:marBottom w:val="0"/>
      <w:divBdr>
        <w:top w:val="none" w:sz="0" w:space="0" w:color="auto"/>
        <w:left w:val="none" w:sz="0" w:space="0" w:color="auto"/>
        <w:bottom w:val="none" w:sz="0" w:space="0" w:color="auto"/>
        <w:right w:val="none" w:sz="0" w:space="0" w:color="auto"/>
      </w:divBdr>
    </w:div>
    <w:div w:id="320088046">
      <w:bodyDiv w:val="1"/>
      <w:marLeft w:val="0"/>
      <w:marRight w:val="0"/>
      <w:marTop w:val="0"/>
      <w:marBottom w:val="0"/>
      <w:divBdr>
        <w:top w:val="none" w:sz="0" w:space="0" w:color="auto"/>
        <w:left w:val="none" w:sz="0" w:space="0" w:color="auto"/>
        <w:bottom w:val="none" w:sz="0" w:space="0" w:color="auto"/>
        <w:right w:val="none" w:sz="0" w:space="0" w:color="auto"/>
      </w:divBdr>
    </w:div>
    <w:div w:id="322512329">
      <w:bodyDiv w:val="1"/>
      <w:marLeft w:val="0"/>
      <w:marRight w:val="0"/>
      <w:marTop w:val="0"/>
      <w:marBottom w:val="0"/>
      <w:divBdr>
        <w:top w:val="none" w:sz="0" w:space="0" w:color="auto"/>
        <w:left w:val="none" w:sz="0" w:space="0" w:color="auto"/>
        <w:bottom w:val="none" w:sz="0" w:space="0" w:color="auto"/>
        <w:right w:val="none" w:sz="0" w:space="0" w:color="auto"/>
      </w:divBdr>
    </w:div>
    <w:div w:id="330840737">
      <w:bodyDiv w:val="1"/>
      <w:marLeft w:val="0"/>
      <w:marRight w:val="0"/>
      <w:marTop w:val="0"/>
      <w:marBottom w:val="0"/>
      <w:divBdr>
        <w:top w:val="none" w:sz="0" w:space="0" w:color="auto"/>
        <w:left w:val="none" w:sz="0" w:space="0" w:color="auto"/>
        <w:bottom w:val="none" w:sz="0" w:space="0" w:color="auto"/>
        <w:right w:val="none" w:sz="0" w:space="0" w:color="auto"/>
      </w:divBdr>
    </w:div>
    <w:div w:id="331106627">
      <w:bodyDiv w:val="1"/>
      <w:marLeft w:val="0"/>
      <w:marRight w:val="0"/>
      <w:marTop w:val="0"/>
      <w:marBottom w:val="0"/>
      <w:divBdr>
        <w:top w:val="none" w:sz="0" w:space="0" w:color="auto"/>
        <w:left w:val="none" w:sz="0" w:space="0" w:color="auto"/>
        <w:bottom w:val="none" w:sz="0" w:space="0" w:color="auto"/>
        <w:right w:val="none" w:sz="0" w:space="0" w:color="auto"/>
      </w:divBdr>
    </w:div>
    <w:div w:id="331179748">
      <w:bodyDiv w:val="1"/>
      <w:marLeft w:val="0"/>
      <w:marRight w:val="0"/>
      <w:marTop w:val="0"/>
      <w:marBottom w:val="0"/>
      <w:divBdr>
        <w:top w:val="none" w:sz="0" w:space="0" w:color="auto"/>
        <w:left w:val="none" w:sz="0" w:space="0" w:color="auto"/>
        <w:bottom w:val="none" w:sz="0" w:space="0" w:color="auto"/>
        <w:right w:val="none" w:sz="0" w:space="0" w:color="auto"/>
      </w:divBdr>
      <w:divsChild>
        <w:div w:id="2092195503">
          <w:marLeft w:val="0"/>
          <w:marRight w:val="0"/>
          <w:marTop w:val="0"/>
          <w:marBottom w:val="0"/>
          <w:divBdr>
            <w:top w:val="none" w:sz="0" w:space="0" w:color="auto"/>
            <w:left w:val="none" w:sz="0" w:space="0" w:color="auto"/>
            <w:bottom w:val="none" w:sz="0" w:space="0" w:color="auto"/>
            <w:right w:val="none" w:sz="0" w:space="0" w:color="auto"/>
          </w:divBdr>
          <w:divsChild>
            <w:div w:id="1310204326">
              <w:marLeft w:val="0"/>
              <w:marRight w:val="0"/>
              <w:marTop w:val="0"/>
              <w:marBottom w:val="0"/>
              <w:divBdr>
                <w:top w:val="none" w:sz="0" w:space="0" w:color="auto"/>
                <w:left w:val="none" w:sz="0" w:space="0" w:color="auto"/>
                <w:bottom w:val="none" w:sz="0" w:space="0" w:color="auto"/>
                <w:right w:val="none" w:sz="0" w:space="0" w:color="auto"/>
              </w:divBdr>
              <w:divsChild>
                <w:div w:id="1794900600">
                  <w:marLeft w:val="0"/>
                  <w:marRight w:val="0"/>
                  <w:marTop w:val="0"/>
                  <w:marBottom w:val="0"/>
                  <w:divBdr>
                    <w:top w:val="none" w:sz="0" w:space="0" w:color="auto"/>
                    <w:left w:val="none" w:sz="0" w:space="0" w:color="auto"/>
                    <w:bottom w:val="none" w:sz="0" w:space="0" w:color="auto"/>
                    <w:right w:val="none" w:sz="0" w:space="0" w:color="auto"/>
                  </w:divBdr>
                  <w:divsChild>
                    <w:div w:id="1893495208">
                      <w:marLeft w:val="0"/>
                      <w:marRight w:val="0"/>
                      <w:marTop w:val="68"/>
                      <w:marBottom w:val="0"/>
                      <w:divBdr>
                        <w:top w:val="single" w:sz="12" w:space="0" w:color="000000"/>
                        <w:left w:val="none" w:sz="0" w:space="0" w:color="auto"/>
                        <w:bottom w:val="none" w:sz="0" w:space="0" w:color="auto"/>
                        <w:right w:val="none" w:sz="0" w:space="0" w:color="auto"/>
                      </w:divBdr>
                      <w:divsChild>
                        <w:div w:id="1525170110">
                          <w:marLeft w:val="0"/>
                          <w:marRight w:val="136"/>
                          <w:marTop w:val="0"/>
                          <w:marBottom w:val="0"/>
                          <w:divBdr>
                            <w:top w:val="none" w:sz="0" w:space="0" w:color="auto"/>
                            <w:left w:val="none" w:sz="0" w:space="0" w:color="auto"/>
                            <w:bottom w:val="none" w:sz="0" w:space="0" w:color="auto"/>
                            <w:right w:val="none" w:sz="0" w:space="0" w:color="auto"/>
                          </w:divBdr>
                          <w:divsChild>
                            <w:div w:id="1076439669">
                              <w:marLeft w:val="0"/>
                              <w:marRight w:val="0"/>
                              <w:marTop w:val="0"/>
                              <w:marBottom w:val="0"/>
                              <w:divBdr>
                                <w:top w:val="none" w:sz="0" w:space="0" w:color="auto"/>
                                <w:left w:val="none" w:sz="0" w:space="0" w:color="auto"/>
                                <w:bottom w:val="none" w:sz="0" w:space="0" w:color="auto"/>
                                <w:right w:val="none" w:sz="0" w:space="0" w:color="auto"/>
                              </w:divBdr>
                              <w:divsChild>
                                <w:div w:id="559362290">
                                  <w:marLeft w:val="0"/>
                                  <w:marRight w:val="0"/>
                                  <w:marTop w:val="0"/>
                                  <w:marBottom w:val="0"/>
                                  <w:divBdr>
                                    <w:top w:val="none" w:sz="0" w:space="0" w:color="auto"/>
                                    <w:left w:val="none" w:sz="0" w:space="0" w:color="auto"/>
                                    <w:bottom w:val="none" w:sz="0" w:space="0" w:color="auto"/>
                                    <w:right w:val="none" w:sz="0" w:space="0" w:color="auto"/>
                                  </w:divBdr>
                                  <w:divsChild>
                                    <w:div w:id="671178719">
                                      <w:marLeft w:val="0"/>
                                      <w:marRight w:val="0"/>
                                      <w:marTop w:val="0"/>
                                      <w:marBottom w:val="0"/>
                                      <w:divBdr>
                                        <w:top w:val="none" w:sz="0" w:space="0" w:color="auto"/>
                                        <w:left w:val="none" w:sz="0" w:space="0" w:color="auto"/>
                                        <w:bottom w:val="none" w:sz="0" w:space="0" w:color="auto"/>
                                        <w:right w:val="none" w:sz="0" w:space="0" w:color="auto"/>
                                      </w:divBdr>
                                    </w:div>
                                    <w:div w:id="1847599033">
                                      <w:marLeft w:val="0"/>
                                      <w:marRight w:val="0"/>
                                      <w:marTop w:val="0"/>
                                      <w:marBottom w:val="0"/>
                                      <w:divBdr>
                                        <w:top w:val="none" w:sz="0" w:space="0" w:color="auto"/>
                                        <w:left w:val="none" w:sz="0" w:space="0" w:color="auto"/>
                                        <w:bottom w:val="none" w:sz="0" w:space="0" w:color="auto"/>
                                        <w:right w:val="none" w:sz="0" w:space="0" w:color="auto"/>
                                      </w:divBdr>
                                    </w:div>
                                    <w:div w:id="20919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119593">
      <w:bodyDiv w:val="1"/>
      <w:marLeft w:val="0"/>
      <w:marRight w:val="0"/>
      <w:marTop w:val="0"/>
      <w:marBottom w:val="0"/>
      <w:divBdr>
        <w:top w:val="none" w:sz="0" w:space="0" w:color="auto"/>
        <w:left w:val="none" w:sz="0" w:space="0" w:color="auto"/>
        <w:bottom w:val="none" w:sz="0" w:space="0" w:color="auto"/>
        <w:right w:val="none" w:sz="0" w:space="0" w:color="auto"/>
      </w:divBdr>
    </w:div>
    <w:div w:id="339045527">
      <w:bodyDiv w:val="1"/>
      <w:marLeft w:val="0"/>
      <w:marRight w:val="0"/>
      <w:marTop w:val="0"/>
      <w:marBottom w:val="0"/>
      <w:divBdr>
        <w:top w:val="none" w:sz="0" w:space="0" w:color="auto"/>
        <w:left w:val="none" w:sz="0" w:space="0" w:color="auto"/>
        <w:bottom w:val="none" w:sz="0" w:space="0" w:color="auto"/>
        <w:right w:val="none" w:sz="0" w:space="0" w:color="auto"/>
      </w:divBdr>
    </w:div>
    <w:div w:id="340090187">
      <w:bodyDiv w:val="1"/>
      <w:marLeft w:val="0"/>
      <w:marRight w:val="0"/>
      <w:marTop w:val="0"/>
      <w:marBottom w:val="0"/>
      <w:divBdr>
        <w:top w:val="none" w:sz="0" w:space="0" w:color="auto"/>
        <w:left w:val="none" w:sz="0" w:space="0" w:color="auto"/>
        <w:bottom w:val="none" w:sz="0" w:space="0" w:color="auto"/>
        <w:right w:val="none" w:sz="0" w:space="0" w:color="auto"/>
      </w:divBdr>
      <w:divsChild>
        <w:div w:id="560556016">
          <w:marLeft w:val="0"/>
          <w:marRight w:val="0"/>
          <w:marTop w:val="0"/>
          <w:marBottom w:val="0"/>
          <w:divBdr>
            <w:top w:val="none" w:sz="0" w:space="0" w:color="auto"/>
            <w:left w:val="none" w:sz="0" w:space="0" w:color="auto"/>
            <w:bottom w:val="none" w:sz="0" w:space="0" w:color="auto"/>
            <w:right w:val="none" w:sz="0" w:space="0" w:color="auto"/>
          </w:divBdr>
        </w:div>
        <w:div w:id="631860511">
          <w:marLeft w:val="0"/>
          <w:marRight w:val="0"/>
          <w:marTop w:val="0"/>
          <w:marBottom w:val="0"/>
          <w:divBdr>
            <w:top w:val="none" w:sz="0" w:space="0" w:color="auto"/>
            <w:left w:val="none" w:sz="0" w:space="0" w:color="auto"/>
            <w:bottom w:val="none" w:sz="0" w:space="0" w:color="auto"/>
            <w:right w:val="none" w:sz="0" w:space="0" w:color="auto"/>
          </w:divBdr>
        </w:div>
        <w:div w:id="1681200747">
          <w:marLeft w:val="0"/>
          <w:marRight w:val="0"/>
          <w:marTop w:val="0"/>
          <w:marBottom w:val="0"/>
          <w:divBdr>
            <w:top w:val="none" w:sz="0" w:space="0" w:color="auto"/>
            <w:left w:val="none" w:sz="0" w:space="0" w:color="auto"/>
            <w:bottom w:val="none" w:sz="0" w:space="0" w:color="auto"/>
            <w:right w:val="none" w:sz="0" w:space="0" w:color="auto"/>
          </w:divBdr>
        </w:div>
        <w:div w:id="1800874178">
          <w:marLeft w:val="0"/>
          <w:marRight w:val="0"/>
          <w:marTop w:val="0"/>
          <w:marBottom w:val="0"/>
          <w:divBdr>
            <w:top w:val="none" w:sz="0" w:space="0" w:color="auto"/>
            <w:left w:val="none" w:sz="0" w:space="0" w:color="auto"/>
            <w:bottom w:val="none" w:sz="0" w:space="0" w:color="auto"/>
            <w:right w:val="none" w:sz="0" w:space="0" w:color="auto"/>
          </w:divBdr>
        </w:div>
      </w:divsChild>
    </w:div>
    <w:div w:id="340277581">
      <w:bodyDiv w:val="1"/>
      <w:marLeft w:val="0"/>
      <w:marRight w:val="0"/>
      <w:marTop w:val="0"/>
      <w:marBottom w:val="0"/>
      <w:divBdr>
        <w:top w:val="none" w:sz="0" w:space="0" w:color="auto"/>
        <w:left w:val="none" w:sz="0" w:space="0" w:color="auto"/>
        <w:bottom w:val="none" w:sz="0" w:space="0" w:color="auto"/>
        <w:right w:val="none" w:sz="0" w:space="0" w:color="auto"/>
      </w:divBdr>
      <w:divsChild>
        <w:div w:id="1025790552">
          <w:marLeft w:val="0"/>
          <w:marRight w:val="0"/>
          <w:marTop w:val="0"/>
          <w:marBottom w:val="0"/>
          <w:divBdr>
            <w:top w:val="none" w:sz="0" w:space="0" w:color="auto"/>
            <w:left w:val="none" w:sz="0" w:space="0" w:color="auto"/>
            <w:bottom w:val="none" w:sz="0" w:space="0" w:color="auto"/>
            <w:right w:val="none" w:sz="0" w:space="0" w:color="auto"/>
          </w:divBdr>
          <w:divsChild>
            <w:div w:id="1254784350">
              <w:marLeft w:val="0"/>
              <w:marRight w:val="0"/>
              <w:marTop w:val="0"/>
              <w:marBottom w:val="0"/>
              <w:divBdr>
                <w:top w:val="none" w:sz="0" w:space="0" w:color="auto"/>
                <w:left w:val="none" w:sz="0" w:space="0" w:color="auto"/>
                <w:bottom w:val="none" w:sz="0" w:space="0" w:color="auto"/>
                <w:right w:val="none" w:sz="0" w:space="0" w:color="auto"/>
              </w:divBdr>
              <w:divsChild>
                <w:div w:id="1934434929">
                  <w:marLeft w:val="0"/>
                  <w:marRight w:val="0"/>
                  <w:marTop w:val="0"/>
                  <w:marBottom w:val="0"/>
                  <w:divBdr>
                    <w:top w:val="none" w:sz="0" w:space="0" w:color="auto"/>
                    <w:left w:val="none" w:sz="0" w:space="0" w:color="auto"/>
                    <w:bottom w:val="none" w:sz="0" w:space="0" w:color="auto"/>
                    <w:right w:val="none" w:sz="0" w:space="0" w:color="auto"/>
                  </w:divBdr>
                  <w:divsChild>
                    <w:div w:id="989678610">
                      <w:marLeft w:val="0"/>
                      <w:marRight w:val="0"/>
                      <w:marTop w:val="68"/>
                      <w:marBottom w:val="0"/>
                      <w:divBdr>
                        <w:top w:val="single" w:sz="12" w:space="0" w:color="000000"/>
                        <w:left w:val="none" w:sz="0" w:space="0" w:color="auto"/>
                        <w:bottom w:val="none" w:sz="0" w:space="0" w:color="auto"/>
                        <w:right w:val="none" w:sz="0" w:space="0" w:color="auto"/>
                      </w:divBdr>
                      <w:divsChild>
                        <w:div w:id="1146049560">
                          <w:marLeft w:val="0"/>
                          <w:marRight w:val="0"/>
                          <w:marTop w:val="0"/>
                          <w:marBottom w:val="0"/>
                          <w:divBdr>
                            <w:top w:val="none" w:sz="0" w:space="0" w:color="auto"/>
                            <w:left w:val="single" w:sz="12" w:space="0" w:color="000000"/>
                            <w:bottom w:val="none" w:sz="0" w:space="0" w:color="auto"/>
                            <w:right w:val="none" w:sz="0" w:space="0" w:color="auto"/>
                          </w:divBdr>
                          <w:divsChild>
                            <w:div w:id="25255476">
                              <w:marLeft w:val="0"/>
                              <w:marRight w:val="0"/>
                              <w:marTop w:val="0"/>
                              <w:marBottom w:val="0"/>
                              <w:divBdr>
                                <w:top w:val="single" w:sz="6" w:space="7" w:color="000000"/>
                                <w:left w:val="none" w:sz="0" w:space="0" w:color="auto"/>
                                <w:bottom w:val="none" w:sz="0" w:space="0" w:color="auto"/>
                                <w:right w:val="none" w:sz="0" w:space="0" w:color="auto"/>
                              </w:divBdr>
                              <w:divsChild>
                                <w:div w:id="232594601">
                                  <w:marLeft w:val="0"/>
                                  <w:marRight w:val="0"/>
                                  <w:marTop w:val="0"/>
                                  <w:marBottom w:val="0"/>
                                  <w:divBdr>
                                    <w:top w:val="none" w:sz="0" w:space="0" w:color="auto"/>
                                    <w:left w:val="none" w:sz="0" w:space="0" w:color="auto"/>
                                    <w:bottom w:val="none" w:sz="0" w:space="0" w:color="auto"/>
                                    <w:right w:val="none" w:sz="0" w:space="0" w:color="auto"/>
                                  </w:divBdr>
                                  <w:divsChild>
                                    <w:div w:id="7661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49581">
                              <w:marLeft w:val="0"/>
                              <w:marRight w:val="0"/>
                              <w:marTop w:val="0"/>
                              <w:marBottom w:val="0"/>
                              <w:divBdr>
                                <w:top w:val="single" w:sz="6" w:space="7" w:color="000000"/>
                                <w:left w:val="none" w:sz="0" w:space="0" w:color="auto"/>
                                <w:bottom w:val="none" w:sz="0" w:space="0" w:color="auto"/>
                                <w:right w:val="none" w:sz="0" w:space="0" w:color="auto"/>
                              </w:divBdr>
                              <w:divsChild>
                                <w:div w:id="819997732">
                                  <w:marLeft w:val="0"/>
                                  <w:marRight w:val="0"/>
                                  <w:marTop w:val="0"/>
                                  <w:marBottom w:val="0"/>
                                  <w:divBdr>
                                    <w:top w:val="none" w:sz="0" w:space="0" w:color="auto"/>
                                    <w:left w:val="none" w:sz="0" w:space="0" w:color="auto"/>
                                    <w:bottom w:val="none" w:sz="0" w:space="0" w:color="auto"/>
                                    <w:right w:val="none" w:sz="0" w:space="0" w:color="auto"/>
                                  </w:divBdr>
                                  <w:divsChild>
                                    <w:div w:id="779689567">
                                      <w:marLeft w:val="0"/>
                                      <w:marRight w:val="0"/>
                                      <w:marTop w:val="0"/>
                                      <w:marBottom w:val="0"/>
                                      <w:divBdr>
                                        <w:top w:val="none" w:sz="0" w:space="0" w:color="auto"/>
                                        <w:left w:val="none" w:sz="0" w:space="0" w:color="auto"/>
                                        <w:bottom w:val="none" w:sz="0" w:space="0" w:color="auto"/>
                                        <w:right w:val="none" w:sz="0" w:space="0" w:color="auto"/>
                                      </w:divBdr>
                                      <w:divsChild>
                                        <w:div w:id="818573311">
                                          <w:marLeft w:val="0"/>
                                          <w:marRight w:val="0"/>
                                          <w:marTop w:val="0"/>
                                          <w:marBottom w:val="0"/>
                                          <w:divBdr>
                                            <w:top w:val="none" w:sz="0" w:space="0" w:color="auto"/>
                                            <w:left w:val="none" w:sz="0" w:space="0" w:color="auto"/>
                                            <w:bottom w:val="none" w:sz="0" w:space="0" w:color="auto"/>
                                            <w:right w:val="none" w:sz="0" w:space="0" w:color="auto"/>
                                          </w:divBdr>
                                          <w:divsChild>
                                            <w:div w:id="4031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820433">
      <w:bodyDiv w:val="1"/>
      <w:marLeft w:val="0"/>
      <w:marRight w:val="0"/>
      <w:marTop w:val="0"/>
      <w:marBottom w:val="0"/>
      <w:divBdr>
        <w:top w:val="none" w:sz="0" w:space="0" w:color="auto"/>
        <w:left w:val="none" w:sz="0" w:space="0" w:color="auto"/>
        <w:bottom w:val="none" w:sz="0" w:space="0" w:color="auto"/>
        <w:right w:val="none" w:sz="0" w:space="0" w:color="auto"/>
      </w:divBdr>
    </w:div>
    <w:div w:id="351227821">
      <w:bodyDiv w:val="1"/>
      <w:marLeft w:val="0"/>
      <w:marRight w:val="0"/>
      <w:marTop w:val="0"/>
      <w:marBottom w:val="0"/>
      <w:divBdr>
        <w:top w:val="none" w:sz="0" w:space="0" w:color="auto"/>
        <w:left w:val="none" w:sz="0" w:space="0" w:color="auto"/>
        <w:bottom w:val="none" w:sz="0" w:space="0" w:color="auto"/>
        <w:right w:val="none" w:sz="0" w:space="0" w:color="auto"/>
      </w:divBdr>
    </w:div>
    <w:div w:id="353767303">
      <w:bodyDiv w:val="1"/>
      <w:marLeft w:val="0"/>
      <w:marRight w:val="0"/>
      <w:marTop w:val="0"/>
      <w:marBottom w:val="0"/>
      <w:divBdr>
        <w:top w:val="none" w:sz="0" w:space="0" w:color="auto"/>
        <w:left w:val="none" w:sz="0" w:space="0" w:color="auto"/>
        <w:bottom w:val="none" w:sz="0" w:space="0" w:color="auto"/>
        <w:right w:val="none" w:sz="0" w:space="0" w:color="auto"/>
      </w:divBdr>
    </w:div>
    <w:div w:id="359360670">
      <w:bodyDiv w:val="1"/>
      <w:marLeft w:val="0"/>
      <w:marRight w:val="0"/>
      <w:marTop w:val="0"/>
      <w:marBottom w:val="0"/>
      <w:divBdr>
        <w:top w:val="none" w:sz="0" w:space="0" w:color="auto"/>
        <w:left w:val="none" w:sz="0" w:space="0" w:color="auto"/>
        <w:bottom w:val="none" w:sz="0" w:space="0" w:color="auto"/>
        <w:right w:val="none" w:sz="0" w:space="0" w:color="auto"/>
      </w:divBdr>
      <w:divsChild>
        <w:div w:id="199977165">
          <w:marLeft w:val="0"/>
          <w:marRight w:val="0"/>
          <w:marTop w:val="0"/>
          <w:marBottom w:val="0"/>
          <w:divBdr>
            <w:top w:val="none" w:sz="0" w:space="0" w:color="auto"/>
            <w:left w:val="none" w:sz="0" w:space="0" w:color="auto"/>
            <w:bottom w:val="none" w:sz="0" w:space="0" w:color="auto"/>
            <w:right w:val="none" w:sz="0" w:space="0" w:color="auto"/>
          </w:divBdr>
          <w:divsChild>
            <w:div w:id="1810435016">
              <w:marLeft w:val="1"/>
              <w:marRight w:val="1"/>
              <w:marTop w:val="1"/>
              <w:marBottom w:val="1"/>
              <w:divBdr>
                <w:top w:val="none" w:sz="0" w:space="0" w:color="auto"/>
                <w:left w:val="none" w:sz="0" w:space="0" w:color="auto"/>
                <w:bottom w:val="none" w:sz="0" w:space="0" w:color="auto"/>
                <w:right w:val="none" w:sz="0" w:space="0" w:color="auto"/>
              </w:divBdr>
              <w:divsChild>
                <w:div w:id="1290208706">
                  <w:marLeft w:val="2"/>
                  <w:marRight w:val="2"/>
                  <w:marTop w:val="2"/>
                  <w:marBottom w:val="2"/>
                  <w:divBdr>
                    <w:top w:val="none" w:sz="0" w:space="0" w:color="auto"/>
                    <w:left w:val="none" w:sz="0" w:space="0" w:color="auto"/>
                    <w:bottom w:val="single" w:sz="4" w:space="0" w:color="DDDDDD"/>
                    <w:right w:val="none" w:sz="0" w:space="0" w:color="auto"/>
                  </w:divBdr>
                  <w:divsChild>
                    <w:div w:id="8865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344141">
      <w:bodyDiv w:val="1"/>
      <w:marLeft w:val="0"/>
      <w:marRight w:val="0"/>
      <w:marTop w:val="0"/>
      <w:marBottom w:val="0"/>
      <w:divBdr>
        <w:top w:val="none" w:sz="0" w:space="0" w:color="auto"/>
        <w:left w:val="none" w:sz="0" w:space="0" w:color="auto"/>
        <w:bottom w:val="none" w:sz="0" w:space="0" w:color="auto"/>
        <w:right w:val="none" w:sz="0" w:space="0" w:color="auto"/>
      </w:divBdr>
    </w:div>
    <w:div w:id="386612444">
      <w:bodyDiv w:val="1"/>
      <w:marLeft w:val="0"/>
      <w:marRight w:val="0"/>
      <w:marTop w:val="0"/>
      <w:marBottom w:val="0"/>
      <w:divBdr>
        <w:top w:val="none" w:sz="0" w:space="0" w:color="auto"/>
        <w:left w:val="none" w:sz="0" w:space="0" w:color="auto"/>
        <w:bottom w:val="none" w:sz="0" w:space="0" w:color="auto"/>
        <w:right w:val="none" w:sz="0" w:space="0" w:color="auto"/>
      </w:divBdr>
    </w:div>
    <w:div w:id="390278472">
      <w:bodyDiv w:val="1"/>
      <w:marLeft w:val="0"/>
      <w:marRight w:val="0"/>
      <w:marTop w:val="0"/>
      <w:marBottom w:val="0"/>
      <w:divBdr>
        <w:top w:val="none" w:sz="0" w:space="0" w:color="auto"/>
        <w:left w:val="none" w:sz="0" w:space="0" w:color="auto"/>
        <w:bottom w:val="none" w:sz="0" w:space="0" w:color="auto"/>
        <w:right w:val="none" w:sz="0" w:space="0" w:color="auto"/>
      </w:divBdr>
    </w:div>
    <w:div w:id="401953268">
      <w:bodyDiv w:val="1"/>
      <w:marLeft w:val="0"/>
      <w:marRight w:val="0"/>
      <w:marTop w:val="0"/>
      <w:marBottom w:val="0"/>
      <w:divBdr>
        <w:top w:val="none" w:sz="0" w:space="0" w:color="auto"/>
        <w:left w:val="none" w:sz="0" w:space="0" w:color="auto"/>
        <w:bottom w:val="none" w:sz="0" w:space="0" w:color="auto"/>
        <w:right w:val="none" w:sz="0" w:space="0" w:color="auto"/>
      </w:divBdr>
      <w:divsChild>
        <w:div w:id="1459376291">
          <w:marLeft w:val="0"/>
          <w:marRight w:val="0"/>
          <w:marTop w:val="0"/>
          <w:marBottom w:val="0"/>
          <w:divBdr>
            <w:top w:val="none" w:sz="0" w:space="0" w:color="auto"/>
            <w:left w:val="none" w:sz="0" w:space="0" w:color="auto"/>
            <w:bottom w:val="none" w:sz="0" w:space="0" w:color="auto"/>
            <w:right w:val="none" w:sz="0" w:space="0" w:color="auto"/>
          </w:divBdr>
          <w:divsChild>
            <w:div w:id="299893062">
              <w:marLeft w:val="0"/>
              <w:marRight w:val="0"/>
              <w:marTop w:val="0"/>
              <w:marBottom w:val="0"/>
              <w:divBdr>
                <w:top w:val="none" w:sz="0" w:space="0" w:color="auto"/>
                <w:left w:val="none" w:sz="0" w:space="0" w:color="auto"/>
                <w:bottom w:val="none" w:sz="0" w:space="0" w:color="auto"/>
                <w:right w:val="none" w:sz="0" w:space="0" w:color="auto"/>
              </w:divBdr>
              <w:divsChild>
                <w:div w:id="439031203">
                  <w:marLeft w:val="0"/>
                  <w:marRight w:val="0"/>
                  <w:marTop w:val="0"/>
                  <w:marBottom w:val="0"/>
                  <w:divBdr>
                    <w:top w:val="none" w:sz="0" w:space="0" w:color="auto"/>
                    <w:left w:val="none" w:sz="0" w:space="0" w:color="auto"/>
                    <w:bottom w:val="none" w:sz="0" w:space="0" w:color="auto"/>
                    <w:right w:val="none" w:sz="0" w:space="0" w:color="auto"/>
                  </w:divBdr>
                  <w:divsChild>
                    <w:div w:id="1480879603">
                      <w:marLeft w:val="0"/>
                      <w:marRight w:val="0"/>
                      <w:marTop w:val="68"/>
                      <w:marBottom w:val="0"/>
                      <w:divBdr>
                        <w:top w:val="single" w:sz="12" w:space="0" w:color="000000"/>
                        <w:left w:val="none" w:sz="0" w:space="0" w:color="auto"/>
                        <w:bottom w:val="none" w:sz="0" w:space="0" w:color="auto"/>
                        <w:right w:val="none" w:sz="0" w:space="0" w:color="auto"/>
                      </w:divBdr>
                      <w:divsChild>
                        <w:div w:id="648248438">
                          <w:marLeft w:val="0"/>
                          <w:marRight w:val="136"/>
                          <w:marTop w:val="0"/>
                          <w:marBottom w:val="0"/>
                          <w:divBdr>
                            <w:top w:val="none" w:sz="0" w:space="0" w:color="auto"/>
                            <w:left w:val="none" w:sz="0" w:space="0" w:color="auto"/>
                            <w:bottom w:val="none" w:sz="0" w:space="0" w:color="auto"/>
                            <w:right w:val="none" w:sz="0" w:space="0" w:color="auto"/>
                          </w:divBdr>
                          <w:divsChild>
                            <w:div w:id="1774860540">
                              <w:marLeft w:val="0"/>
                              <w:marRight w:val="0"/>
                              <w:marTop w:val="0"/>
                              <w:marBottom w:val="0"/>
                              <w:divBdr>
                                <w:top w:val="none" w:sz="0" w:space="0" w:color="auto"/>
                                <w:left w:val="none" w:sz="0" w:space="0" w:color="auto"/>
                                <w:bottom w:val="none" w:sz="0" w:space="0" w:color="auto"/>
                                <w:right w:val="none" w:sz="0" w:space="0" w:color="auto"/>
                              </w:divBdr>
                              <w:divsChild>
                                <w:div w:id="123888186">
                                  <w:marLeft w:val="0"/>
                                  <w:marRight w:val="0"/>
                                  <w:marTop w:val="0"/>
                                  <w:marBottom w:val="0"/>
                                  <w:divBdr>
                                    <w:top w:val="none" w:sz="0" w:space="0" w:color="auto"/>
                                    <w:left w:val="none" w:sz="0" w:space="0" w:color="auto"/>
                                    <w:bottom w:val="none" w:sz="0" w:space="0" w:color="auto"/>
                                    <w:right w:val="none" w:sz="0" w:space="0" w:color="auto"/>
                                  </w:divBdr>
                                  <w:divsChild>
                                    <w:div w:id="293944603">
                                      <w:marLeft w:val="0"/>
                                      <w:marRight w:val="0"/>
                                      <w:marTop w:val="0"/>
                                      <w:marBottom w:val="0"/>
                                      <w:divBdr>
                                        <w:top w:val="none" w:sz="0" w:space="0" w:color="auto"/>
                                        <w:left w:val="none" w:sz="0" w:space="0" w:color="auto"/>
                                        <w:bottom w:val="none" w:sz="0" w:space="0" w:color="auto"/>
                                        <w:right w:val="none" w:sz="0" w:space="0" w:color="auto"/>
                                      </w:divBdr>
                                    </w:div>
                                    <w:div w:id="1021203549">
                                      <w:marLeft w:val="0"/>
                                      <w:marRight w:val="0"/>
                                      <w:marTop w:val="0"/>
                                      <w:marBottom w:val="0"/>
                                      <w:divBdr>
                                        <w:top w:val="none" w:sz="0" w:space="0" w:color="auto"/>
                                        <w:left w:val="none" w:sz="0" w:space="0" w:color="auto"/>
                                        <w:bottom w:val="none" w:sz="0" w:space="0" w:color="auto"/>
                                        <w:right w:val="none" w:sz="0" w:space="0" w:color="auto"/>
                                      </w:divBdr>
                                    </w:div>
                                    <w:div w:id="15334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256915">
      <w:bodyDiv w:val="1"/>
      <w:marLeft w:val="0"/>
      <w:marRight w:val="0"/>
      <w:marTop w:val="0"/>
      <w:marBottom w:val="0"/>
      <w:divBdr>
        <w:top w:val="none" w:sz="0" w:space="0" w:color="auto"/>
        <w:left w:val="none" w:sz="0" w:space="0" w:color="auto"/>
        <w:bottom w:val="none" w:sz="0" w:space="0" w:color="auto"/>
        <w:right w:val="none" w:sz="0" w:space="0" w:color="auto"/>
      </w:divBdr>
      <w:divsChild>
        <w:div w:id="1561092474">
          <w:marLeft w:val="0"/>
          <w:marRight w:val="0"/>
          <w:marTop w:val="0"/>
          <w:marBottom w:val="0"/>
          <w:divBdr>
            <w:top w:val="none" w:sz="0" w:space="0" w:color="auto"/>
            <w:left w:val="none" w:sz="0" w:space="0" w:color="auto"/>
            <w:bottom w:val="none" w:sz="0" w:space="0" w:color="auto"/>
            <w:right w:val="none" w:sz="0" w:space="0" w:color="auto"/>
          </w:divBdr>
          <w:divsChild>
            <w:div w:id="852913392">
              <w:marLeft w:val="0"/>
              <w:marRight w:val="0"/>
              <w:marTop w:val="0"/>
              <w:marBottom w:val="0"/>
              <w:divBdr>
                <w:top w:val="single" w:sz="4" w:space="3" w:color="FFA500"/>
                <w:left w:val="single" w:sz="4" w:space="6" w:color="777777"/>
                <w:bottom w:val="single" w:sz="2" w:space="19" w:color="777777"/>
                <w:right w:val="single" w:sz="4" w:space="6" w:color="333333"/>
              </w:divBdr>
              <w:divsChild>
                <w:div w:id="986858672">
                  <w:marLeft w:val="0"/>
                  <w:marRight w:val="0"/>
                  <w:marTop w:val="0"/>
                  <w:marBottom w:val="0"/>
                  <w:divBdr>
                    <w:top w:val="none" w:sz="0" w:space="0" w:color="auto"/>
                    <w:left w:val="none" w:sz="0" w:space="0" w:color="auto"/>
                    <w:bottom w:val="none" w:sz="0" w:space="0" w:color="auto"/>
                    <w:right w:val="none" w:sz="0" w:space="0" w:color="auto"/>
                  </w:divBdr>
                  <w:divsChild>
                    <w:div w:id="83839780">
                      <w:marLeft w:val="0"/>
                      <w:marRight w:val="0"/>
                      <w:marTop w:val="0"/>
                      <w:marBottom w:val="0"/>
                      <w:divBdr>
                        <w:top w:val="single" w:sz="4" w:space="0" w:color="55CCCC"/>
                        <w:left w:val="single" w:sz="4" w:space="0" w:color="55CCCC"/>
                        <w:bottom w:val="single" w:sz="4" w:space="0" w:color="005555"/>
                        <w:right w:val="single" w:sz="4" w:space="0" w:color="005555"/>
                      </w:divBdr>
                      <w:divsChild>
                        <w:div w:id="246882803">
                          <w:marLeft w:val="0"/>
                          <w:marRight w:val="0"/>
                          <w:marTop w:val="0"/>
                          <w:marBottom w:val="0"/>
                          <w:divBdr>
                            <w:top w:val="none" w:sz="0" w:space="0" w:color="auto"/>
                            <w:left w:val="none" w:sz="0" w:space="0" w:color="auto"/>
                            <w:bottom w:val="none" w:sz="0" w:space="0" w:color="auto"/>
                            <w:right w:val="none" w:sz="0" w:space="0" w:color="auto"/>
                          </w:divBdr>
                          <w:divsChild>
                            <w:div w:id="1454210494">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94818">
      <w:bodyDiv w:val="1"/>
      <w:marLeft w:val="0"/>
      <w:marRight w:val="0"/>
      <w:marTop w:val="0"/>
      <w:marBottom w:val="0"/>
      <w:divBdr>
        <w:top w:val="none" w:sz="0" w:space="0" w:color="auto"/>
        <w:left w:val="none" w:sz="0" w:space="0" w:color="auto"/>
        <w:bottom w:val="none" w:sz="0" w:space="0" w:color="auto"/>
        <w:right w:val="none" w:sz="0" w:space="0" w:color="auto"/>
      </w:divBdr>
    </w:div>
    <w:div w:id="411053252">
      <w:bodyDiv w:val="1"/>
      <w:marLeft w:val="0"/>
      <w:marRight w:val="0"/>
      <w:marTop w:val="0"/>
      <w:marBottom w:val="0"/>
      <w:divBdr>
        <w:top w:val="none" w:sz="0" w:space="0" w:color="auto"/>
        <w:left w:val="none" w:sz="0" w:space="0" w:color="auto"/>
        <w:bottom w:val="none" w:sz="0" w:space="0" w:color="auto"/>
        <w:right w:val="none" w:sz="0" w:space="0" w:color="auto"/>
      </w:divBdr>
    </w:div>
    <w:div w:id="416439547">
      <w:bodyDiv w:val="1"/>
      <w:marLeft w:val="0"/>
      <w:marRight w:val="0"/>
      <w:marTop w:val="0"/>
      <w:marBottom w:val="0"/>
      <w:divBdr>
        <w:top w:val="none" w:sz="0" w:space="0" w:color="auto"/>
        <w:left w:val="none" w:sz="0" w:space="0" w:color="auto"/>
        <w:bottom w:val="none" w:sz="0" w:space="0" w:color="auto"/>
        <w:right w:val="none" w:sz="0" w:space="0" w:color="auto"/>
      </w:divBdr>
    </w:div>
    <w:div w:id="417681927">
      <w:bodyDiv w:val="1"/>
      <w:marLeft w:val="0"/>
      <w:marRight w:val="0"/>
      <w:marTop w:val="0"/>
      <w:marBottom w:val="0"/>
      <w:divBdr>
        <w:top w:val="none" w:sz="0" w:space="0" w:color="auto"/>
        <w:left w:val="none" w:sz="0" w:space="0" w:color="auto"/>
        <w:bottom w:val="none" w:sz="0" w:space="0" w:color="auto"/>
        <w:right w:val="none" w:sz="0" w:space="0" w:color="auto"/>
      </w:divBdr>
      <w:divsChild>
        <w:div w:id="332952664">
          <w:marLeft w:val="0"/>
          <w:marRight w:val="0"/>
          <w:marTop w:val="0"/>
          <w:marBottom w:val="0"/>
          <w:divBdr>
            <w:top w:val="none" w:sz="0" w:space="0" w:color="auto"/>
            <w:left w:val="none" w:sz="0" w:space="0" w:color="auto"/>
            <w:bottom w:val="none" w:sz="0" w:space="0" w:color="auto"/>
            <w:right w:val="none" w:sz="0" w:space="0" w:color="auto"/>
          </w:divBdr>
        </w:div>
        <w:div w:id="855073009">
          <w:marLeft w:val="0"/>
          <w:marRight w:val="0"/>
          <w:marTop w:val="0"/>
          <w:marBottom w:val="0"/>
          <w:divBdr>
            <w:top w:val="none" w:sz="0" w:space="0" w:color="auto"/>
            <w:left w:val="none" w:sz="0" w:space="0" w:color="auto"/>
            <w:bottom w:val="none" w:sz="0" w:space="0" w:color="auto"/>
            <w:right w:val="none" w:sz="0" w:space="0" w:color="auto"/>
          </w:divBdr>
        </w:div>
        <w:div w:id="2111702975">
          <w:marLeft w:val="0"/>
          <w:marRight w:val="0"/>
          <w:marTop w:val="0"/>
          <w:marBottom w:val="0"/>
          <w:divBdr>
            <w:top w:val="none" w:sz="0" w:space="0" w:color="auto"/>
            <w:left w:val="none" w:sz="0" w:space="0" w:color="auto"/>
            <w:bottom w:val="none" w:sz="0" w:space="0" w:color="auto"/>
            <w:right w:val="none" w:sz="0" w:space="0" w:color="auto"/>
          </w:divBdr>
        </w:div>
      </w:divsChild>
    </w:div>
    <w:div w:id="425079859">
      <w:bodyDiv w:val="1"/>
      <w:marLeft w:val="0"/>
      <w:marRight w:val="0"/>
      <w:marTop w:val="0"/>
      <w:marBottom w:val="0"/>
      <w:divBdr>
        <w:top w:val="none" w:sz="0" w:space="0" w:color="auto"/>
        <w:left w:val="none" w:sz="0" w:space="0" w:color="auto"/>
        <w:bottom w:val="none" w:sz="0" w:space="0" w:color="auto"/>
        <w:right w:val="none" w:sz="0" w:space="0" w:color="auto"/>
      </w:divBdr>
    </w:div>
    <w:div w:id="426006234">
      <w:bodyDiv w:val="1"/>
      <w:marLeft w:val="0"/>
      <w:marRight w:val="0"/>
      <w:marTop w:val="0"/>
      <w:marBottom w:val="0"/>
      <w:divBdr>
        <w:top w:val="none" w:sz="0" w:space="0" w:color="auto"/>
        <w:left w:val="none" w:sz="0" w:space="0" w:color="auto"/>
        <w:bottom w:val="none" w:sz="0" w:space="0" w:color="auto"/>
        <w:right w:val="none" w:sz="0" w:space="0" w:color="auto"/>
      </w:divBdr>
    </w:div>
    <w:div w:id="430129122">
      <w:bodyDiv w:val="1"/>
      <w:marLeft w:val="0"/>
      <w:marRight w:val="0"/>
      <w:marTop w:val="0"/>
      <w:marBottom w:val="0"/>
      <w:divBdr>
        <w:top w:val="none" w:sz="0" w:space="0" w:color="auto"/>
        <w:left w:val="none" w:sz="0" w:space="0" w:color="auto"/>
        <w:bottom w:val="none" w:sz="0" w:space="0" w:color="auto"/>
        <w:right w:val="none" w:sz="0" w:space="0" w:color="auto"/>
      </w:divBdr>
    </w:div>
    <w:div w:id="432824092">
      <w:bodyDiv w:val="1"/>
      <w:marLeft w:val="0"/>
      <w:marRight w:val="0"/>
      <w:marTop w:val="0"/>
      <w:marBottom w:val="0"/>
      <w:divBdr>
        <w:top w:val="none" w:sz="0" w:space="0" w:color="auto"/>
        <w:left w:val="none" w:sz="0" w:space="0" w:color="auto"/>
        <w:bottom w:val="none" w:sz="0" w:space="0" w:color="auto"/>
        <w:right w:val="none" w:sz="0" w:space="0" w:color="auto"/>
      </w:divBdr>
      <w:divsChild>
        <w:div w:id="1713772233">
          <w:marLeft w:val="0"/>
          <w:marRight w:val="0"/>
          <w:marTop w:val="0"/>
          <w:marBottom w:val="0"/>
          <w:divBdr>
            <w:top w:val="none" w:sz="0" w:space="0" w:color="auto"/>
            <w:left w:val="none" w:sz="0" w:space="0" w:color="auto"/>
            <w:bottom w:val="none" w:sz="0" w:space="0" w:color="auto"/>
            <w:right w:val="none" w:sz="0" w:space="0" w:color="auto"/>
          </w:divBdr>
          <w:divsChild>
            <w:div w:id="809396561">
              <w:marLeft w:val="0"/>
              <w:marRight w:val="0"/>
              <w:marTop w:val="0"/>
              <w:marBottom w:val="0"/>
              <w:divBdr>
                <w:top w:val="none" w:sz="0" w:space="0" w:color="auto"/>
                <w:left w:val="none" w:sz="0" w:space="0" w:color="auto"/>
                <w:bottom w:val="none" w:sz="0" w:space="0" w:color="auto"/>
                <w:right w:val="none" w:sz="0" w:space="0" w:color="auto"/>
              </w:divBdr>
              <w:divsChild>
                <w:div w:id="874853267">
                  <w:marLeft w:val="0"/>
                  <w:marRight w:val="0"/>
                  <w:marTop w:val="0"/>
                  <w:marBottom w:val="0"/>
                  <w:divBdr>
                    <w:top w:val="none" w:sz="0" w:space="0" w:color="auto"/>
                    <w:left w:val="none" w:sz="0" w:space="0" w:color="auto"/>
                    <w:bottom w:val="none" w:sz="0" w:space="0" w:color="auto"/>
                    <w:right w:val="none" w:sz="0" w:space="0" w:color="auto"/>
                  </w:divBdr>
                  <w:divsChild>
                    <w:div w:id="1558282107">
                      <w:marLeft w:val="0"/>
                      <w:marRight w:val="0"/>
                      <w:marTop w:val="0"/>
                      <w:marBottom w:val="0"/>
                      <w:divBdr>
                        <w:top w:val="none" w:sz="0" w:space="0" w:color="auto"/>
                        <w:left w:val="none" w:sz="0" w:space="0" w:color="auto"/>
                        <w:bottom w:val="none" w:sz="0" w:space="0" w:color="auto"/>
                        <w:right w:val="none" w:sz="0" w:space="0" w:color="auto"/>
                      </w:divBdr>
                      <w:divsChild>
                        <w:div w:id="1708293895">
                          <w:marLeft w:val="0"/>
                          <w:marRight w:val="0"/>
                          <w:marTop w:val="0"/>
                          <w:marBottom w:val="0"/>
                          <w:divBdr>
                            <w:top w:val="none" w:sz="0" w:space="0" w:color="auto"/>
                            <w:left w:val="none" w:sz="0" w:space="0" w:color="auto"/>
                            <w:bottom w:val="none" w:sz="0" w:space="0" w:color="auto"/>
                            <w:right w:val="none" w:sz="0" w:space="0" w:color="auto"/>
                          </w:divBdr>
                          <w:divsChild>
                            <w:div w:id="714548319">
                              <w:marLeft w:val="0"/>
                              <w:marRight w:val="0"/>
                              <w:marTop w:val="0"/>
                              <w:marBottom w:val="0"/>
                              <w:divBdr>
                                <w:top w:val="none" w:sz="0" w:space="0" w:color="auto"/>
                                <w:left w:val="none" w:sz="0" w:space="0" w:color="auto"/>
                                <w:bottom w:val="none" w:sz="0" w:space="0" w:color="auto"/>
                                <w:right w:val="none" w:sz="0" w:space="0" w:color="auto"/>
                              </w:divBdr>
                            </w:div>
                            <w:div w:id="1210339934">
                              <w:marLeft w:val="0"/>
                              <w:marRight w:val="0"/>
                              <w:marTop w:val="0"/>
                              <w:marBottom w:val="0"/>
                              <w:divBdr>
                                <w:top w:val="none" w:sz="0" w:space="0" w:color="auto"/>
                                <w:left w:val="none" w:sz="0" w:space="0" w:color="auto"/>
                                <w:bottom w:val="none" w:sz="0" w:space="0" w:color="auto"/>
                                <w:right w:val="none" w:sz="0" w:space="0" w:color="auto"/>
                              </w:divBdr>
                            </w:div>
                            <w:div w:id="1463230371">
                              <w:marLeft w:val="0"/>
                              <w:marRight w:val="0"/>
                              <w:marTop w:val="0"/>
                              <w:marBottom w:val="0"/>
                              <w:divBdr>
                                <w:top w:val="none" w:sz="0" w:space="0" w:color="auto"/>
                                <w:left w:val="none" w:sz="0" w:space="0" w:color="auto"/>
                                <w:bottom w:val="none" w:sz="0" w:space="0" w:color="auto"/>
                                <w:right w:val="none" w:sz="0" w:space="0" w:color="auto"/>
                              </w:divBdr>
                            </w:div>
                            <w:div w:id="17074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596810">
      <w:bodyDiv w:val="1"/>
      <w:marLeft w:val="0"/>
      <w:marRight w:val="0"/>
      <w:marTop w:val="0"/>
      <w:marBottom w:val="0"/>
      <w:divBdr>
        <w:top w:val="none" w:sz="0" w:space="0" w:color="auto"/>
        <w:left w:val="none" w:sz="0" w:space="0" w:color="auto"/>
        <w:bottom w:val="none" w:sz="0" w:space="0" w:color="auto"/>
        <w:right w:val="none" w:sz="0" w:space="0" w:color="auto"/>
      </w:divBdr>
    </w:div>
    <w:div w:id="434860463">
      <w:bodyDiv w:val="1"/>
      <w:marLeft w:val="0"/>
      <w:marRight w:val="0"/>
      <w:marTop w:val="0"/>
      <w:marBottom w:val="0"/>
      <w:divBdr>
        <w:top w:val="none" w:sz="0" w:space="0" w:color="auto"/>
        <w:left w:val="none" w:sz="0" w:space="0" w:color="auto"/>
        <w:bottom w:val="none" w:sz="0" w:space="0" w:color="auto"/>
        <w:right w:val="none" w:sz="0" w:space="0" w:color="auto"/>
      </w:divBdr>
    </w:div>
    <w:div w:id="436482003">
      <w:bodyDiv w:val="1"/>
      <w:marLeft w:val="0"/>
      <w:marRight w:val="0"/>
      <w:marTop w:val="0"/>
      <w:marBottom w:val="0"/>
      <w:divBdr>
        <w:top w:val="none" w:sz="0" w:space="0" w:color="auto"/>
        <w:left w:val="none" w:sz="0" w:space="0" w:color="auto"/>
        <w:bottom w:val="none" w:sz="0" w:space="0" w:color="auto"/>
        <w:right w:val="none" w:sz="0" w:space="0" w:color="auto"/>
      </w:divBdr>
      <w:divsChild>
        <w:div w:id="752894975">
          <w:marLeft w:val="0"/>
          <w:marRight w:val="0"/>
          <w:marTop w:val="0"/>
          <w:marBottom w:val="0"/>
          <w:divBdr>
            <w:top w:val="none" w:sz="0" w:space="0" w:color="auto"/>
            <w:left w:val="none" w:sz="0" w:space="0" w:color="auto"/>
            <w:bottom w:val="none" w:sz="0" w:space="0" w:color="auto"/>
            <w:right w:val="none" w:sz="0" w:space="0" w:color="auto"/>
          </w:divBdr>
          <w:divsChild>
            <w:div w:id="1257636235">
              <w:marLeft w:val="0"/>
              <w:marRight w:val="0"/>
              <w:marTop w:val="0"/>
              <w:marBottom w:val="0"/>
              <w:divBdr>
                <w:top w:val="none" w:sz="0" w:space="0" w:color="auto"/>
                <w:left w:val="none" w:sz="0" w:space="0" w:color="auto"/>
                <w:bottom w:val="none" w:sz="0" w:space="0" w:color="auto"/>
                <w:right w:val="none" w:sz="0" w:space="0" w:color="auto"/>
              </w:divBdr>
              <w:divsChild>
                <w:div w:id="246305446">
                  <w:marLeft w:val="0"/>
                  <w:marRight w:val="0"/>
                  <w:marTop w:val="0"/>
                  <w:marBottom w:val="0"/>
                  <w:divBdr>
                    <w:top w:val="none" w:sz="0" w:space="0" w:color="auto"/>
                    <w:left w:val="none" w:sz="0" w:space="0" w:color="auto"/>
                    <w:bottom w:val="none" w:sz="0" w:space="0" w:color="auto"/>
                    <w:right w:val="none" w:sz="0" w:space="0" w:color="auto"/>
                  </w:divBdr>
                  <w:divsChild>
                    <w:div w:id="294258575">
                      <w:marLeft w:val="0"/>
                      <w:marRight w:val="0"/>
                      <w:marTop w:val="0"/>
                      <w:marBottom w:val="0"/>
                      <w:divBdr>
                        <w:top w:val="none" w:sz="0" w:space="0" w:color="auto"/>
                        <w:left w:val="none" w:sz="0" w:space="0" w:color="auto"/>
                        <w:bottom w:val="none" w:sz="0" w:space="0" w:color="auto"/>
                        <w:right w:val="none" w:sz="0" w:space="0" w:color="auto"/>
                      </w:divBdr>
                      <w:divsChild>
                        <w:div w:id="693265359">
                          <w:marLeft w:val="0"/>
                          <w:marRight w:val="0"/>
                          <w:marTop w:val="0"/>
                          <w:marBottom w:val="0"/>
                          <w:divBdr>
                            <w:top w:val="single" w:sz="6" w:space="14" w:color="C4D7E4"/>
                            <w:left w:val="none" w:sz="0" w:space="0" w:color="auto"/>
                            <w:bottom w:val="none" w:sz="0" w:space="0" w:color="auto"/>
                            <w:right w:val="none" w:sz="0" w:space="0" w:color="auto"/>
                          </w:divBdr>
                          <w:divsChild>
                            <w:div w:id="1166554544">
                              <w:marLeft w:val="0"/>
                              <w:marRight w:val="0"/>
                              <w:marTop w:val="0"/>
                              <w:marBottom w:val="0"/>
                              <w:divBdr>
                                <w:top w:val="none" w:sz="0" w:space="0" w:color="auto"/>
                                <w:left w:val="none" w:sz="0" w:space="0" w:color="auto"/>
                                <w:bottom w:val="single" w:sz="6" w:space="14" w:color="C4D7E4"/>
                                <w:right w:val="none" w:sz="0" w:space="0" w:color="auto"/>
                              </w:divBdr>
                            </w:div>
                          </w:divsChild>
                        </w:div>
                      </w:divsChild>
                    </w:div>
                  </w:divsChild>
                </w:div>
              </w:divsChild>
            </w:div>
          </w:divsChild>
        </w:div>
      </w:divsChild>
    </w:div>
    <w:div w:id="451561508">
      <w:bodyDiv w:val="1"/>
      <w:marLeft w:val="0"/>
      <w:marRight w:val="0"/>
      <w:marTop w:val="0"/>
      <w:marBottom w:val="0"/>
      <w:divBdr>
        <w:top w:val="none" w:sz="0" w:space="0" w:color="auto"/>
        <w:left w:val="none" w:sz="0" w:space="0" w:color="auto"/>
        <w:bottom w:val="none" w:sz="0" w:space="0" w:color="auto"/>
        <w:right w:val="none" w:sz="0" w:space="0" w:color="auto"/>
      </w:divBdr>
    </w:div>
    <w:div w:id="451630165">
      <w:bodyDiv w:val="1"/>
      <w:marLeft w:val="0"/>
      <w:marRight w:val="0"/>
      <w:marTop w:val="0"/>
      <w:marBottom w:val="0"/>
      <w:divBdr>
        <w:top w:val="none" w:sz="0" w:space="0" w:color="auto"/>
        <w:left w:val="none" w:sz="0" w:space="0" w:color="auto"/>
        <w:bottom w:val="none" w:sz="0" w:space="0" w:color="auto"/>
        <w:right w:val="none" w:sz="0" w:space="0" w:color="auto"/>
      </w:divBdr>
    </w:div>
    <w:div w:id="455946803">
      <w:bodyDiv w:val="1"/>
      <w:marLeft w:val="0"/>
      <w:marRight w:val="0"/>
      <w:marTop w:val="0"/>
      <w:marBottom w:val="0"/>
      <w:divBdr>
        <w:top w:val="none" w:sz="0" w:space="0" w:color="auto"/>
        <w:left w:val="none" w:sz="0" w:space="0" w:color="auto"/>
        <w:bottom w:val="none" w:sz="0" w:space="0" w:color="auto"/>
        <w:right w:val="none" w:sz="0" w:space="0" w:color="auto"/>
      </w:divBdr>
    </w:div>
    <w:div w:id="457263467">
      <w:bodyDiv w:val="1"/>
      <w:marLeft w:val="0"/>
      <w:marRight w:val="0"/>
      <w:marTop w:val="0"/>
      <w:marBottom w:val="0"/>
      <w:divBdr>
        <w:top w:val="none" w:sz="0" w:space="0" w:color="auto"/>
        <w:left w:val="none" w:sz="0" w:space="0" w:color="auto"/>
        <w:bottom w:val="none" w:sz="0" w:space="0" w:color="auto"/>
        <w:right w:val="none" w:sz="0" w:space="0" w:color="auto"/>
      </w:divBdr>
    </w:div>
    <w:div w:id="460878755">
      <w:bodyDiv w:val="1"/>
      <w:marLeft w:val="0"/>
      <w:marRight w:val="0"/>
      <w:marTop w:val="0"/>
      <w:marBottom w:val="0"/>
      <w:divBdr>
        <w:top w:val="none" w:sz="0" w:space="0" w:color="auto"/>
        <w:left w:val="none" w:sz="0" w:space="0" w:color="auto"/>
        <w:bottom w:val="none" w:sz="0" w:space="0" w:color="auto"/>
        <w:right w:val="none" w:sz="0" w:space="0" w:color="auto"/>
      </w:divBdr>
    </w:div>
    <w:div w:id="462389041">
      <w:bodyDiv w:val="1"/>
      <w:marLeft w:val="0"/>
      <w:marRight w:val="0"/>
      <w:marTop w:val="0"/>
      <w:marBottom w:val="0"/>
      <w:divBdr>
        <w:top w:val="none" w:sz="0" w:space="0" w:color="auto"/>
        <w:left w:val="none" w:sz="0" w:space="0" w:color="auto"/>
        <w:bottom w:val="none" w:sz="0" w:space="0" w:color="auto"/>
        <w:right w:val="none" w:sz="0" w:space="0" w:color="auto"/>
      </w:divBdr>
    </w:div>
    <w:div w:id="464857563">
      <w:bodyDiv w:val="1"/>
      <w:marLeft w:val="0"/>
      <w:marRight w:val="0"/>
      <w:marTop w:val="0"/>
      <w:marBottom w:val="0"/>
      <w:divBdr>
        <w:top w:val="none" w:sz="0" w:space="0" w:color="auto"/>
        <w:left w:val="none" w:sz="0" w:space="0" w:color="auto"/>
        <w:bottom w:val="none" w:sz="0" w:space="0" w:color="auto"/>
        <w:right w:val="none" w:sz="0" w:space="0" w:color="auto"/>
      </w:divBdr>
    </w:div>
    <w:div w:id="468547410">
      <w:bodyDiv w:val="1"/>
      <w:marLeft w:val="0"/>
      <w:marRight w:val="0"/>
      <w:marTop w:val="0"/>
      <w:marBottom w:val="0"/>
      <w:divBdr>
        <w:top w:val="none" w:sz="0" w:space="0" w:color="auto"/>
        <w:left w:val="none" w:sz="0" w:space="0" w:color="auto"/>
        <w:bottom w:val="none" w:sz="0" w:space="0" w:color="auto"/>
        <w:right w:val="none" w:sz="0" w:space="0" w:color="auto"/>
      </w:divBdr>
    </w:div>
    <w:div w:id="471095993">
      <w:bodyDiv w:val="1"/>
      <w:marLeft w:val="0"/>
      <w:marRight w:val="0"/>
      <w:marTop w:val="0"/>
      <w:marBottom w:val="0"/>
      <w:divBdr>
        <w:top w:val="none" w:sz="0" w:space="0" w:color="auto"/>
        <w:left w:val="none" w:sz="0" w:space="0" w:color="auto"/>
        <w:bottom w:val="none" w:sz="0" w:space="0" w:color="auto"/>
        <w:right w:val="none" w:sz="0" w:space="0" w:color="auto"/>
      </w:divBdr>
    </w:div>
    <w:div w:id="480851773">
      <w:bodyDiv w:val="1"/>
      <w:marLeft w:val="0"/>
      <w:marRight w:val="0"/>
      <w:marTop w:val="0"/>
      <w:marBottom w:val="0"/>
      <w:divBdr>
        <w:top w:val="none" w:sz="0" w:space="0" w:color="auto"/>
        <w:left w:val="none" w:sz="0" w:space="0" w:color="auto"/>
        <w:bottom w:val="none" w:sz="0" w:space="0" w:color="auto"/>
        <w:right w:val="none" w:sz="0" w:space="0" w:color="auto"/>
      </w:divBdr>
    </w:div>
    <w:div w:id="481310314">
      <w:bodyDiv w:val="1"/>
      <w:marLeft w:val="0"/>
      <w:marRight w:val="0"/>
      <w:marTop w:val="0"/>
      <w:marBottom w:val="0"/>
      <w:divBdr>
        <w:top w:val="none" w:sz="0" w:space="0" w:color="auto"/>
        <w:left w:val="none" w:sz="0" w:space="0" w:color="auto"/>
        <w:bottom w:val="none" w:sz="0" w:space="0" w:color="auto"/>
        <w:right w:val="none" w:sz="0" w:space="0" w:color="auto"/>
      </w:divBdr>
    </w:div>
    <w:div w:id="481435741">
      <w:bodyDiv w:val="1"/>
      <w:marLeft w:val="0"/>
      <w:marRight w:val="0"/>
      <w:marTop w:val="0"/>
      <w:marBottom w:val="0"/>
      <w:divBdr>
        <w:top w:val="none" w:sz="0" w:space="0" w:color="auto"/>
        <w:left w:val="none" w:sz="0" w:space="0" w:color="auto"/>
        <w:bottom w:val="none" w:sz="0" w:space="0" w:color="auto"/>
        <w:right w:val="none" w:sz="0" w:space="0" w:color="auto"/>
      </w:divBdr>
    </w:div>
    <w:div w:id="496187872">
      <w:bodyDiv w:val="1"/>
      <w:marLeft w:val="0"/>
      <w:marRight w:val="0"/>
      <w:marTop w:val="0"/>
      <w:marBottom w:val="0"/>
      <w:divBdr>
        <w:top w:val="none" w:sz="0" w:space="0" w:color="auto"/>
        <w:left w:val="none" w:sz="0" w:space="0" w:color="auto"/>
        <w:bottom w:val="none" w:sz="0" w:space="0" w:color="auto"/>
        <w:right w:val="none" w:sz="0" w:space="0" w:color="auto"/>
      </w:divBdr>
    </w:div>
    <w:div w:id="511385287">
      <w:bodyDiv w:val="1"/>
      <w:marLeft w:val="0"/>
      <w:marRight w:val="0"/>
      <w:marTop w:val="0"/>
      <w:marBottom w:val="0"/>
      <w:divBdr>
        <w:top w:val="none" w:sz="0" w:space="0" w:color="auto"/>
        <w:left w:val="none" w:sz="0" w:space="0" w:color="auto"/>
        <w:bottom w:val="none" w:sz="0" w:space="0" w:color="auto"/>
        <w:right w:val="none" w:sz="0" w:space="0" w:color="auto"/>
      </w:divBdr>
    </w:div>
    <w:div w:id="521674411">
      <w:bodyDiv w:val="1"/>
      <w:marLeft w:val="0"/>
      <w:marRight w:val="0"/>
      <w:marTop w:val="0"/>
      <w:marBottom w:val="0"/>
      <w:divBdr>
        <w:top w:val="none" w:sz="0" w:space="0" w:color="auto"/>
        <w:left w:val="none" w:sz="0" w:space="0" w:color="auto"/>
        <w:bottom w:val="none" w:sz="0" w:space="0" w:color="auto"/>
        <w:right w:val="none" w:sz="0" w:space="0" w:color="auto"/>
      </w:divBdr>
    </w:div>
    <w:div w:id="527253776">
      <w:bodyDiv w:val="1"/>
      <w:marLeft w:val="0"/>
      <w:marRight w:val="0"/>
      <w:marTop w:val="0"/>
      <w:marBottom w:val="0"/>
      <w:divBdr>
        <w:top w:val="none" w:sz="0" w:space="0" w:color="auto"/>
        <w:left w:val="none" w:sz="0" w:space="0" w:color="auto"/>
        <w:bottom w:val="none" w:sz="0" w:space="0" w:color="auto"/>
        <w:right w:val="none" w:sz="0" w:space="0" w:color="auto"/>
      </w:divBdr>
    </w:div>
    <w:div w:id="528883239">
      <w:bodyDiv w:val="1"/>
      <w:marLeft w:val="0"/>
      <w:marRight w:val="0"/>
      <w:marTop w:val="0"/>
      <w:marBottom w:val="0"/>
      <w:divBdr>
        <w:top w:val="none" w:sz="0" w:space="0" w:color="auto"/>
        <w:left w:val="none" w:sz="0" w:space="0" w:color="auto"/>
        <w:bottom w:val="none" w:sz="0" w:space="0" w:color="auto"/>
        <w:right w:val="none" w:sz="0" w:space="0" w:color="auto"/>
      </w:divBdr>
    </w:div>
    <w:div w:id="533427507">
      <w:bodyDiv w:val="1"/>
      <w:marLeft w:val="0"/>
      <w:marRight w:val="0"/>
      <w:marTop w:val="0"/>
      <w:marBottom w:val="0"/>
      <w:divBdr>
        <w:top w:val="none" w:sz="0" w:space="0" w:color="auto"/>
        <w:left w:val="none" w:sz="0" w:space="0" w:color="auto"/>
        <w:bottom w:val="none" w:sz="0" w:space="0" w:color="auto"/>
        <w:right w:val="none" w:sz="0" w:space="0" w:color="auto"/>
      </w:divBdr>
    </w:div>
    <w:div w:id="534655119">
      <w:bodyDiv w:val="1"/>
      <w:marLeft w:val="0"/>
      <w:marRight w:val="0"/>
      <w:marTop w:val="0"/>
      <w:marBottom w:val="0"/>
      <w:divBdr>
        <w:top w:val="none" w:sz="0" w:space="0" w:color="auto"/>
        <w:left w:val="none" w:sz="0" w:space="0" w:color="auto"/>
        <w:bottom w:val="none" w:sz="0" w:space="0" w:color="auto"/>
        <w:right w:val="none" w:sz="0" w:space="0" w:color="auto"/>
      </w:divBdr>
      <w:divsChild>
        <w:div w:id="712582998">
          <w:marLeft w:val="0"/>
          <w:marRight w:val="0"/>
          <w:marTop w:val="0"/>
          <w:marBottom w:val="0"/>
          <w:divBdr>
            <w:top w:val="none" w:sz="0" w:space="0" w:color="auto"/>
            <w:left w:val="none" w:sz="0" w:space="0" w:color="auto"/>
            <w:bottom w:val="none" w:sz="0" w:space="0" w:color="auto"/>
            <w:right w:val="none" w:sz="0" w:space="0" w:color="auto"/>
          </w:divBdr>
          <w:divsChild>
            <w:div w:id="244730816">
              <w:marLeft w:val="0"/>
              <w:marRight w:val="0"/>
              <w:marTop w:val="0"/>
              <w:marBottom w:val="0"/>
              <w:divBdr>
                <w:top w:val="none" w:sz="0" w:space="0" w:color="auto"/>
                <w:left w:val="none" w:sz="0" w:space="0" w:color="auto"/>
                <w:bottom w:val="none" w:sz="0" w:space="0" w:color="auto"/>
                <w:right w:val="none" w:sz="0" w:space="0" w:color="auto"/>
              </w:divBdr>
              <w:divsChild>
                <w:div w:id="1702240879">
                  <w:marLeft w:val="0"/>
                  <w:marRight w:val="0"/>
                  <w:marTop w:val="0"/>
                  <w:marBottom w:val="0"/>
                  <w:divBdr>
                    <w:top w:val="none" w:sz="0" w:space="0" w:color="auto"/>
                    <w:left w:val="none" w:sz="0" w:space="0" w:color="auto"/>
                    <w:bottom w:val="none" w:sz="0" w:space="0" w:color="auto"/>
                    <w:right w:val="none" w:sz="0" w:space="0" w:color="auto"/>
                  </w:divBdr>
                  <w:divsChild>
                    <w:div w:id="1159886572">
                      <w:marLeft w:val="0"/>
                      <w:marRight w:val="0"/>
                      <w:marTop w:val="68"/>
                      <w:marBottom w:val="0"/>
                      <w:divBdr>
                        <w:top w:val="single" w:sz="12" w:space="0" w:color="000000"/>
                        <w:left w:val="none" w:sz="0" w:space="0" w:color="auto"/>
                        <w:bottom w:val="none" w:sz="0" w:space="0" w:color="auto"/>
                        <w:right w:val="none" w:sz="0" w:space="0" w:color="auto"/>
                      </w:divBdr>
                      <w:divsChild>
                        <w:div w:id="1082483794">
                          <w:marLeft w:val="0"/>
                          <w:marRight w:val="0"/>
                          <w:marTop w:val="0"/>
                          <w:marBottom w:val="0"/>
                          <w:divBdr>
                            <w:top w:val="none" w:sz="0" w:space="0" w:color="auto"/>
                            <w:left w:val="single" w:sz="12" w:space="0" w:color="000000"/>
                            <w:bottom w:val="none" w:sz="0" w:space="0" w:color="auto"/>
                            <w:right w:val="none" w:sz="0" w:space="0" w:color="auto"/>
                          </w:divBdr>
                          <w:divsChild>
                            <w:div w:id="421611870">
                              <w:marLeft w:val="0"/>
                              <w:marRight w:val="0"/>
                              <w:marTop w:val="0"/>
                              <w:marBottom w:val="0"/>
                              <w:divBdr>
                                <w:top w:val="single" w:sz="6" w:space="7" w:color="000000"/>
                                <w:left w:val="none" w:sz="0" w:space="0" w:color="auto"/>
                                <w:bottom w:val="none" w:sz="0" w:space="0" w:color="auto"/>
                                <w:right w:val="none" w:sz="0" w:space="0" w:color="auto"/>
                              </w:divBdr>
                              <w:divsChild>
                                <w:div w:id="1015155079">
                                  <w:marLeft w:val="0"/>
                                  <w:marRight w:val="0"/>
                                  <w:marTop w:val="0"/>
                                  <w:marBottom w:val="0"/>
                                  <w:divBdr>
                                    <w:top w:val="none" w:sz="0" w:space="0" w:color="auto"/>
                                    <w:left w:val="none" w:sz="0" w:space="0" w:color="auto"/>
                                    <w:bottom w:val="none" w:sz="0" w:space="0" w:color="auto"/>
                                    <w:right w:val="none" w:sz="0" w:space="0" w:color="auto"/>
                                  </w:divBdr>
                                  <w:divsChild>
                                    <w:div w:id="1960140318">
                                      <w:marLeft w:val="0"/>
                                      <w:marRight w:val="0"/>
                                      <w:marTop w:val="0"/>
                                      <w:marBottom w:val="0"/>
                                      <w:divBdr>
                                        <w:top w:val="none" w:sz="0" w:space="0" w:color="auto"/>
                                        <w:left w:val="none" w:sz="0" w:space="0" w:color="auto"/>
                                        <w:bottom w:val="none" w:sz="0" w:space="0" w:color="auto"/>
                                        <w:right w:val="none" w:sz="0" w:space="0" w:color="auto"/>
                                      </w:divBdr>
                                      <w:divsChild>
                                        <w:div w:id="2072189106">
                                          <w:marLeft w:val="0"/>
                                          <w:marRight w:val="0"/>
                                          <w:marTop w:val="0"/>
                                          <w:marBottom w:val="0"/>
                                          <w:divBdr>
                                            <w:top w:val="none" w:sz="0" w:space="0" w:color="auto"/>
                                            <w:left w:val="none" w:sz="0" w:space="0" w:color="auto"/>
                                            <w:bottom w:val="none" w:sz="0" w:space="0" w:color="auto"/>
                                            <w:right w:val="none" w:sz="0" w:space="0" w:color="auto"/>
                                          </w:divBdr>
                                          <w:divsChild>
                                            <w:div w:id="10451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440094">
      <w:bodyDiv w:val="1"/>
      <w:marLeft w:val="0"/>
      <w:marRight w:val="0"/>
      <w:marTop w:val="0"/>
      <w:marBottom w:val="0"/>
      <w:divBdr>
        <w:top w:val="none" w:sz="0" w:space="0" w:color="auto"/>
        <w:left w:val="none" w:sz="0" w:space="0" w:color="auto"/>
        <w:bottom w:val="none" w:sz="0" w:space="0" w:color="auto"/>
        <w:right w:val="none" w:sz="0" w:space="0" w:color="auto"/>
      </w:divBdr>
    </w:div>
    <w:div w:id="540946007">
      <w:bodyDiv w:val="1"/>
      <w:marLeft w:val="0"/>
      <w:marRight w:val="0"/>
      <w:marTop w:val="0"/>
      <w:marBottom w:val="0"/>
      <w:divBdr>
        <w:top w:val="none" w:sz="0" w:space="0" w:color="auto"/>
        <w:left w:val="none" w:sz="0" w:space="0" w:color="auto"/>
        <w:bottom w:val="none" w:sz="0" w:space="0" w:color="auto"/>
        <w:right w:val="none" w:sz="0" w:space="0" w:color="auto"/>
      </w:divBdr>
      <w:divsChild>
        <w:div w:id="99104065">
          <w:marLeft w:val="0"/>
          <w:marRight w:val="0"/>
          <w:marTop w:val="0"/>
          <w:marBottom w:val="0"/>
          <w:divBdr>
            <w:top w:val="none" w:sz="0" w:space="0" w:color="auto"/>
            <w:left w:val="none" w:sz="0" w:space="0" w:color="auto"/>
            <w:bottom w:val="none" w:sz="0" w:space="0" w:color="auto"/>
            <w:right w:val="none" w:sz="0" w:space="0" w:color="auto"/>
          </w:divBdr>
          <w:divsChild>
            <w:div w:id="723259066">
              <w:marLeft w:val="0"/>
              <w:marRight w:val="0"/>
              <w:marTop w:val="0"/>
              <w:marBottom w:val="0"/>
              <w:divBdr>
                <w:top w:val="none" w:sz="0" w:space="0" w:color="auto"/>
                <w:left w:val="none" w:sz="0" w:space="0" w:color="auto"/>
                <w:bottom w:val="none" w:sz="0" w:space="0" w:color="auto"/>
                <w:right w:val="none" w:sz="0" w:space="0" w:color="auto"/>
              </w:divBdr>
              <w:divsChild>
                <w:div w:id="994722275">
                  <w:marLeft w:val="0"/>
                  <w:marRight w:val="0"/>
                  <w:marTop w:val="0"/>
                  <w:marBottom w:val="0"/>
                  <w:divBdr>
                    <w:top w:val="none" w:sz="0" w:space="0" w:color="auto"/>
                    <w:left w:val="none" w:sz="0" w:space="0" w:color="auto"/>
                    <w:bottom w:val="none" w:sz="0" w:space="0" w:color="auto"/>
                    <w:right w:val="none" w:sz="0" w:space="0" w:color="auto"/>
                  </w:divBdr>
                  <w:divsChild>
                    <w:div w:id="67114844">
                      <w:marLeft w:val="0"/>
                      <w:marRight w:val="0"/>
                      <w:marTop w:val="68"/>
                      <w:marBottom w:val="0"/>
                      <w:divBdr>
                        <w:top w:val="single" w:sz="12" w:space="0" w:color="000000"/>
                        <w:left w:val="none" w:sz="0" w:space="0" w:color="auto"/>
                        <w:bottom w:val="none" w:sz="0" w:space="0" w:color="auto"/>
                        <w:right w:val="none" w:sz="0" w:space="0" w:color="auto"/>
                      </w:divBdr>
                      <w:divsChild>
                        <w:div w:id="1494762591">
                          <w:marLeft w:val="0"/>
                          <w:marRight w:val="136"/>
                          <w:marTop w:val="0"/>
                          <w:marBottom w:val="0"/>
                          <w:divBdr>
                            <w:top w:val="none" w:sz="0" w:space="0" w:color="auto"/>
                            <w:left w:val="none" w:sz="0" w:space="0" w:color="auto"/>
                            <w:bottom w:val="none" w:sz="0" w:space="0" w:color="auto"/>
                            <w:right w:val="none" w:sz="0" w:space="0" w:color="auto"/>
                          </w:divBdr>
                          <w:divsChild>
                            <w:div w:id="427585846">
                              <w:marLeft w:val="0"/>
                              <w:marRight w:val="0"/>
                              <w:marTop w:val="0"/>
                              <w:marBottom w:val="0"/>
                              <w:divBdr>
                                <w:top w:val="none" w:sz="0" w:space="0" w:color="auto"/>
                                <w:left w:val="none" w:sz="0" w:space="0" w:color="auto"/>
                                <w:bottom w:val="none" w:sz="0" w:space="0" w:color="auto"/>
                                <w:right w:val="none" w:sz="0" w:space="0" w:color="auto"/>
                              </w:divBdr>
                              <w:divsChild>
                                <w:div w:id="1413968461">
                                  <w:marLeft w:val="0"/>
                                  <w:marRight w:val="0"/>
                                  <w:marTop w:val="0"/>
                                  <w:marBottom w:val="0"/>
                                  <w:divBdr>
                                    <w:top w:val="none" w:sz="0" w:space="0" w:color="auto"/>
                                    <w:left w:val="none" w:sz="0" w:space="0" w:color="auto"/>
                                    <w:bottom w:val="none" w:sz="0" w:space="0" w:color="auto"/>
                                    <w:right w:val="none" w:sz="0" w:space="0" w:color="auto"/>
                                  </w:divBdr>
                                  <w:divsChild>
                                    <w:div w:id="782577619">
                                      <w:marLeft w:val="0"/>
                                      <w:marRight w:val="0"/>
                                      <w:marTop w:val="0"/>
                                      <w:marBottom w:val="0"/>
                                      <w:divBdr>
                                        <w:top w:val="none" w:sz="0" w:space="0" w:color="auto"/>
                                        <w:left w:val="none" w:sz="0" w:space="0" w:color="auto"/>
                                        <w:bottom w:val="none" w:sz="0" w:space="0" w:color="auto"/>
                                        <w:right w:val="none" w:sz="0" w:space="0" w:color="auto"/>
                                      </w:divBdr>
                                    </w:div>
                                    <w:div w:id="822241338">
                                      <w:marLeft w:val="0"/>
                                      <w:marRight w:val="0"/>
                                      <w:marTop w:val="0"/>
                                      <w:marBottom w:val="0"/>
                                      <w:divBdr>
                                        <w:top w:val="none" w:sz="0" w:space="0" w:color="auto"/>
                                        <w:left w:val="none" w:sz="0" w:space="0" w:color="auto"/>
                                        <w:bottom w:val="none" w:sz="0" w:space="0" w:color="auto"/>
                                        <w:right w:val="none" w:sz="0" w:space="0" w:color="auto"/>
                                      </w:divBdr>
                                    </w:div>
                                    <w:div w:id="16041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670842">
      <w:bodyDiv w:val="1"/>
      <w:marLeft w:val="0"/>
      <w:marRight w:val="0"/>
      <w:marTop w:val="0"/>
      <w:marBottom w:val="0"/>
      <w:divBdr>
        <w:top w:val="none" w:sz="0" w:space="0" w:color="auto"/>
        <w:left w:val="none" w:sz="0" w:space="0" w:color="auto"/>
        <w:bottom w:val="none" w:sz="0" w:space="0" w:color="auto"/>
        <w:right w:val="none" w:sz="0" w:space="0" w:color="auto"/>
      </w:divBdr>
    </w:div>
    <w:div w:id="546991408">
      <w:bodyDiv w:val="1"/>
      <w:marLeft w:val="0"/>
      <w:marRight w:val="0"/>
      <w:marTop w:val="0"/>
      <w:marBottom w:val="0"/>
      <w:divBdr>
        <w:top w:val="none" w:sz="0" w:space="0" w:color="auto"/>
        <w:left w:val="none" w:sz="0" w:space="0" w:color="auto"/>
        <w:bottom w:val="none" w:sz="0" w:space="0" w:color="auto"/>
        <w:right w:val="none" w:sz="0" w:space="0" w:color="auto"/>
      </w:divBdr>
    </w:div>
    <w:div w:id="553004558">
      <w:bodyDiv w:val="1"/>
      <w:marLeft w:val="0"/>
      <w:marRight w:val="0"/>
      <w:marTop w:val="0"/>
      <w:marBottom w:val="0"/>
      <w:divBdr>
        <w:top w:val="none" w:sz="0" w:space="0" w:color="auto"/>
        <w:left w:val="none" w:sz="0" w:space="0" w:color="auto"/>
        <w:bottom w:val="none" w:sz="0" w:space="0" w:color="auto"/>
        <w:right w:val="none" w:sz="0" w:space="0" w:color="auto"/>
      </w:divBdr>
    </w:div>
    <w:div w:id="553276279">
      <w:bodyDiv w:val="1"/>
      <w:marLeft w:val="0"/>
      <w:marRight w:val="0"/>
      <w:marTop w:val="0"/>
      <w:marBottom w:val="0"/>
      <w:divBdr>
        <w:top w:val="none" w:sz="0" w:space="0" w:color="auto"/>
        <w:left w:val="none" w:sz="0" w:space="0" w:color="auto"/>
        <w:bottom w:val="none" w:sz="0" w:space="0" w:color="auto"/>
        <w:right w:val="none" w:sz="0" w:space="0" w:color="auto"/>
      </w:divBdr>
    </w:div>
    <w:div w:id="553468569">
      <w:bodyDiv w:val="1"/>
      <w:marLeft w:val="0"/>
      <w:marRight w:val="0"/>
      <w:marTop w:val="0"/>
      <w:marBottom w:val="0"/>
      <w:divBdr>
        <w:top w:val="none" w:sz="0" w:space="0" w:color="auto"/>
        <w:left w:val="none" w:sz="0" w:space="0" w:color="auto"/>
        <w:bottom w:val="none" w:sz="0" w:space="0" w:color="auto"/>
        <w:right w:val="none" w:sz="0" w:space="0" w:color="auto"/>
      </w:divBdr>
      <w:divsChild>
        <w:div w:id="1466503810">
          <w:marLeft w:val="0"/>
          <w:marRight w:val="0"/>
          <w:marTop w:val="0"/>
          <w:marBottom w:val="0"/>
          <w:divBdr>
            <w:top w:val="none" w:sz="0" w:space="0" w:color="auto"/>
            <w:left w:val="none" w:sz="0" w:space="0" w:color="auto"/>
            <w:bottom w:val="none" w:sz="0" w:space="0" w:color="auto"/>
            <w:right w:val="none" w:sz="0" w:space="0" w:color="auto"/>
          </w:divBdr>
          <w:divsChild>
            <w:div w:id="896087623">
              <w:marLeft w:val="0"/>
              <w:marRight w:val="0"/>
              <w:marTop w:val="0"/>
              <w:marBottom w:val="0"/>
              <w:divBdr>
                <w:top w:val="none" w:sz="0" w:space="0" w:color="auto"/>
                <w:left w:val="none" w:sz="0" w:space="0" w:color="auto"/>
                <w:bottom w:val="none" w:sz="0" w:space="0" w:color="auto"/>
                <w:right w:val="none" w:sz="0" w:space="0" w:color="auto"/>
              </w:divBdr>
              <w:divsChild>
                <w:div w:id="573197075">
                  <w:marLeft w:val="0"/>
                  <w:marRight w:val="0"/>
                  <w:marTop w:val="0"/>
                  <w:marBottom w:val="0"/>
                  <w:divBdr>
                    <w:top w:val="none" w:sz="0" w:space="0" w:color="auto"/>
                    <w:left w:val="none" w:sz="0" w:space="0" w:color="auto"/>
                    <w:bottom w:val="single" w:sz="6" w:space="0" w:color="DDDDDD"/>
                    <w:right w:val="none" w:sz="0" w:space="0" w:color="auto"/>
                  </w:divBdr>
                  <w:divsChild>
                    <w:div w:id="1382366089">
                      <w:marLeft w:val="0"/>
                      <w:marRight w:val="0"/>
                      <w:marTop w:val="0"/>
                      <w:marBottom w:val="0"/>
                      <w:divBdr>
                        <w:top w:val="none" w:sz="0" w:space="0" w:color="auto"/>
                        <w:left w:val="none" w:sz="0" w:space="0" w:color="auto"/>
                        <w:bottom w:val="none" w:sz="0" w:space="0" w:color="auto"/>
                        <w:right w:val="none" w:sz="0" w:space="0" w:color="auto"/>
                      </w:divBdr>
                      <w:divsChild>
                        <w:div w:id="854461289">
                          <w:marLeft w:val="0"/>
                          <w:marRight w:val="0"/>
                          <w:marTop w:val="0"/>
                          <w:marBottom w:val="0"/>
                          <w:divBdr>
                            <w:top w:val="none" w:sz="0" w:space="0" w:color="auto"/>
                            <w:left w:val="none" w:sz="0" w:space="0" w:color="auto"/>
                            <w:bottom w:val="none" w:sz="0" w:space="0" w:color="auto"/>
                            <w:right w:val="none" w:sz="0" w:space="0" w:color="auto"/>
                          </w:divBdr>
                          <w:divsChild>
                            <w:div w:id="98180523">
                              <w:marLeft w:val="0"/>
                              <w:marRight w:val="0"/>
                              <w:marTop w:val="0"/>
                              <w:marBottom w:val="0"/>
                              <w:divBdr>
                                <w:top w:val="none" w:sz="0" w:space="0" w:color="auto"/>
                                <w:left w:val="none" w:sz="0" w:space="0" w:color="auto"/>
                                <w:bottom w:val="none" w:sz="0" w:space="0" w:color="auto"/>
                                <w:right w:val="none" w:sz="0" w:space="0" w:color="auto"/>
                              </w:divBdr>
                              <w:divsChild>
                                <w:div w:id="814950133">
                                  <w:marLeft w:val="0"/>
                                  <w:marRight w:val="0"/>
                                  <w:marTop w:val="0"/>
                                  <w:marBottom w:val="0"/>
                                  <w:divBdr>
                                    <w:top w:val="none" w:sz="0" w:space="0" w:color="auto"/>
                                    <w:left w:val="none" w:sz="0" w:space="0" w:color="auto"/>
                                    <w:bottom w:val="none" w:sz="0" w:space="0" w:color="auto"/>
                                    <w:right w:val="none" w:sz="0" w:space="0" w:color="auto"/>
                                  </w:divBdr>
                                  <w:divsChild>
                                    <w:div w:id="1955599076">
                                      <w:marLeft w:val="0"/>
                                      <w:marRight w:val="0"/>
                                      <w:marTop w:val="0"/>
                                      <w:marBottom w:val="0"/>
                                      <w:divBdr>
                                        <w:top w:val="none" w:sz="0" w:space="0" w:color="auto"/>
                                        <w:left w:val="none" w:sz="0" w:space="0" w:color="auto"/>
                                        <w:bottom w:val="none" w:sz="0" w:space="0" w:color="auto"/>
                                        <w:right w:val="none" w:sz="0" w:space="0" w:color="auto"/>
                                      </w:divBdr>
                                      <w:divsChild>
                                        <w:div w:id="141705457">
                                          <w:marLeft w:val="0"/>
                                          <w:marRight w:val="0"/>
                                          <w:marTop w:val="0"/>
                                          <w:marBottom w:val="0"/>
                                          <w:divBdr>
                                            <w:top w:val="none" w:sz="0" w:space="0" w:color="auto"/>
                                            <w:left w:val="none" w:sz="0" w:space="0" w:color="auto"/>
                                            <w:bottom w:val="none" w:sz="0" w:space="0" w:color="auto"/>
                                            <w:right w:val="none" w:sz="0" w:space="0" w:color="auto"/>
                                          </w:divBdr>
                                          <w:divsChild>
                                            <w:div w:id="2098793022">
                                              <w:marLeft w:val="0"/>
                                              <w:marRight w:val="0"/>
                                              <w:marTop w:val="0"/>
                                              <w:marBottom w:val="0"/>
                                              <w:divBdr>
                                                <w:top w:val="none" w:sz="0" w:space="0" w:color="auto"/>
                                                <w:left w:val="none" w:sz="0" w:space="0" w:color="auto"/>
                                                <w:bottom w:val="none" w:sz="0" w:space="0" w:color="auto"/>
                                                <w:right w:val="none" w:sz="0" w:space="0" w:color="auto"/>
                                              </w:divBdr>
                                              <w:divsChild>
                                                <w:div w:id="646010709">
                                                  <w:marLeft w:val="0"/>
                                                  <w:marRight w:val="0"/>
                                                  <w:marTop w:val="0"/>
                                                  <w:marBottom w:val="0"/>
                                                  <w:divBdr>
                                                    <w:top w:val="none" w:sz="0" w:space="0" w:color="auto"/>
                                                    <w:left w:val="none" w:sz="0" w:space="0" w:color="auto"/>
                                                    <w:bottom w:val="none" w:sz="0" w:space="0" w:color="auto"/>
                                                    <w:right w:val="none" w:sz="0" w:space="0" w:color="auto"/>
                                                  </w:divBdr>
                                                  <w:divsChild>
                                                    <w:div w:id="283123612">
                                                      <w:marLeft w:val="0"/>
                                                      <w:marRight w:val="0"/>
                                                      <w:marTop w:val="0"/>
                                                      <w:marBottom w:val="0"/>
                                                      <w:divBdr>
                                                        <w:top w:val="none" w:sz="0" w:space="0" w:color="auto"/>
                                                        <w:left w:val="none" w:sz="0" w:space="0" w:color="auto"/>
                                                        <w:bottom w:val="none" w:sz="0" w:space="0" w:color="auto"/>
                                                        <w:right w:val="none" w:sz="0" w:space="0" w:color="auto"/>
                                                      </w:divBdr>
                                                      <w:divsChild>
                                                        <w:div w:id="1348557837">
                                                          <w:marLeft w:val="0"/>
                                                          <w:marRight w:val="0"/>
                                                          <w:marTop w:val="0"/>
                                                          <w:marBottom w:val="0"/>
                                                          <w:divBdr>
                                                            <w:top w:val="none" w:sz="0" w:space="0" w:color="auto"/>
                                                            <w:left w:val="none" w:sz="0" w:space="0" w:color="auto"/>
                                                            <w:bottom w:val="none" w:sz="0" w:space="0" w:color="auto"/>
                                                            <w:right w:val="none" w:sz="0" w:space="0" w:color="auto"/>
                                                          </w:divBdr>
                                                          <w:divsChild>
                                                            <w:div w:id="1665814422">
                                                              <w:marLeft w:val="0"/>
                                                              <w:marRight w:val="0"/>
                                                              <w:marTop w:val="0"/>
                                                              <w:marBottom w:val="0"/>
                                                              <w:divBdr>
                                                                <w:top w:val="none" w:sz="0" w:space="0" w:color="auto"/>
                                                                <w:left w:val="none" w:sz="0" w:space="0" w:color="auto"/>
                                                                <w:bottom w:val="none" w:sz="0" w:space="0" w:color="auto"/>
                                                                <w:right w:val="none" w:sz="0" w:space="0" w:color="auto"/>
                                                              </w:divBdr>
                                                              <w:divsChild>
                                                                <w:div w:id="695740338">
                                                                  <w:marLeft w:val="0"/>
                                                                  <w:marRight w:val="0"/>
                                                                  <w:marTop w:val="0"/>
                                                                  <w:marBottom w:val="0"/>
                                                                  <w:divBdr>
                                                                    <w:top w:val="none" w:sz="0" w:space="0" w:color="auto"/>
                                                                    <w:left w:val="none" w:sz="0" w:space="0" w:color="auto"/>
                                                                    <w:bottom w:val="none" w:sz="0" w:space="0" w:color="auto"/>
                                                                    <w:right w:val="none" w:sz="0" w:space="0" w:color="auto"/>
                                                                  </w:divBdr>
                                                                  <w:divsChild>
                                                                    <w:div w:id="967662986">
                                                                      <w:marLeft w:val="0"/>
                                                                      <w:marRight w:val="0"/>
                                                                      <w:marTop w:val="0"/>
                                                                      <w:marBottom w:val="120"/>
                                                                      <w:divBdr>
                                                                        <w:top w:val="none" w:sz="0" w:space="0" w:color="auto"/>
                                                                        <w:left w:val="none" w:sz="0" w:space="0" w:color="auto"/>
                                                                        <w:bottom w:val="none" w:sz="0" w:space="0" w:color="auto"/>
                                                                        <w:right w:val="none" w:sz="0" w:space="0" w:color="auto"/>
                                                                      </w:divBdr>
                                                                      <w:divsChild>
                                                                        <w:div w:id="319312076">
                                                                          <w:marLeft w:val="0"/>
                                                                          <w:marRight w:val="0"/>
                                                                          <w:marTop w:val="272"/>
                                                                          <w:marBottom w:val="272"/>
                                                                          <w:divBdr>
                                                                            <w:top w:val="none" w:sz="0" w:space="0" w:color="auto"/>
                                                                            <w:left w:val="none" w:sz="0" w:space="0" w:color="auto"/>
                                                                            <w:bottom w:val="none" w:sz="0" w:space="0" w:color="auto"/>
                                                                            <w:right w:val="none" w:sz="0" w:space="0" w:color="auto"/>
                                                                          </w:divBdr>
                                                                          <w:divsChild>
                                                                            <w:div w:id="594829793">
                                                                              <w:marLeft w:val="0"/>
                                                                              <w:marRight w:val="0"/>
                                                                              <w:marTop w:val="120"/>
                                                                              <w:marBottom w:val="480"/>
                                                                              <w:divBdr>
                                                                                <w:top w:val="none" w:sz="0" w:space="0" w:color="auto"/>
                                                                                <w:left w:val="none" w:sz="0" w:space="0" w:color="auto"/>
                                                                                <w:bottom w:val="none" w:sz="0" w:space="0" w:color="auto"/>
                                                                                <w:right w:val="none" w:sz="0" w:space="0" w:color="auto"/>
                                                                              </w:divBdr>
                                                                              <w:divsChild>
                                                                                <w:div w:id="62334349">
                                                                                  <w:marLeft w:val="0"/>
                                                                                  <w:marRight w:val="0"/>
                                                                                  <w:marTop w:val="272"/>
                                                                                  <w:marBottom w:val="272"/>
                                                                                  <w:divBdr>
                                                                                    <w:top w:val="none" w:sz="0" w:space="0" w:color="auto"/>
                                                                                    <w:left w:val="none" w:sz="0" w:space="0" w:color="auto"/>
                                                                                    <w:bottom w:val="none" w:sz="0" w:space="0" w:color="auto"/>
                                                                                    <w:right w:val="none" w:sz="0" w:space="0" w:color="auto"/>
                                                                                  </w:divBdr>
                                                                                  <w:divsChild>
                                                                                    <w:div w:id="1422529948">
                                                                                      <w:marLeft w:val="0"/>
                                                                                      <w:marRight w:val="0"/>
                                                                                      <w:marTop w:val="0"/>
                                                                                      <w:marBottom w:val="0"/>
                                                                                      <w:divBdr>
                                                                                        <w:top w:val="none" w:sz="0" w:space="0" w:color="auto"/>
                                                                                        <w:left w:val="none" w:sz="0" w:space="0" w:color="auto"/>
                                                                                        <w:bottom w:val="none" w:sz="0" w:space="0" w:color="auto"/>
                                                                                        <w:right w:val="none" w:sz="0" w:space="0" w:color="auto"/>
                                                                                      </w:divBdr>
                                                                                      <w:divsChild>
                                                                                        <w:div w:id="23216074">
                                                                                          <w:marLeft w:val="0"/>
                                                                                          <w:marRight w:val="0"/>
                                                                                          <w:marTop w:val="0"/>
                                                                                          <w:marBottom w:val="0"/>
                                                                                          <w:divBdr>
                                                                                            <w:top w:val="none" w:sz="0" w:space="0" w:color="auto"/>
                                                                                            <w:left w:val="none" w:sz="0" w:space="0" w:color="auto"/>
                                                                                            <w:bottom w:val="none" w:sz="0" w:space="0" w:color="auto"/>
                                                                                            <w:right w:val="none" w:sz="0" w:space="0" w:color="auto"/>
                                                                                          </w:divBdr>
                                                                                          <w:divsChild>
                                                                                            <w:div w:id="5489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4194">
      <w:bodyDiv w:val="1"/>
      <w:marLeft w:val="0"/>
      <w:marRight w:val="0"/>
      <w:marTop w:val="0"/>
      <w:marBottom w:val="0"/>
      <w:divBdr>
        <w:top w:val="none" w:sz="0" w:space="0" w:color="auto"/>
        <w:left w:val="none" w:sz="0" w:space="0" w:color="auto"/>
        <w:bottom w:val="none" w:sz="0" w:space="0" w:color="auto"/>
        <w:right w:val="none" w:sz="0" w:space="0" w:color="auto"/>
      </w:divBdr>
    </w:div>
    <w:div w:id="560597710">
      <w:bodyDiv w:val="1"/>
      <w:marLeft w:val="0"/>
      <w:marRight w:val="0"/>
      <w:marTop w:val="0"/>
      <w:marBottom w:val="0"/>
      <w:divBdr>
        <w:top w:val="none" w:sz="0" w:space="0" w:color="auto"/>
        <w:left w:val="none" w:sz="0" w:space="0" w:color="auto"/>
        <w:bottom w:val="none" w:sz="0" w:space="0" w:color="auto"/>
        <w:right w:val="none" w:sz="0" w:space="0" w:color="auto"/>
      </w:divBdr>
      <w:divsChild>
        <w:div w:id="362286198">
          <w:marLeft w:val="0"/>
          <w:marRight w:val="0"/>
          <w:marTop w:val="0"/>
          <w:marBottom w:val="0"/>
          <w:divBdr>
            <w:top w:val="none" w:sz="0" w:space="0" w:color="auto"/>
            <w:left w:val="none" w:sz="0" w:space="0" w:color="auto"/>
            <w:bottom w:val="none" w:sz="0" w:space="0" w:color="auto"/>
            <w:right w:val="none" w:sz="0" w:space="0" w:color="auto"/>
          </w:divBdr>
        </w:div>
      </w:divsChild>
    </w:div>
    <w:div w:id="566261465">
      <w:bodyDiv w:val="1"/>
      <w:marLeft w:val="0"/>
      <w:marRight w:val="0"/>
      <w:marTop w:val="0"/>
      <w:marBottom w:val="0"/>
      <w:divBdr>
        <w:top w:val="none" w:sz="0" w:space="0" w:color="auto"/>
        <w:left w:val="none" w:sz="0" w:space="0" w:color="auto"/>
        <w:bottom w:val="none" w:sz="0" w:space="0" w:color="auto"/>
        <w:right w:val="none" w:sz="0" w:space="0" w:color="auto"/>
      </w:divBdr>
    </w:div>
    <w:div w:id="575288888">
      <w:bodyDiv w:val="1"/>
      <w:marLeft w:val="0"/>
      <w:marRight w:val="0"/>
      <w:marTop w:val="0"/>
      <w:marBottom w:val="0"/>
      <w:divBdr>
        <w:top w:val="none" w:sz="0" w:space="0" w:color="auto"/>
        <w:left w:val="none" w:sz="0" w:space="0" w:color="auto"/>
        <w:bottom w:val="none" w:sz="0" w:space="0" w:color="auto"/>
        <w:right w:val="none" w:sz="0" w:space="0" w:color="auto"/>
      </w:divBdr>
      <w:divsChild>
        <w:div w:id="706835762">
          <w:marLeft w:val="0"/>
          <w:marRight w:val="0"/>
          <w:marTop w:val="0"/>
          <w:marBottom w:val="0"/>
          <w:divBdr>
            <w:top w:val="none" w:sz="0" w:space="0" w:color="auto"/>
            <w:left w:val="none" w:sz="0" w:space="0" w:color="auto"/>
            <w:bottom w:val="none" w:sz="0" w:space="0" w:color="auto"/>
            <w:right w:val="none" w:sz="0" w:space="0" w:color="auto"/>
          </w:divBdr>
          <w:divsChild>
            <w:div w:id="1481270430">
              <w:marLeft w:val="0"/>
              <w:marRight w:val="0"/>
              <w:marTop w:val="0"/>
              <w:marBottom w:val="408"/>
              <w:divBdr>
                <w:top w:val="none" w:sz="0" w:space="0" w:color="auto"/>
                <w:left w:val="none" w:sz="0" w:space="0" w:color="auto"/>
                <w:bottom w:val="none" w:sz="0" w:space="0" w:color="auto"/>
                <w:right w:val="none" w:sz="0" w:space="0" w:color="auto"/>
              </w:divBdr>
              <w:divsChild>
                <w:div w:id="1911112621">
                  <w:marLeft w:val="0"/>
                  <w:marRight w:val="0"/>
                  <w:marTop w:val="0"/>
                  <w:marBottom w:val="0"/>
                  <w:divBdr>
                    <w:top w:val="none" w:sz="0" w:space="0" w:color="auto"/>
                    <w:left w:val="none" w:sz="0" w:space="0" w:color="auto"/>
                    <w:bottom w:val="none" w:sz="0" w:space="0" w:color="auto"/>
                    <w:right w:val="none" w:sz="0" w:space="0" w:color="auto"/>
                  </w:divBdr>
                  <w:divsChild>
                    <w:div w:id="43867706">
                      <w:marLeft w:val="0"/>
                      <w:marRight w:val="0"/>
                      <w:marTop w:val="122"/>
                      <w:marBottom w:val="0"/>
                      <w:divBdr>
                        <w:top w:val="none" w:sz="0" w:space="0" w:color="auto"/>
                        <w:left w:val="none" w:sz="0" w:space="0" w:color="auto"/>
                        <w:bottom w:val="none" w:sz="0" w:space="0" w:color="auto"/>
                        <w:right w:val="none" w:sz="0" w:space="0" w:color="auto"/>
                      </w:divBdr>
                      <w:divsChild>
                        <w:div w:id="119349127">
                          <w:marLeft w:val="0"/>
                          <w:marRight w:val="0"/>
                          <w:marTop w:val="0"/>
                          <w:marBottom w:val="0"/>
                          <w:divBdr>
                            <w:top w:val="none" w:sz="0" w:space="0" w:color="auto"/>
                            <w:left w:val="none" w:sz="0" w:space="0" w:color="auto"/>
                            <w:bottom w:val="none" w:sz="0" w:space="0" w:color="auto"/>
                            <w:right w:val="none" w:sz="0" w:space="0" w:color="auto"/>
                          </w:divBdr>
                          <w:divsChild>
                            <w:div w:id="12912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475840">
      <w:bodyDiv w:val="1"/>
      <w:marLeft w:val="0"/>
      <w:marRight w:val="0"/>
      <w:marTop w:val="0"/>
      <w:marBottom w:val="0"/>
      <w:divBdr>
        <w:top w:val="none" w:sz="0" w:space="0" w:color="auto"/>
        <w:left w:val="none" w:sz="0" w:space="0" w:color="auto"/>
        <w:bottom w:val="none" w:sz="0" w:space="0" w:color="auto"/>
        <w:right w:val="none" w:sz="0" w:space="0" w:color="auto"/>
      </w:divBdr>
      <w:divsChild>
        <w:div w:id="791095919">
          <w:marLeft w:val="0"/>
          <w:marRight w:val="0"/>
          <w:marTop w:val="0"/>
          <w:marBottom w:val="0"/>
          <w:divBdr>
            <w:top w:val="none" w:sz="0" w:space="0" w:color="auto"/>
            <w:left w:val="none" w:sz="0" w:space="0" w:color="auto"/>
            <w:bottom w:val="none" w:sz="0" w:space="0" w:color="auto"/>
            <w:right w:val="none" w:sz="0" w:space="0" w:color="auto"/>
          </w:divBdr>
          <w:divsChild>
            <w:div w:id="612250422">
              <w:marLeft w:val="0"/>
              <w:marRight w:val="0"/>
              <w:marTop w:val="0"/>
              <w:marBottom w:val="0"/>
              <w:divBdr>
                <w:top w:val="none" w:sz="0" w:space="0" w:color="auto"/>
                <w:left w:val="none" w:sz="0" w:space="0" w:color="auto"/>
                <w:bottom w:val="none" w:sz="0" w:space="0" w:color="auto"/>
                <w:right w:val="none" w:sz="0" w:space="0" w:color="auto"/>
              </w:divBdr>
              <w:divsChild>
                <w:div w:id="11822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3244">
          <w:marLeft w:val="0"/>
          <w:marRight w:val="0"/>
          <w:marTop w:val="0"/>
          <w:marBottom w:val="0"/>
          <w:divBdr>
            <w:top w:val="none" w:sz="0" w:space="0" w:color="auto"/>
            <w:left w:val="none" w:sz="0" w:space="0" w:color="auto"/>
            <w:bottom w:val="none" w:sz="0" w:space="0" w:color="auto"/>
            <w:right w:val="none" w:sz="0" w:space="0" w:color="auto"/>
          </w:divBdr>
          <w:divsChild>
            <w:div w:id="1120996239">
              <w:marLeft w:val="0"/>
              <w:marRight w:val="0"/>
              <w:marTop w:val="0"/>
              <w:marBottom w:val="0"/>
              <w:divBdr>
                <w:top w:val="none" w:sz="0" w:space="0" w:color="auto"/>
                <w:left w:val="none" w:sz="0" w:space="0" w:color="auto"/>
                <w:bottom w:val="none" w:sz="0" w:space="0" w:color="auto"/>
                <w:right w:val="none" w:sz="0" w:space="0" w:color="auto"/>
              </w:divBdr>
              <w:divsChild>
                <w:div w:id="1576010827">
                  <w:marLeft w:val="0"/>
                  <w:marRight w:val="0"/>
                  <w:marTop w:val="0"/>
                  <w:marBottom w:val="0"/>
                  <w:divBdr>
                    <w:top w:val="none" w:sz="0" w:space="0" w:color="auto"/>
                    <w:left w:val="none" w:sz="0" w:space="0" w:color="auto"/>
                    <w:bottom w:val="none" w:sz="0" w:space="0" w:color="auto"/>
                    <w:right w:val="none" w:sz="0" w:space="0" w:color="auto"/>
                  </w:divBdr>
                  <w:divsChild>
                    <w:div w:id="1924950393">
                      <w:marLeft w:val="0"/>
                      <w:marRight w:val="0"/>
                      <w:marTop w:val="0"/>
                      <w:marBottom w:val="0"/>
                      <w:divBdr>
                        <w:top w:val="none" w:sz="0" w:space="0" w:color="auto"/>
                        <w:left w:val="none" w:sz="0" w:space="0" w:color="auto"/>
                        <w:bottom w:val="none" w:sz="0" w:space="0" w:color="auto"/>
                        <w:right w:val="none" w:sz="0" w:space="0" w:color="auto"/>
                      </w:divBdr>
                      <w:divsChild>
                        <w:div w:id="219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860862">
      <w:bodyDiv w:val="1"/>
      <w:marLeft w:val="0"/>
      <w:marRight w:val="0"/>
      <w:marTop w:val="0"/>
      <w:marBottom w:val="0"/>
      <w:divBdr>
        <w:top w:val="none" w:sz="0" w:space="0" w:color="auto"/>
        <w:left w:val="none" w:sz="0" w:space="0" w:color="auto"/>
        <w:bottom w:val="none" w:sz="0" w:space="0" w:color="auto"/>
        <w:right w:val="none" w:sz="0" w:space="0" w:color="auto"/>
      </w:divBdr>
    </w:div>
    <w:div w:id="577441410">
      <w:bodyDiv w:val="1"/>
      <w:marLeft w:val="0"/>
      <w:marRight w:val="0"/>
      <w:marTop w:val="0"/>
      <w:marBottom w:val="0"/>
      <w:divBdr>
        <w:top w:val="none" w:sz="0" w:space="0" w:color="auto"/>
        <w:left w:val="none" w:sz="0" w:space="0" w:color="auto"/>
        <w:bottom w:val="none" w:sz="0" w:space="0" w:color="auto"/>
        <w:right w:val="none" w:sz="0" w:space="0" w:color="auto"/>
      </w:divBdr>
    </w:div>
    <w:div w:id="582493837">
      <w:bodyDiv w:val="1"/>
      <w:marLeft w:val="0"/>
      <w:marRight w:val="0"/>
      <w:marTop w:val="0"/>
      <w:marBottom w:val="0"/>
      <w:divBdr>
        <w:top w:val="none" w:sz="0" w:space="0" w:color="auto"/>
        <w:left w:val="none" w:sz="0" w:space="0" w:color="auto"/>
        <w:bottom w:val="none" w:sz="0" w:space="0" w:color="auto"/>
        <w:right w:val="none" w:sz="0" w:space="0" w:color="auto"/>
      </w:divBdr>
      <w:divsChild>
        <w:div w:id="331373832">
          <w:marLeft w:val="0"/>
          <w:marRight w:val="0"/>
          <w:marTop w:val="0"/>
          <w:marBottom w:val="0"/>
          <w:divBdr>
            <w:top w:val="none" w:sz="0" w:space="0" w:color="auto"/>
            <w:left w:val="none" w:sz="0" w:space="0" w:color="auto"/>
            <w:bottom w:val="none" w:sz="0" w:space="0" w:color="auto"/>
            <w:right w:val="none" w:sz="0" w:space="0" w:color="auto"/>
          </w:divBdr>
        </w:div>
        <w:div w:id="1115295879">
          <w:marLeft w:val="0"/>
          <w:marRight w:val="0"/>
          <w:marTop w:val="0"/>
          <w:marBottom w:val="0"/>
          <w:divBdr>
            <w:top w:val="none" w:sz="0" w:space="0" w:color="auto"/>
            <w:left w:val="none" w:sz="0" w:space="0" w:color="auto"/>
            <w:bottom w:val="none" w:sz="0" w:space="0" w:color="auto"/>
            <w:right w:val="none" w:sz="0" w:space="0" w:color="auto"/>
          </w:divBdr>
        </w:div>
        <w:div w:id="1468284434">
          <w:marLeft w:val="0"/>
          <w:marRight w:val="0"/>
          <w:marTop w:val="0"/>
          <w:marBottom w:val="0"/>
          <w:divBdr>
            <w:top w:val="none" w:sz="0" w:space="0" w:color="auto"/>
            <w:left w:val="none" w:sz="0" w:space="0" w:color="auto"/>
            <w:bottom w:val="none" w:sz="0" w:space="0" w:color="auto"/>
            <w:right w:val="none" w:sz="0" w:space="0" w:color="auto"/>
          </w:divBdr>
        </w:div>
      </w:divsChild>
    </w:div>
    <w:div w:id="590045901">
      <w:bodyDiv w:val="1"/>
      <w:marLeft w:val="0"/>
      <w:marRight w:val="0"/>
      <w:marTop w:val="0"/>
      <w:marBottom w:val="0"/>
      <w:divBdr>
        <w:top w:val="none" w:sz="0" w:space="0" w:color="auto"/>
        <w:left w:val="none" w:sz="0" w:space="0" w:color="auto"/>
        <w:bottom w:val="none" w:sz="0" w:space="0" w:color="auto"/>
        <w:right w:val="none" w:sz="0" w:space="0" w:color="auto"/>
      </w:divBdr>
      <w:divsChild>
        <w:div w:id="443306714">
          <w:marLeft w:val="0"/>
          <w:marRight w:val="0"/>
          <w:marTop w:val="0"/>
          <w:marBottom w:val="0"/>
          <w:divBdr>
            <w:top w:val="none" w:sz="0" w:space="0" w:color="auto"/>
            <w:left w:val="none" w:sz="0" w:space="0" w:color="auto"/>
            <w:bottom w:val="none" w:sz="0" w:space="0" w:color="auto"/>
            <w:right w:val="none" w:sz="0" w:space="0" w:color="auto"/>
          </w:divBdr>
          <w:divsChild>
            <w:div w:id="1946882890">
              <w:marLeft w:val="0"/>
              <w:marRight w:val="0"/>
              <w:marTop w:val="0"/>
              <w:marBottom w:val="0"/>
              <w:divBdr>
                <w:top w:val="single" w:sz="4" w:space="3" w:color="FFA500"/>
                <w:left w:val="single" w:sz="4" w:space="6" w:color="777777"/>
                <w:bottom w:val="single" w:sz="2" w:space="19" w:color="777777"/>
                <w:right w:val="single" w:sz="4" w:space="6" w:color="333333"/>
              </w:divBdr>
              <w:divsChild>
                <w:div w:id="1693728522">
                  <w:marLeft w:val="0"/>
                  <w:marRight w:val="0"/>
                  <w:marTop w:val="0"/>
                  <w:marBottom w:val="0"/>
                  <w:divBdr>
                    <w:top w:val="none" w:sz="0" w:space="0" w:color="auto"/>
                    <w:left w:val="none" w:sz="0" w:space="0" w:color="auto"/>
                    <w:bottom w:val="none" w:sz="0" w:space="0" w:color="auto"/>
                    <w:right w:val="none" w:sz="0" w:space="0" w:color="auto"/>
                  </w:divBdr>
                  <w:divsChild>
                    <w:div w:id="1488741953">
                      <w:marLeft w:val="0"/>
                      <w:marRight w:val="0"/>
                      <w:marTop w:val="0"/>
                      <w:marBottom w:val="0"/>
                      <w:divBdr>
                        <w:top w:val="single" w:sz="4" w:space="0" w:color="55CCCC"/>
                        <w:left w:val="single" w:sz="4" w:space="0" w:color="55CCCC"/>
                        <w:bottom w:val="single" w:sz="4" w:space="0" w:color="005555"/>
                        <w:right w:val="single" w:sz="4" w:space="0" w:color="005555"/>
                      </w:divBdr>
                      <w:divsChild>
                        <w:div w:id="189346642">
                          <w:marLeft w:val="0"/>
                          <w:marRight w:val="0"/>
                          <w:marTop w:val="0"/>
                          <w:marBottom w:val="0"/>
                          <w:divBdr>
                            <w:top w:val="none" w:sz="0" w:space="0" w:color="auto"/>
                            <w:left w:val="none" w:sz="0" w:space="0" w:color="auto"/>
                            <w:bottom w:val="none" w:sz="0" w:space="0" w:color="auto"/>
                            <w:right w:val="none" w:sz="0" w:space="0" w:color="auto"/>
                          </w:divBdr>
                          <w:divsChild>
                            <w:div w:id="1803813805">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739150">
      <w:bodyDiv w:val="1"/>
      <w:marLeft w:val="0"/>
      <w:marRight w:val="0"/>
      <w:marTop w:val="0"/>
      <w:marBottom w:val="0"/>
      <w:divBdr>
        <w:top w:val="none" w:sz="0" w:space="0" w:color="auto"/>
        <w:left w:val="none" w:sz="0" w:space="0" w:color="auto"/>
        <w:bottom w:val="none" w:sz="0" w:space="0" w:color="auto"/>
        <w:right w:val="none" w:sz="0" w:space="0" w:color="auto"/>
      </w:divBdr>
    </w:div>
    <w:div w:id="593051111">
      <w:bodyDiv w:val="1"/>
      <w:marLeft w:val="0"/>
      <w:marRight w:val="0"/>
      <w:marTop w:val="0"/>
      <w:marBottom w:val="0"/>
      <w:divBdr>
        <w:top w:val="none" w:sz="0" w:space="0" w:color="auto"/>
        <w:left w:val="none" w:sz="0" w:space="0" w:color="auto"/>
        <w:bottom w:val="none" w:sz="0" w:space="0" w:color="auto"/>
        <w:right w:val="none" w:sz="0" w:space="0" w:color="auto"/>
      </w:divBdr>
    </w:div>
    <w:div w:id="596787624">
      <w:bodyDiv w:val="1"/>
      <w:marLeft w:val="0"/>
      <w:marRight w:val="0"/>
      <w:marTop w:val="0"/>
      <w:marBottom w:val="0"/>
      <w:divBdr>
        <w:top w:val="none" w:sz="0" w:space="0" w:color="auto"/>
        <w:left w:val="none" w:sz="0" w:space="0" w:color="auto"/>
        <w:bottom w:val="none" w:sz="0" w:space="0" w:color="auto"/>
        <w:right w:val="none" w:sz="0" w:space="0" w:color="auto"/>
      </w:divBdr>
    </w:div>
    <w:div w:id="602567304">
      <w:bodyDiv w:val="1"/>
      <w:marLeft w:val="0"/>
      <w:marRight w:val="0"/>
      <w:marTop w:val="0"/>
      <w:marBottom w:val="0"/>
      <w:divBdr>
        <w:top w:val="none" w:sz="0" w:space="0" w:color="auto"/>
        <w:left w:val="none" w:sz="0" w:space="0" w:color="auto"/>
        <w:bottom w:val="none" w:sz="0" w:space="0" w:color="auto"/>
        <w:right w:val="none" w:sz="0" w:space="0" w:color="auto"/>
      </w:divBdr>
    </w:div>
    <w:div w:id="606742545">
      <w:bodyDiv w:val="1"/>
      <w:marLeft w:val="0"/>
      <w:marRight w:val="0"/>
      <w:marTop w:val="0"/>
      <w:marBottom w:val="0"/>
      <w:divBdr>
        <w:top w:val="none" w:sz="0" w:space="0" w:color="auto"/>
        <w:left w:val="none" w:sz="0" w:space="0" w:color="auto"/>
        <w:bottom w:val="none" w:sz="0" w:space="0" w:color="auto"/>
        <w:right w:val="none" w:sz="0" w:space="0" w:color="auto"/>
      </w:divBdr>
    </w:div>
    <w:div w:id="615478781">
      <w:bodyDiv w:val="1"/>
      <w:marLeft w:val="0"/>
      <w:marRight w:val="0"/>
      <w:marTop w:val="0"/>
      <w:marBottom w:val="0"/>
      <w:divBdr>
        <w:top w:val="none" w:sz="0" w:space="0" w:color="auto"/>
        <w:left w:val="none" w:sz="0" w:space="0" w:color="auto"/>
        <w:bottom w:val="none" w:sz="0" w:space="0" w:color="auto"/>
        <w:right w:val="none" w:sz="0" w:space="0" w:color="auto"/>
      </w:divBdr>
    </w:div>
    <w:div w:id="628124158">
      <w:bodyDiv w:val="1"/>
      <w:marLeft w:val="0"/>
      <w:marRight w:val="0"/>
      <w:marTop w:val="0"/>
      <w:marBottom w:val="0"/>
      <w:divBdr>
        <w:top w:val="none" w:sz="0" w:space="0" w:color="auto"/>
        <w:left w:val="none" w:sz="0" w:space="0" w:color="auto"/>
        <w:bottom w:val="none" w:sz="0" w:space="0" w:color="auto"/>
        <w:right w:val="none" w:sz="0" w:space="0" w:color="auto"/>
      </w:divBdr>
      <w:divsChild>
        <w:div w:id="629019977">
          <w:marLeft w:val="0"/>
          <w:marRight w:val="0"/>
          <w:marTop w:val="0"/>
          <w:marBottom w:val="0"/>
          <w:divBdr>
            <w:top w:val="none" w:sz="0" w:space="0" w:color="auto"/>
            <w:left w:val="none" w:sz="0" w:space="0" w:color="auto"/>
            <w:bottom w:val="none" w:sz="0" w:space="0" w:color="auto"/>
            <w:right w:val="none" w:sz="0" w:space="0" w:color="auto"/>
          </w:divBdr>
          <w:divsChild>
            <w:div w:id="1988515427">
              <w:marLeft w:val="0"/>
              <w:marRight w:val="0"/>
              <w:marTop w:val="0"/>
              <w:marBottom w:val="0"/>
              <w:divBdr>
                <w:top w:val="none" w:sz="0" w:space="0" w:color="auto"/>
                <w:left w:val="none" w:sz="0" w:space="0" w:color="auto"/>
                <w:bottom w:val="none" w:sz="0" w:space="0" w:color="auto"/>
                <w:right w:val="none" w:sz="0" w:space="0" w:color="auto"/>
              </w:divBdr>
              <w:divsChild>
                <w:div w:id="721515741">
                  <w:marLeft w:val="0"/>
                  <w:marRight w:val="0"/>
                  <w:marTop w:val="0"/>
                  <w:marBottom w:val="0"/>
                  <w:divBdr>
                    <w:top w:val="none" w:sz="0" w:space="0" w:color="auto"/>
                    <w:left w:val="none" w:sz="0" w:space="0" w:color="auto"/>
                    <w:bottom w:val="none" w:sz="0" w:space="0" w:color="auto"/>
                    <w:right w:val="none" w:sz="0" w:space="0" w:color="auto"/>
                  </w:divBdr>
                  <w:divsChild>
                    <w:div w:id="1571504277">
                      <w:marLeft w:val="0"/>
                      <w:marRight w:val="0"/>
                      <w:marTop w:val="0"/>
                      <w:marBottom w:val="0"/>
                      <w:divBdr>
                        <w:top w:val="none" w:sz="0" w:space="0" w:color="auto"/>
                        <w:left w:val="none" w:sz="0" w:space="0" w:color="auto"/>
                        <w:bottom w:val="none" w:sz="0" w:space="0" w:color="auto"/>
                        <w:right w:val="none" w:sz="0" w:space="0" w:color="auto"/>
                      </w:divBdr>
                      <w:divsChild>
                        <w:div w:id="1080835249">
                          <w:marLeft w:val="0"/>
                          <w:marRight w:val="0"/>
                          <w:marTop w:val="0"/>
                          <w:marBottom w:val="0"/>
                          <w:divBdr>
                            <w:top w:val="none" w:sz="0" w:space="0" w:color="auto"/>
                            <w:left w:val="none" w:sz="0" w:space="0" w:color="auto"/>
                            <w:bottom w:val="none" w:sz="0" w:space="0" w:color="auto"/>
                            <w:right w:val="none" w:sz="0" w:space="0" w:color="auto"/>
                          </w:divBdr>
                          <w:divsChild>
                            <w:div w:id="1218393457">
                              <w:marLeft w:val="0"/>
                              <w:marRight w:val="0"/>
                              <w:marTop w:val="0"/>
                              <w:marBottom w:val="0"/>
                              <w:divBdr>
                                <w:top w:val="none" w:sz="0" w:space="0" w:color="auto"/>
                                <w:left w:val="none" w:sz="0" w:space="0" w:color="auto"/>
                                <w:bottom w:val="none" w:sz="0" w:space="0" w:color="auto"/>
                                <w:right w:val="none" w:sz="0" w:space="0" w:color="auto"/>
                              </w:divBdr>
                              <w:divsChild>
                                <w:div w:id="16446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01691">
      <w:bodyDiv w:val="1"/>
      <w:marLeft w:val="0"/>
      <w:marRight w:val="0"/>
      <w:marTop w:val="0"/>
      <w:marBottom w:val="0"/>
      <w:divBdr>
        <w:top w:val="none" w:sz="0" w:space="0" w:color="auto"/>
        <w:left w:val="none" w:sz="0" w:space="0" w:color="auto"/>
        <w:bottom w:val="none" w:sz="0" w:space="0" w:color="auto"/>
        <w:right w:val="none" w:sz="0" w:space="0" w:color="auto"/>
      </w:divBdr>
    </w:div>
    <w:div w:id="639193249">
      <w:bodyDiv w:val="1"/>
      <w:marLeft w:val="0"/>
      <w:marRight w:val="0"/>
      <w:marTop w:val="0"/>
      <w:marBottom w:val="0"/>
      <w:divBdr>
        <w:top w:val="none" w:sz="0" w:space="0" w:color="auto"/>
        <w:left w:val="none" w:sz="0" w:space="0" w:color="auto"/>
        <w:bottom w:val="none" w:sz="0" w:space="0" w:color="auto"/>
        <w:right w:val="none" w:sz="0" w:space="0" w:color="auto"/>
      </w:divBdr>
    </w:div>
    <w:div w:id="640384512">
      <w:bodyDiv w:val="1"/>
      <w:marLeft w:val="0"/>
      <w:marRight w:val="0"/>
      <w:marTop w:val="0"/>
      <w:marBottom w:val="0"/>
      <w:divBdr>
        <w:top w:val="none" w:sz="0" w:space="0" w:color="auto"/>
        <w:left w:val="none" w:sz="0" w:space="0" w:color="auto"/>
        <w:bottom w:val="none" w:sz="0" w:space="0" w:color="auto"/>
        <w:right w:val="none" w:sz="0" w:space="0" w:color="auto"/>
      </w:divBdr>
    </w:div>
    <w:div w:id="640964530">
      <w:bodyDiv w:val="1"/>
      <w:marLeft w:val="0"/>
      <w:marRight w:val="0"/>
      <w:marTop w:val="0"/>
      <w:marBottom w:val="0"/>
      <w:divBdr>
        <w:top w:val="none" w:sz="0" w:space="0" w:color="auto"/>
        <w:left w:val="none" w:sz="0" w:space="0" w:color="auto"/>
        <w:bottom w:val="none" w:sz="0" w:space="0" w:color="auto"/>
        <w:right w:val="none" w:sz="0" w:space="0" w:color="auto"/>
      </w:divBdr>
      <w:divsChild>
        <w:div w:id="583270734">
          <w:marLeft w:val="0"/>
          <w:marRight w:val="0"/>
          <w:marTop w:val="0"/>
          <w:marBottom w:val="0"/>
          <w:divBdr>
            <w:top w:val="none" w:sz="0" w:space="0" w:color="auto"/>
            <w:left w:val="none" w:sz="0" w:space="0" w:color="auto"/>
            <w:bottom w:val="none" w:sz="0" w:space="0" w:color="auto"/>
            <w:right w:val="none" w:sz="0" w:space="0" w:color="auto"/>
          </w:divBdr>
          <w:divsChild>
            <w:div w:id="77287327">
              <w:marLeft w:val="0"/>
              <w:marRight w:val="0"/>
              <w:marTop w:val="0"/>
              <w:marBottom w:val="0"/>
              <w:divBdr>
                <w:top w:val="none" w:sz="0" w:space="0" w:color="auto"/>
                <w:left w:val="none" w:sz="0" w:space="0" w:color="auto"/>
                <w:bottom w:val="none" w:sz="0" w:space="0" w:color="auto"/>
                <w:right w:val="none" w:sz="0" w:space="0" w:color="auto"/>
              </w:divBdr>
              <w:divsChild>
                <w:div w:id="299459174">
                  <w:marLeft w:val="0"/>
                  <w:marRight w:val="0"/>
                  <w:marTop w:val="0"/>
                  <w:marBottom w:val="0"/>
                  <w:divBdr>
                    <w:top w:val="none" w:sz="0" w:space="0" w:color="auto"/>
                    <w:left w:val="none" w:sz="0" w:space="0" w:color="auto"/>
                    <w:bottom w:val="none" w:sz="0" w:space="0" w:color="auto"/>
                    <w:right w:val="none" w:sz="0" w:space="0" w:color="auto"/>
                  </w:divBdr>
                  <w:divsChild>
                    <w:div w:id="2022855022">
                      <w:marLeft w:val="0"/>
                      <w:marRight w:val="0"/>
                      <w:marTop w:val="68"/>
                      <w:marBottom w:val="0"/>
                      <w:divBdr>
                        <w:top w:val="single" w:sz="12" w:space="0" w:color="000000"/>
                        <w:left w:val="none" w:sz="0" w:space="0" w:color="auto"/>
                        <w:bottom w:val="none" w:sz="0" w:space="0" w:color="auto"/>
                        <w:right w:val="none" w:sz="0" w:space="0" w:color="auto"/>
                      </w:divBdr>
                      <w:divsChild>
                        <w:div w:id="1532107571">
                          <w:marLeft w:val="0"/>
                          <w:marRight w:val="136"/>
                          <w:marTop w:val="0"/>
                          <w:marBottom w:val="0"/>
                          <w:divBdr>
                            <w:top w:val="none" w:sz="0" w:space="0" w:color="auto"/>
                            <w:left w:val="none" w:sz="0" w:space="0" w:color="auto"/>
                            <w:bottom w:val="none" w:sz="0" w:space="0" w:color="auto"/>
                            <w:right w:val="none" w:sz="0" w:space="0" w:color="auto"/>
                          </w:divBdr>
                          <w:divsChild>
                            <w:div w:id="1732650953">
                              <w:marLeft w:val="0"/>
                              <w:marRight w:val="0"/>
                              <w:marTop w:val="0"/>
                              <w:marBottom w:val="0"/>
                              <w:divBdr>
                                <w:top w:val="none" w:sz="0" w:space="0" w:color="auto"/>
                                <w:left w:val="none" w:sz="0" w:space="0" w:color="auto"/>
                                <w:bottom w:val="none" w:sz="0" w:space="0" w:color="auto"/>
                                <w:right w:val="none" w:sz="0" w:space="0" w:color="auto"/>
                              </w:divBdr>
                              <w:divsChild>
                                <w:div w:id="1659579444">
                                  <w:marLeft w:val="0"/>
                                  <w:marRight w:val="0"/>
                                  <w:marTop w:val="0"/>
                                  <w:marBottom w:val="0"/>
                                  <w:divBdr>
                                    <w:top w:val="none" w:sz="0" w:space="0" w:color="auto"/>
                                    <w:left w:val="none" w:sz="0" w:space="0" w:color="auto"/>
                                    <w:bottom w:val="none" w:sz="0" w:space="0" w:color="auto"/>
                                    <w:right w:val="none" w:sz="0" w:space="0" w:color="auto"/>
                                  </w:divBdr>
                                  <w:divsChild>
                                    <w:div w:id="260187603">
                                      <w:marLeft w:val="0"/>
                                      <w:marRight w:val="0"/>
                                      <w:marTop w:val="0"/>
                                      <w:marBottom w:val="0"/>
                                      <w:divBdr>
                                        <w:top w:val="none" w:sz="0" w:space="0" w:color="auto"/>
                                        <w:left w:val="none" w:sz="0" w:space="0" w:color="auto"/>
                                        <w:bottom w:val="none" w:sz="0" w:space="0" w:color="auto"/>
                                        <w:right w:val="none" w:sz="0" w:space="0" w:color="auto"/>
                                      </w:divBdr>
                                    </w:div>
                                    <w:div w:id="869801318">
                                      <w:marLeft w:val="0"/>
                                      <w:marRight w:val="0"/>
                                      <w:marTop w:val="0"/>
                                      <w:marBottom w:val="0"/>
                                      <w:divBdr>
                                        <w:top w:val="none" w:sz="0" w:space="0" w:color="auto"/>
                                        <w:left w:val="none" w:sz="0" w:space="0" w:color="auto"/>
                                        <w:bottom w:val="none" w:sz="0" w:space="0" w:color="auto"/>
                                        <w:right w:val="none" w:sz="0" w:space="0" w:color="auto"/>
                                      </w:divBdr>
                                    </w:div>
                                    <w:div w:id="16420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733294">
      <w:bodyDiv w:val="1"/>
      <w:marLeft w:val="0"/>
      <w:marRight w:val="0"/>
      <w:marTop w:val="0"/>
      <w:marBottom w:val="0"/>
      <w:divBdr>
        <w:top w:val="none" w:sz="0" w:space="0" w:color="auto"/>
        <w:left w:val="none" w:sz="0" w:space="0" w:color="auto"/>
        <w:bottom w:val="none" w:sz="0" w:space="0" w:color="auto"/>
        <w:right w:val="none" w:sz="0" w:space="0" w:color="auto"/>
      </w:divBdr>
    </w:div>
    <w:div w:id="643975259">
      <w:bodyDiv w:val="1"/>
      <w:marLeft w:val="0"/>
      <w:marRight w:val="0"/>
      <w:marTop w:val="0"/>
      <w:marBottom w:val="0"/>
      <w:divBdr>
        <w:top w:val="none" w:sz="0" w:space="0" w:color="auto"/>
        <w:left w:val="none" w:sz="0" w:space="0" w:color="auto"/>
        <w:bottom w:val="none" w:sz="0" w:space="0" w:color="auto"/>
        <w:right w:val="none" w:sz="0" w:space="0" w:color="auto"/>
      </w:divBdr>
    </w:div>
    <w:div w:id="646084537">
      <w:bodyDiv w:val="1"/>
      <w:marLeft w:val="0"/>
      <w:marRight w:val="0"/>
      <w:marTop w:val="0"/>
      <w:marBottom w:val="0"/>
      <w:divBdr>
        <w:top w:val="none" w:sz="0" w:space="0" w:color="auto"/>
        <w:left w:val="none" w:sz="0" w:space="0" w:color="auto"/>
        <w:bottom w:val="none" w:sz="0" w:space="0" w:color="auto"/>
        <w:right w:val="none" w:sz="0" w:space="0" w:color="auto"/>
      </w:divBdr>
    </w:div>
    <w:div w:id="651713271">
      <w:bodyDiv w:val="1"/>
      <w:marLeft w:val="0"/>
      <w:marRight w:val="0"/>
      <w:marTop w:val="0"/>
      <w:marBottom w:val="0"/>
      <w:divBdr>
        <w:top w:val="none" w:sz="0" w:space="0" w:color="auto"/>
        <w:left w:val="none" w:sz="0" w:space="0" w:color="auto"/>
        <w:bottom w:val="none" w:sz="0" w:space="0" w:color="auto"/>
        <w:right w:val="none" w:sz="0" w:space="0" w:color="auto"/>
      </w:divBdr>
    </w:div>
    <w:div w:id="656612353">
      <w:bodyDiv w:val="1"/>
      <w:marLeft w:val="0"/>
      <w:marRight w:val="0"/>
      <w:marTop w:val="0"/>
      <w:marBottom w:val="0"/>
      <w:divBdr>
        <w:top w:val="none" w:sz="0" w:space="0" w:color="auto"/>
        <w:left w:val="none" w:sz="0" w:space="0" w:color="auto"/>
        <w:bottom w:val="none" w:sz="0" w:space="0" w:color="auto"/>
        <w:right w:val="none" w:sz="0" w:space="0" w:color="auto"/>
      </w:divBdr>
      <w:divsChild>
        <w:div w:id="1320423373">
          <w:marLeft w:val="0"/>
          <w:marRight w:val="0"/>
          <w:marTop w:val="0"/>
          <w:marBottom w:val="0"/>
          <w:divBdr>
            <w:top w:val="single" w:sz="6" w:space="7" w:color="000000"/>
            <w:left w:val="none" w:sz="0" w:space="0" w:color="auto"/>
            <w:bottom w:val="none" w:sz="0" w:space="0" w:color="auto"/>
            <w:right w:val="none" w:sz="0" w:space="0" w:color="auto"/>
          </w:divBdr>
          <w:divsChild>
            <w:div w:id="226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9930">
      <w:bodyDiv w:val="1"/>
      <w:marLeft w:val="0"/>
      <w:marRight w:val="0"/>
      <w:marTop w:val="0"/>
      <w:marBottom w:val="0"/>
      <w:divBdr>
        <w:top w:val="none" w:sz="0" w:space="0" w:color="auto"/>
        <w:left w:val="none" w:sz="0" w:space="0" w:color="auto"/>
        <w:bottom w:val="none" w:sz="0" w:space="0" w:color="auto"/>
        <w:right w:val="none" w:sz="0" w:space="0" w:color="auto"/>
      </w:divBdr>
    </w:div>
    <w:div w:id="659620438">
      <w:bodyDiv w:val="1"/>
      <w:marLeft w:val="0"/>
      <w:marRight w:val="0"/>
      <w:marTop w:val="0"/>
      <w:marBottom w:val="0"/>
      <w:divBdr>
        <w:top w:val="none" w:sz="0" w:space="0" w:color="auto"/>
        <w:left w:val="none" w:sz="0" w:space="0" w:color="auto"/>
        <w:bottom w:val="none" w:sz="0" w:space="0" w:color="auto"/>
        <w:right w:val="none" w:sz="0" w:space="0" w:color="auto"/>
      </w:divBdr>
    </w:div>
    <w:div w:id="664095740">
      <w:bodyDiv w:val="1"/>
      <w:marLeft w:val="0"/>
      <w:marRight w:val="0"/>
      <w:marTop w:val="0"/>
      <w:marBottom w:val="0"/>
      <w:divBdr>
        <w:top w:val="none" w:sz="0" w:space="0" w:color="auto"/>
        <w:left w:val="none" w:sz="0" w:space="0" w:color="auto"/>
        <w:bottom w:val="none" w:sz="0" w:space="0" w:color="auto"/>
        <w:right w:val="none" w:sz="0" w:space="0" w:color="auto"/>
      </w:divBdr>
    </w:div>
    <w:div w:id="666253859">
      <w:bodyDiv w:val="1"/>
      <w:marLeft w:val="0"/>
      <w:marRight w:val="0"/>
      <w:marTop w:val="0"/>
      <w:marBottom w:val="0"/>
      <w:divBdr>
        <w:top w:val="none" w:sz="0" w:space="0" w:color="auto"/>
        <w:left w:val="none" w:sz="0" w:space="0" w:color="auto"/>
        <w:bottom w:val="none" w:sz="0" w:space="0" w:color="auto"/>
        <w:right w:val="none" w:sz="0" w:space="0" w:color="auto"/>
      </w:divBdr>
    </w:div>
    <w:div w:id="667712681">
      <w:bodyDiv w:val="1"/>
      <w:marLeft w:val="0"/>
      <w:marRight w:val="0"/>
      <w:marTop w:val="0"/>
      <w:marBottom w:val="0"/>
      <w:divBdr>
        <w:top w:val="none" w:sz="0" w:space="0" w:color="auto"/>
        <w:left w:val="none" w:sz="0" w:space="0" w:color="auto"/>
        <w:bottom w:val="none" w:sz="0" w:space="0" w:color="auto"/>
        <w:right w:val="none" w:sz="0" w:space="0" w:color="auto"/>
      </w:divBdr>
      <w:divsChild>
        <w:div w:id="920606964">
          <w:marLeft w:val="0"/>
          <w:marRight w:val="0"/>
          <w:marTop w:val="0"/>
          <w:marBottom w:val="0"/>
          <w:divBdr>
            <w:top w:val="none" w:sz="0" w:space="0" w:color="auto"/>
            <w:left w:val="none" w:sz="0" w:space="0" w:color="auto"/>
            <w:bottom w:val="none" w:sz="0" w:space="0" w:color="auto"/>
            <w:right w:val="none" w:sz="0" w:space="0" w:color="auto"/>
          </w:divBdr>
          <w:divsChild>
            <w:div w:id="1836676960">
              <w:marLeft w:val="0"/>
              <w:marRight w:val="0"/>
              <w:marTop w:val="0"/>
              <w:marBottom w:val="0"/>
              <w:divBdr>
                <w:top w:val="none" w:sz="0" w:space="0" w:color="auto"/>
                <w:left w:val="none" w:sz="0" w:space="0" w:color="auto"/>
                <w:bottom w:val="none" w:sz="0" w:space="0" w:color="auto"/>
                <w:right w:val="none" w:sz="0" w:space="0" w:color="auto"/>
              </w:divBdr>
              <w:divsChild>
                <w:div w:id="1872448490">
                  <w:marLeft w:val="0"/>
                  <w:marRight w:val="0"/>
                  <w:marTop w:val="0"/>
                  <w:marBottom w:val="0"/>
                  <w:divBdr>
                    <w:top w:val="none" w:sz="0" w:space="0" w:color="auto"/>
                    <w:left w:val="none" w:sz="0" w:space="0" w:color="auto"/>
                    <w:bottom w:val="none" w:sz="0" w:space="0" w:color="auto"/>
                    <w:right w:val="none" w:sz="0" w:space="0" w:color="auto"/>
                  </w:divBdr>
                  <w:divsChild>
                    <w:div w:id="1990475757">
                      <w:marLeft w:val="0"/>
                      <w:marRight w:val="0"/>
                      <w:marTop w:val="68"/>
                      <w:marBottom w:val="0"/>
                      <w:divBdr>
                        <w:top w:val="single" w:sz="12" w:space="0" w:color="000000"/>
                        <w:left w:val="none" w:sz="0" w:space="0" w:color="auto"/>
                        <w:bottom w:val="none" w:sz="0" w:space="0" w:color="auto"/>
                        <w:right w:val="none" w:sz="0" w:space="0" w:color="auto"/>
                      </w:divBdr>
                      <w:divsChild>
                        <w:div w:id="1736395878">
                          <w:marLeft w:val="0"/>
                          <w:marRight w:val="136"/>
                          <w:marTop w:val="0"/>
                          <w:marBottom w:val="0"/>
                          <w:divBdr>
                            <w:top w:val="none" w:sz="0" w:space="0" w:color="auto"/>
                            <w:left w:val="none" w:sz="0" w:space="0" w:color="auto"/>
                            <w:bottom w:val="none" w:sz="0" w:space="0" w:color="auto"/>
                            <w:right w:val="none" w:sz="0" w:space="0" w:color="auto"/>
                          </w:divBdr>
                          <w:divsChild>
                            <w:div w:id="1154300531">
                              <w:marLeft w:val="0"/>
                              <w:marRight w:val="0"/>
                              <w:marTop w:val="0"/>
                              <w:marBottom w:val="0"/>
                              <w:divBdr>
                                <w:top w:val="none" w:sz="0" w:space="0" w:color="auto"/>
                                <w:left w:val="none" w:sz="0" w:space="0" w:color="auto"/>
                                <w:bottom w:val="none" w:sz="0" w:space="0" w:color="auto"/>
                                <w:right w:val="none" w:sz="0" w:space="0" w:color="auto"/>
                              </w:divBdr>
                              <w:divsChild>
                                <w:div w:id="208147839">
                                  <w:marLeft w:val="0"/>
                                  <w:marRight w:val="0"/>
                                  <w:marTop w:val="0"/>
                                  <w:marBottom w:val="0"/>
                                  <w:divBdr>
                                    <w:top w:val="none" w:sz="0" w:space="0" w:color="auto"/>
                                    <w:left w:val="none" w:sz="0" w:space="0" w:color="auto"/>
                                    <w:bottom w:val="none" w:sz="0" w:space="0" w:color="auto"/>
                                    <w:right w:val="none" w:sz="0" w:space="0" w:color="auto"/>
                                  </w:divBdr>
                                  <w:divsChild>
                                    <w:div w:id="310908216">
                                      <w:marLeft w:val="0"/>
                                      <w:marRight w:val="0"/>
                                      <w:marTop w:val="0"/>
                                      <w:marBottom w:val="0"/>
                                      <w:divBdr>
                                        <w:top w:val="none" w:sz="0" w:space="0" w:color="auto"/>
                                        <w:left w:val="none" w:sz="0" w:space="0" w:color="auto"/>
                                        <w:bottom w:val="none" w:sz="0" w:space="0" w:color="auto"/>
                                        <w:right w:val="none" w:sz="0" w:space="0" w:color="auto"/>
                                      </w:divBdr>
                                    </w:div>
                                    <w:div w:id="628321036">
                                      <w:marLeft w:val="0"/>
                                      <w:marRight w:val="0"/>
                                      <w:marTop w:val="0"/>
                                      <w:marBottom w:val="0"/>
                                      <w:divBdr>
                                        <w:top w:val="none" w:sz="0" w:space="0" w:color="auto"/>
                                        <w:left w:val="none" w:sz="0" w:space="0" w:color="auto"/>
                                        <w:bottom w:val="none" w:sz="0" w:space="0" w:color="auto"/>
                                        <w:right w:val="none" w:sz="0" w:space="0" w:color="auto"/>
                                      </w:divBdr>
                                    </w:div>
                                    <w:div w:id="1381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852064">
      <w:bodyDiv w:val="1"/>
      <w:marLeft w:val="0"/>
      <w:marRight w:val="0"/>
      <w:marTop w:val="0"/>
      <w:marBottom w:val="0"/>
      <w:divBdr>
        <w:top w:val="none" w:sz="0" w:space="0" w:color="auto"/>
        <w:left w:val="none" w:sz="0" w:space="0" w:color="auto"/>
        <w:bottom w:val="none" w:sz="0" w:space="0" w:color="auto"/>
        <w:right w:val="none" w:sz="0" w:space="0" w:color="auto"/>
      </w:divBdr>
      <w:divsChild>
        <w:div w:id="679740280">
          <w:marLeft w:val="0"/>
          <w:marRight w:val="0"/>
          <w:marTop w:val="0"/>
          <w:marBottom w:val="0"/>
          <w:divBdr>
            <w:top w:val="none" w:sz="0" w:space="0" w:color="auto"/>
            <w:left w:val="none" w:sz="0" w:space="0" w:color="auto"/>
            <w:bottom w:val="none" w:sz="0" w:space="0" w:color="auto"/>
            <w:right w:val="none" w:sz="0" w:space="0" w:color="auto"/>
          </w:divBdr>
          <w:divsChild>
            <w:div w:id="1757553230">
              <w:marLeft w:val="0"/>
              <w:marRight w:val="0"/>
              <w:marTop w:val="0"/>
              <w:marBottom w:val="115"/>
              <w:divBdr>
                <w:top w:val="none" w:sz="0" w:space="0" w:color="auto"/>
                <w:left w:val="none" w:sz="0" w:space="0" w:color="auto"/>
                <w:bottom w:val="none" w:sz="0" w:space="0" w:color="auto"/>
                <w:right w:val="none" w:sz="0" w:space="0" w:color="auto"/>
              </w:divBdr>
              <w:divsChild>
                <w:div w:id="351079851">
                  <w:marLeft w:val="0"/>
                  <w:marRight w:val="0"/>
                  <w:marTop w:val="0"/>
                  <w:marBottom w:val="0"/>
                  <w:divBdr>
                    <w:top w:val="none" w:sz="0" w:space="0" w:color="auto"/>
                    <w:left w:val="none" w:sz="0" w:space="0" w:color="auto"/>
                    <w:bottom w:val="none" w:sz="0" w:space="0" w:color="auto"/>
                    <w:right w:val="none" w:sz="0" w:space="0" w:color="auto"/>
                  </w:divBdr>
                  <w:divsChild>
                    <w:div w:id="804616581">
                      <w:marLeft w:val="0"/>
                      <w:marRight w:val="0"/>
                      <w:marTop w:val="0"/>
                      <w:marBottom w:val="0"/>
                      <w:divBdr>
                        <w:top w:val="none" w:sz="0" w:space="0" w:color="auto"/>
                        <w:left w:val="none" w:sz="0" w:space="0" w:color="auto"/>
                        <w:bottom w:val="none" w:sz="0" w:space="0" w:color="auto"/>
                        <w:right w:val="none" w:sz="0" w:space="0" w:color="auto"/>
                      </w:divBdr>
                      <w:divsChild>
                        <w:div w:id="1840152456">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680939407">
      <w:bodyDiv w:val="1"/>
      <w:marLeft w:val="0"/>
      <w:marRight w:val="0"/>
      <w:marTop w:val="0"/>
      <w:marBottom w:val="0"/>
      <w:divBdr>
        <w:top w:val="none" w:sz="0" w:space="0" w:color="auto"/>
        <w:left w:val="none" w:sz="0" w:space="0" w:color="auto"/>
        <w:bottom w:val="none" w:sz="0" w:space="0" w:color="auto"/>
        <w:right w:val="none" w:sz="0" w:space="0" w:color="auto"/>
      </w:divBdr>
    </w:div>
    <w:div w:id="682897660">
      <w:bodyDiv w:val="1"/>
      <w:marLeft w:val="0"/>
      <w:marRight w:val="0"/>
      <w:marTop w:val="0"/>
      <w:marBottom w:val="0"/>
      <w:divBdr>
        <w:top w:val="none" w:sz="0" w:space="0" w:color="auto"/>
        <w:left w:val="none" w:sz="0" w:space="0" w:color="auto"/>
        <w:bottom w:val="none" w:sz="0" w:space="0" w:color="auto"/>
        <w:right w:val="none" w:sz="0" w:space="0" w:color="auto"/>
      </w:divBdr>
    </w:div>
    <w:div w:id="693111366">
      <w:bodyDiv w:val="1"/>
      <w:marLeft w:val="0"/>
      <w:marRight w:val="0"/>
      <w:marTop w:val="0"/>
      <w:marBottom w:val="0"/>
      <w:divBdr>
        <w:top w:val="none" w:sz="0" w:space="0" w:color="auto"/>
        <w:left w:val="none" w:sz="0" w:space="0" w:color="auto"/>
        <w:bottom w:val="none" w:sz="0" w:space="0" w:color="auto"/>
        <w:right w:val="none" w:sz="0" w:space="0" w:color="auto"/>
      </w:divBdr>
    </w:div>
    <w:div w:id="708921494">
      <w:bodyDiv w:val="1"/>
      <w:marLeft w:val="0"/>
      <w:marRight w:val="0"/>
      <w:marTop w:val="0"/>
      <w:marBottom w:val="0"/>
      <w:divBdr>
        <w:top w:val="none" w:sz="0" w:space="0" w:color="auto"/>
        <w:left w:val="none" w:sz="0" w:space="0" w:color="auto"/>
        <w:bottom w:val="none" w:sz="0" w:space="0" w:color="auto"/>
        <w:right w:val="none" w:sz="0" w:space="0" w:color="auto"/>
      </w:divBdr>
    </w:div>
    <w:div w:id="710226107">
      <w:bodyDiv w:val="1"/>
      <w:marLeft w:val="0"/>
      <w:marRight w:val="0"/>
      <w:marTop w:val="0"/>
      <w:marBottom w:val="0"/>
      <w:divBdr>
        <w:top w:val="none" w:sz="0" w:space="0" w:color="auto"/>
        <w:left w:val="none" w:sz="0" w:space="0" w:color="auto"/>
        <w:bottom w:val="none" w:sz="0" w:space="0" w:color="auto"/>
        <w:right w:val="none" w:sz="0" w:space="0" w:color="auto"/>
      </w:divBdr>
    </w:div>
    <w:div w:id="710418763">
      <w:bodyDiv w:val="1"/>
      <w:marLeft w:val="0"/>
      <w:marRight w:val="0"/>
      <w:marTop w:val="0"/>
      <w:marBottom w:val="0"/>
      <w:divBdr>
        <w:top w:val="none" w:sz="0" w:space="0" w:color="auto"/>
        <w:left w:val="none" w:sz="0" w:space="0" w:color="auto"/>
        <w:bottom w:val="none" w:sz="0" w:space="0" w:color="auto"/>
        <w:right w:val="none" w:sz="0" w:space="0" w:color="auto"/>
      </w:divBdr>
    </w:div>
    <w:div w:id="713965788">
      <w:bodyDiv w:val="1"/>
      <w:marLeft w:val="0"/>
      <w:marRight w:val="0"/>
      <w:marTop w:val="0"/>
      <w:marBottom w:val="0"/>
      <w:divBdr>
        <w:top w:val="none" w:sz="0" w:space="0" w:color="auto"/>
        <w:left w:val="none" w:sz="0" w:space="0" w:color="auto"/>
        <w:bottom w:val="none" w:sz="0" w:space="0" w:color="auto"/>
        <w:right w:val="none" w:sz="0" w:space="0" w:color="auto"/>
      </w:divBdr>
    </w:div>
    <w:div w:id="719475591">
      <w:bodyDiv w:val="1"/>
      <w:marLeft w:val="0"/>
      <w:marRight w:val="0"/>
      <w:marTop w:val="0"/>
      <w:marBottom w:val="0"/>
      <w:divBdr>
        <w:top w:val="none" w:sz="0" w:space="0" w:color="auto"/>
        <w:left w:val="none" w:sz="0" w:space="0" w:color="auto"/>
        <w:bottom w:val="none" w:sz="0" w:space="0" w:color="auto"/>
        <w:right w:val="none" w:sz="0" w:space="0" w:color="auto"/>
      </w:divBdr>
    </w:div>
    <w:div w:id="724328333">
      <w:bodyDiv w:val="1"/>
      <w:marLeft w:val="0"/>
      <w:marRight w:val="0"/>
      <w:marTop w:val="0"/>
      <w:marBottom w:val="0"/>
      <w:divBdr>
        <w:top w:val="none" w:sz="0" w:space="0" w:color="auto"/>
        <w:left w:val="none" w:sz="0" w:space="0" w:color="auto"/>
        <w:bottom w:val="none" w:sz="0" w:space="0" w:color="auto"/>
        <w:right w:val="none" w:sz="0" w:space="0" w:color="auto"/>
      </w:divBdr>
    </w:div>
    <w:div w:id="727220128">
      <w:bodyDiv w:val="1"/>
      <w:marLeft w:val="0"/>
      <w:marRight w:val="0"/>
      <w:marTop w:val="0"/>
      <w:marBottom w:val="0"/>
      <w:divBdr>
        <w:top w:val="none" w:sz="0" w:space="0" w:color="auto"/>
        <w:left w:val="none" w:sz="0" w:space="0" w:color="auto"/>
        <w:bottom w:val="none" w:sz="0" w:space="0" w:color="auto"/>
        <w:right w:val="none" w:sz="0" w:space="0" w:color="auto"/>
      </w:divBdr>
      <w:divsChild>
        <w:div w:id="1717192793">
          <w:marLeft w:val="0"/>
          <w:marRight w:val="0"/>
          <w:marTop w:val="0"/>
          <w:marBottom w:val="0"/>
          <w:divBdr>
            <w:top w:val="none" w:sz="0" w:space="0" w:color="auto"/>
            <w:left w:val="none" w:sz="0" w:space="0" w:color="auto"/>
            <w:bottom w:val="none" w:sz="0" w:space="0" w:color="auto"/>
            <w:right w:val="none" w:sz="0" w:space="0" w:color="auto"/>
          </w:divBdr>
          <w:divsChild>
            <w:div w:id="482232681">
              <w:marLeft w:val="0"/>
              <w:marRight w:val="0"/>
              <w:marTop w:val="0"/>
              <w:marBottom w:val="0"/>
              <w:divBdr>
                <w:top w:val="none" w:sz="0" w:space="0" w:color="auto"/>
                <w:left w:val="none" w:sz="0" w:space="0" w:color="auto"/>
                <w:bottom w:val="none" w:sz="0" w:space="0" w:color="auto"/>
                <w:right w:val="none" w:sz="0" w:space="0" w:color="auto"/>
              </w:divBdr>
              <w:divsChild>
                <w:div w:id="1667711188">
                  <w:marLeft w:val="0"/>
                  <w:marRight w:val="0"/>
                  <w:marTop w:val="0"/>
                  <w:marBottom w:val="0"/>
                  <w:divBdr>
                    <w:top w:val="none" w:sz="0" w:space="0" w:color="auto"/>
                    <w:left w:val="none" w:sz="0" w:space="0" w:color="auto"/>
                    <w:bottom w:val="none" w:sz="0" w:space="0" w:color="auto"/>
                    <w:right w:val="none" w:sz="0" w:space="0" w:color="auto"/>
                  </w:divBdr>
                  <w:divsChild>
                    <w:div w:id="765612204">
                      <w:marLeft w:val="0"/>
                      <w:marRight w:val="0"/>
                      <w:marTop w:val="68"/>
                      <w:marBottom w:val="0"/>
                      <w:divBdr>
                        <w:top w:val="single" w:sz="12" w:space="0" w:color="000000"/>
                        <w:left w:val="none" w:sz="0" w:space="0" w:color="auto"/>
                        <w:bottom w:val="none" w:sz="0" w:space="0" w:color="auto"/>
                        <w:right w:val="none" w:sz="0" w:space="0" w:color="auto"/>
                      </w:divBdr>
                      <w:divsChild>
                        <w:div w:id="632297118">
                          <w:marLeft w:val="0"/>
                          <w:marRight w:val="136"/>
                          <w:marTop w:val="0"/>
                          <w:marBottom w:val="0"/>
                          <w:divBdr>
                            <w:top w:val="none" w:sz="0" w:space="0" w:color="auto"/>
                            <w:left w:val="none" w:sz="0" w:space="0" w:color="auto"/>
                            <w:bottom w:val="none" w:sz="0" w:space="0" w:color="auto"/>
                            <w:right w:val="none" w:sz="0" w:space="0" w:color="auto"/>
                          </w:divBdr>
                          <w:divsChild>
                            <w:div w:id="1949502439">
                              <w:marLeft w:val="0"/>
                              <w:marRight w:val="0"/>
                              <w:marTop w:val="0"/>
                              <w:marBottom w:val="0"/>
                              <w:divBdr>
                                <w:top w:val="none" w:sz="0" w:space="0" w:color="auto"/>
                                <w:left w:val="none" w:sz="0" w:space="0" w:color="auto"/>
                                <w:bottom w:val="none" w:sz="0" w:space="0" w:color="auto"/>
                                <w:right w:val="none" w:sz="0" w:space="0" w:color="auto"/>
                              </w:divBdr>
                              <w:divsChild>
                                <w:div w:id="2112967896">
                                  <w:marLeft w:val="0"/>
                                  <w:marRight w:val="0"/>
                                  <w:marTop w:val="0"/>
                                  <w:marBottom w:val="0"/>
                                  <w:divBdr>
                                    <w:top w:val="none" w:sz="0" w:space="0" w:color="auto"/>
                                    <w:left w:val="none" w:sz="0" w:space="0" w:color="auto"/>
                                    <w:bottom w:val="none" w:sz="0" w:space="0" w:color="auto"/>
                                    <w:right w:val="none" w:sz="0" w:space="0" w:color="auto"/>
                                  </w:divBdr>
                                  <w:divsChild>
                                    <w:div w:id="297803938">
                                      <w:marLeft w:val="0"/>
                                      <w:marRight w:val="0"/>
                                      <w:marTop w:val="0"/>
                                      <w:marBottom w:val="0"/>
                                      <w:divBdr>
                                        <w:top w:val="none" w:sz="0" w:space="0" w:color="auto"/>
                                        <w:left w:val="none" w:sz="0" w:space="0" w:color="auto"/>
                                        <w:bottom w:val="none" w:sz="0" w:space="0" w:color="auto"/>
                                        <w:right w:val="none" w:sz="0" w:space="0" w:color="auto"/>
                                      </w:divBdr>
                                    </w:div>
                                    <w:div w:id="627204903">
                                      <w:marLeft w:val="0"/>
                                      <w:marRight w:val="0"/>
                                      <w:marTop w:val="0"/>
                                      <w:marBottom w:val="0"/>
                                      <w:divBdr>
                                        <w:top w:val="none" w:sz="0" w:space="0" w:color="auto"/>
                                        <w:left w:val="none" w:sz="0" w:space="0" w:color="auto"/>
                                        <w:bottom w:val="none" w:sz="0" w:space="0" w:color="auto"/>
                                        <w:right w:val="none" w:sz="0" w:space="0" w:color="auto"/>
                                      </w:divBdr>
                                    </w:div>
                                    <w:div w:id="19103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455807">
      <w:bodyDiv w:val="1"/>
      <w:marLeft w:val="0"/>
      <w:marRight w:val="0"/>
      <w:marTop w:val="0"/>
      <w:marBottom w:val="0"/>
      <w:divBdr>
        <w:top w:val="none" w:sz="0" w:space="0" w:color="auto"/>
        <w:left w:val="none" w:sz="0" w:space="0" w:color="auto"/>
        <w:bottom w:val="none" w:sz="0" w:space="0" w:color="auto"/>
        <w:right w:val="none" w:sz="0" w:space="0" w:color="auto"/>
      </w:divBdr>
      <w:divsChild>
        <w:div w:id="149643549">
          <w:marLeft w:val="0"/>
          <w:marRight w:val="0"/>
          <w:marTop w:val="0"/>
          <w:marBottom w:val="0"/>
          <w:divBdr>
            <w:top w:val="none" w:sz="0" w:space="0" w:color="auto"/>
            <w:left w:val="none" w:sz="0" w:space="0" w:color="auto"/>
            <w:bottom w:val="none" w:sz="0" w:space="0" w:color="auto"/>
            <w:right w:val="none" w:sz="0" w:space="0" w:color="auto"/>
          </w:divBdr>
        </w:div>
        <w:div w:id="524707034">
          <w:marLeft w:val="0"/>
          <w:marRight w:val="0"/>
          <w:marTop w:val="0"/>
          <w:marBottom w:val="0"/>
          <w:divBdr>
            <w:top w:val="none" w:sz="0" w:space="0" w:color="auto"/>
            <w:left w:val="none" w:sz="0" w:space="0" w:color="auto"/>
            <w:bottom w:val="none" w:sz="0" w:space="0" w:color="auto"/>
            <w:right w:val="none" w:sz="0" w:space="0" w:color="auto"/>
          </w:divBdr>
        </w:div>
        <w:div w:id="711461318">
          <w:marLeft w:val="0"/>
          <w:marRight w:val="0"/>
          <w:marTop w:val="0"/>
          <w:marBottom w:val="0"/>
          <w:divBdr>
            <w:top w:val="none" w:sz="0" w:space="0" w:color="auto"/>
            <w:left w:val="none" w:sz="0" w:space="0" w:color="auto"/>
            <w:bottom w:val="none" w:sz="0" w:space="0" w:color="auto"/>
            <w:right w:val="none" w:sz="0" w:space="0" w:color="auto"/>
          </w:divBdr>
        </w:div>
        <w:div w:id="1293823639">
          <w:marLeft w:val="0"/>
          <w:marRight w:val="0"/>
          <w:marTop w:val="0"/>
          <w:marBottom w:val="0"/>
          <w:divBdr>
            <w:top w:val="none" w:sz="0" w:space="0" w:color="auto"/>
            <w:left w:val="none" w:sz="0" w:space="0" w:color="auto"/>
            <w:bottom w:val="none" w:sz="0" w:space="0" w:color="auto"/>
            <w:right w:val="none" w:sz="0" w:space="0" w:color="auto"/>
          </w:divBdr>
        </w:div>
        <w:div w:id="1532180051">
          <w:marLeft w:val="0"/>
          <w:marRight w:val="0"/>
          <w:marTop w:val="0"/>
          <w:marBottom w:val="0"/>
          <w:divBdr>
            <w:top w:val="none" w:sz="0" w:space="0" w:color="auto"/>
            <w:left w:val="none" w:sz="0" w:space="0" w:color="auto"/>
            <w:bottom w:val="none" w:sz="0" w:space="0" w:color="auto"/>
            <w:right w:val="none" w:sz="0" w:space="0" w:color="auto"/>
          </w:divBdr>
        </w:div>
        <w:div w:id="1772506681">
          <w:marLeft w:val="0"/>
          <w:marRight w:val="0"/>
          <w:marTop w:val="0"/>
          <w:marBottom w:val="0"/>
          <w:divBdr>
            <w:top w:val="none" w:sz="0" w:space="0" w:color="auto"/>
            <w:left w:val="none" w:sz="0" w:space="0" w:color="auto"/>
            <w:bottom w:val="none" w:sz="0" w:space="0" w:color="auto"/>
            <w:right w:val="none" w:sz="0" w:space="0" w:color="auto"/>
          </w:divBdr>
        </w:div>
        <w:div w:id="1916816230">
          <w:marLeft w:val="0"/>
          <w:marRight w:val="0"/>
          <w:marTop w:val="0"/>
          <w:marBottom w:val="0"/>
          <w:divBdr>
            <w:top w:val="none" w:sz="0" w:space="0" w:color="auto"/>
            <w:left w:val="none" w:sz="0" w:space="0" w:color="auto"/>
            <w:bottom w:val="none" w:sz="0" w:space="0" w:color="auto"/>
            <w:right w:val="none" w:sz="0" w:space="0" w:color="auto"/>
          </w:divBdr>
        </w:div>
        <w:div w:id="2039351199">
          <w:marLeft w:val="0"/>
          <w:marRight w:val="0"/>
          <w:marTop w:val="0"/>
          <w:marBottom w:val="0"/>
          <w:divBdr>
            <w:top w:val="none" w:sz="0" w:space="0" w:color="auto"/>
            <w:left w:val="none" w:sz="0" w:space="0" w:color="auto"/>
            <w:bottom w:val="none" w:sz="0" w:space="0" w:color="auto"/>
            <w:right w:val="none" w:sz="0" w:space="0" w:color="auto"/>
          </w:divBdr>
        </w:div>
        <w:div w:id="2115516119">
          <w:marLeft w:val="0"/>
          <w:marRight w:val="0"/>
          <w:marTop w:val="0"/>
          <w:marBottom w:val="0"/>
          <w:divBdr>
            <w:top w:val="none" w:sz="0" w:space="0" w:color="auto"/>
            <w:left w:val="none" w:sz="0" w:space="0" w:color="auto"/>
            <w:bottom w:val="none" w:sz="0" w:space="0" w:color="auto"/>
            <w:right w:val="none" w:sz="0" w:space="0" w:color="auto"/>
          </w:divBdr>
        </w:div>
      </w:divsChild>
    </w:div>
    <w:div w:id="730543893">
      <w:bodyDiv w:val="1"/>
      <w:marLeft w:val="0"/>
      <w:marRight w:val="0"/>
      <w:marTop w:val="0"/>
      <w:marBottom w:val="0"/>
      <w:divBdr>
        <w:top w:val="none" w:sz="0" w:space="0" w:color="auto"/>
        <w:left w:val="none" w:sz="0" w:space="0" w:color="auto"/>
        <w:bottom w:val="none" w:sz="0" w:space="0" w:color="auto"/>
        <w:right w:val="none" w:sz="0" w:space="0" w:color="auto"/>
      </w:divBdr>
      <w:divsChild>
        <w:div w:id="931936061">
          <w:marLeft w:val="0"/>
          <w:marRight w:val="0"/>
          <w:marTop w:val="0"/>
          <w:marBottom w:val="0"/>
          <w:divBdr>
            <w:top w:val="none" w:sz="0" w:space="0" w:color="auto"/>
            <w:left w:val="none" w:sz="0" w:space="0" w:color="auto"/>
            <w:bottom w:val="none" w:sz="0" w:space="0" w:color="auto"/>
            <w:right w:val="none" w:sz="0" w:space="0" w:color="auto"/>
          </w:divBdr>
          <w:divsChild>
            <w:div w:id="468481037">
              <w:marLeft w:val="0"/>
              <w:marRight w:val="0"/>
              <w:marTop w:val="0"/>
              <w:marBottom w:val="0"/>
              <w:divBdr>
                <w:top w:val="single" w:sz="36" w:space="0" w:color="191970"/>
                <w:left w:val="single" w:sz="36" w:space="0" w:color="191970"/>
                <w:bottom w:val="single" w:sz="36" w:space="0" w:color="191970"/>
                <w:right w:val="single" w:sz="36" w:space="0" w:color="191970"/>
              </w:divBdr>
              <w:divsChild>
                <w:div w:id="1808620838">
                  <w:marLeft w:val="0"/>
                  <w:marRight w:val="0"/>
                  <w:marTop w:val="0"/>
                  <w:marBottom w:val="0"/>
                  <w:divBdr>
                    <w:top w:val="none" w:sz="0" w:space="0" w:color="auto"/>
                    <w:left w:val="none" w:sz="0" w:space="0" w:color="auto"/>
                    <w:bottom w:val="none" w:sz="0" w:space="0" w:color="auto"/>
                    <w:right w:val="none" w:sz="0" w:space="0" w:color="auto"/>
                  </w:divBdr>
                  <w:divsChild>
                    <w:div w:id="6583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2014">
      <w:bodyDiv w:val="1"/>
      <w:marLeft w:val="0"/>
      <w:marRight w:val="0"/>
      <w:marTop w:val="0"/>
      <w:marBottom w:val="0"/>
      <w:divBdr>
        <w:top w:val="none" w:sz="0" w:space="0" w:color="auto"/>
        <w:left w:val="none" w:sz="0" w:space="0" w:color="auto"/>
        <w:bottom w:val="none" w:sz="0" w:space="0" w:color="auto"/>
        <w:right w:val="none" w:sz="0" w:space="0" w:color="auto"/>
      </w:divBdr>
    </w:div>
    <w:div w:id="746268672">
      <w:bodyDiv w:val="1"/>
      <w:marLeft w:val="0"/>
      <w:marRight w:val="0"/>
      <w:marTop w:val="0"/>
      <w:marBottom w:val="0"/>
      <w:divBdr>
        <w:top w:val="none" w:sz="0" w:space="0" w:color="auto"/>
        <w:left w:val="none" w:sz="0" w:space="0" w:color="auto"/>
        <w:bottom w:val="none" w:sz="0" w:space="0" w:color="auto"/>
        <w:right w:val="none" w:sz="0" w:space="0" w:color="auto"/>
      </w:divBdr>
    </w:div>
    <w:div w:id="748115662">
      <w:bodyDiv w:val="1"/>
      <w:marLeft w:val="0"/>
      <w:marRight w:val="0"/>
      <w:marTop w:val="0"/>
      <w:marBottom w:val="0"/>
      <w:divBdr>
        <w:top w:val="none" w:sz="0" w:space="0" w:color="auto"/>
        <w:left w:val="none" w:sz="0" w:space="0" w:color="auto"/>
        <w:bottom w:val="none" w:sz="0" w:space="0" w:color="auto"/>
        <w:right w:val="none" w:sz="0" w:space="0" w:color="auto"/>
      </w:divBdr>
      <w:divsChild>
        <w:div w:id="1661930788">
          <w:marLeft w:val="0"/>
          <w:marRight w:val="0"/>
          <w:marTop w:val="0"/>
          <w:marBottom w:val="0"/>
          <w:divBdr>
            <w:top w:val="none" w:sz="0" w:space="0" w:color="auto"/>
            <w:left w:val="none" w:sz="0" w:space="0" w:color="auto"/>
            <w:bottom w:val="none" w:sz="0" w:space="0" w:color="auto"/>
            <w:right w:val="none" w:sz="0" w:space="0" w:color="auto"/>
          </w:divBdr>
          <w:divsChild>
            <w:div w:id="2130926471">
              <w:marLeft w:val="0"/>
              <w:marRight w:val="0"/>
              <w:marTop w:val="0"/>
              <w:marBottom w:val="0"/>
              <w:divBdr>
                <w:top w:val="none" w:sz="0" w:space="0" w:color="auto"/>
                <w:left w:val="none" w:sz="0" w:space="0" w:color="auto"/>
                <w:bottom w:val="none" w:sz="0" w:space="0" w:color="auto"/>
                <w:right w:val="none" w:sz="0" w:space="0" w:color="auto"/>
              </w:divBdr>
              <w:divsChild>
                <w:div w:id="578175404">
                  <w:marLeft w:val="0"/>
                  <w:marRight w:val="0"/>
                  <w:marTop w:val="0"/>
                  <w:marBottom w:val="0"/>
                  <w:divBdr>
                    <w:top w:val="none" w:sz="0" w:space="0" w:color="auto"/>
                    <w:left w:val="none" w:sz="0" w:space="0" w:color="auto"/>
                    <w:bottom w:val="none" w:sz="0" w:space="0" w:color="auto"/>
                    <w:right w:val="none" w:sz="0" w:space="0" w:color="auto"/>
                  </w:divBdr>
                  <w:divsChild>
                    <w:div w:id="2101215416">
                      <w:marLeft w:val="0"/>
                      <w:marRight w:val="0"/>
                      <w:marTop w:val="68"/>
                      <w:marBottom w:val="0"/>
                      <w:divBdr>
                        <w:top w:val="single" w:sz="12" w:space="0" w:color="000000"/>
                        <w:left w:val="none" w:sz="0" w:space="0" w:color="auto"/>
                        <w:bottom w:val="none" w:sz="0" w:space="0" w:color="auto"/>
                        <w:right w:val="none" w:sz="0" w:space="0" w:color="auto"/>
                      </w:divBdr>
                      <w:divsChild>
                        <w:div w:id="1338994158">
                          <w:marLeft w:val="0"/>
                          <w:marRight w:val="136"/>
                          <w:marTop w:val="0"/>
                          <w:marBottom w:val="0"/>
                          <w:divBdr>
                            <w:top w:val="none" w:sz="0" w:space="0" w:color="auto"/>
                            <w:left w:val="none" w:sz="0" w:space="0" w:color="auto"/>
                            <w:bottom w:val="none" w:sz="0" w:space="0" w:color="auto"/>
                            <w:right w:val="none" w:sz="0" w:space="0" w:color="auto"/>
                          </w:divBdr>
                          <w:divsChild>
                            <w:div w:id="1022974891">
                              <w:marLeft w:val="0"/>
                              <w:marRight w:val="0"/>
                              <w:marTop w:val="0"/>
                              <w:marBottom w:val="0"/>
                              <w:divBdr>
                                <w:top w:val="none" w:sz="0" w:space="0" w:color="auto"/>
                                <w:left w:val="none" w:sz="0" w:space="0" w:color="auto"/>
                                <w:bottom w:val="none" w:sz="0" w:space="0" w:color="auto"/>
                                <w:right w:val="none" w:sz="0" w:space="0" w:color="auto"/>
                              </w:divBdr>
                              <w:divsChild>
                                <w:div w:id="365057338">
                                  <w:marLeft w:val="0"/>
                                  <w:marRight w:val="0"/>
                                  <w:marTop w:val="0"/>
                                  <w:marBottom w:val="0"/>
                                  <w:divBdr>
                                    <w:top w:val="none" w:sz="0" w:space="0" w:color="auto"/>
                                    <w:left w:val="none" w:sz="0" w:space="0" w:color="auto"/>
                                    <w:bottom w:val="none" w:sz="0" w:space="0" w:color="auto"/>
                                    <w:right w:val="none" w:sz="0" w:space="0" w:color="auto"/>
                                  </w:divBdr>
                                  <w:divsChild>
                                    <w:div w:id="481774374">
                                      <w:marLeft w:val="0"/>
                                      <w:marRight w:val="0"/>
                                      <w:marTop w:val="0"/>
                                      <w:marBottom w:val="0"/>
                                      <w:divBdr>
                                        <w:top w:val="none" w:sz="0" w:space="0" w:color="auto"/>
                                        <w:left w:val="none" w:sz="0" w:space="0" w:color="auto"/>
                                        <w:bottom w:val="none" w:sz="0" w:space="0" w:color="auto"/>
                                        <w:right w:val="none" w:sz="0" w:space="0" w:color="auto"/>
                                      </w:divBdr>
                                    </w:div>
                                    <w:div w:id="1438019842">
                                      <w:marLeft w:val="0"/>
                                      <w:marRight w:val="0"/>
                                      <w:marTop w:val="0"/>
                                      <w:marBottom w:val="0"/>
                                      <w:divBdr>
                                        <w:top w:val="none" w:sz="0" w:space="0" w:color="auto"/>
                                        <w:left w:val="none" w:sz="0" w:space="0" w:color="auto"/>
                                        <w:bottom w:val="none" w:sz="0" w:space="0" w:color="auto"/>
                                        <w:right w:val="none" w:sz="0" w:space="0" w:color="auto"/>
                                      </w:divBdr>
                                    </w:div>
                                    <w:div w:id="21066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007619">
      <w:bodyDiv w:val="1"/>
      <w:marLeft w:val="0"/>
      <w:marRight w:val="0"/>
      <w:marTop w:val="0"/>
      <w:marBottom w:val="0"/>
      <w:divBdr>
        <w:top w:val="none" w:sz="0" w:space="0" w:color="auto"/>
        <w:left w:val="none" w:sz="0" w:space="0" w:color="auto"/>
        <w:bottom w:val="none" w:sz="0" w:space="0" w:color="auto"/>
        <w:right w:val="none" w:sz="0" w:space="0" w:color="auto"/>
      </w:divBdr>
    </w:div>
    <w:div w:id="757680683">
      <w:bodyDiv w:val="1"/>
      <w:marLeft w:val="0"/>
      <w:marRight w:val="0"/>
      <w:marTop w:val="0"/>
      <w:marBottom w:val="0"/>
      <w:divBdr>
        <w:top w:val="none" w:sz="0" w:space="0" w:color="auto"/>
        <w:left w:val="none" w:sz="0" w:space="0" w:color="auto"/>
        <w:bottom w:val="none" w:sz="0" w:space="0" w:color="auto"/>
        <w:right w:val="none" w:sz="0" w:space="0" w:color="auto"/>
      </w:divBdr>
      <w:divsChild>
        <w:div w:id="950746945">
          <w:marLeft w:val="0"/>
          <w:marRight w:val="0"/>
          <w:marTop w:val="0"/>
          <w:marBottom w:val="0"/>
          <w:divBdr>
            <w:top w:val="none" w:sz="0" w:space="0" w:color="auto"/>
            <w:left w:val="none" w:sz="0" w:space="0" w:color="auto"/>
            <w:bottom w:val="none" w:sz="0" w:space="0" w:color="auto"/>
            <w:right w:val="none" w:sz="0" w:space="0" w:color="auto"/>
          </w:divBdr>
          <w:divsChild>
            <w:div w:id="970596562">
              <w:marLeft w:val="0"/>
              <w:marRight w:val="0"/>
              <w:marTop w:val="0"/>
              <w:marBottom w:val="0"/>
              <w:divBdr>
                <w:top w:val="none" w:sz="0" w:space="0" w:color="auto"/>
                <w:left w:val="none" w:sz="0" w:space="0" w:color="auto"/>
                <w:bottom w:val="none" w:sz="0" w:space="0" w:color="auto"/>
                <w:right w:val="none" w:sz="0" w:space="0" w:color="auto"/>
              </w:divBdr>
              <w:divsChild>
                <w:div w:id="344481990">
                  <w:marLeft w:val="0"/>
                  <w:marRight w:val="0"/>
                  <w:marTop w:val="0"/>
                  <w:marBottom w:val="0"/>
                  <w:divBdr>
                    <w:top w:val="none" w:sz="0" w:space="0" w:color="auto"/>
                    <w:left w:val="none" w:sz="0" w:space="0" w:color="auto"/>
                    <w:bottom w:val="none" w:sz="0" w:space="0" w:color="auto"/>
                    <w:right w:val="none" w:sz="0" w:space="0" w:color="auto"/>
                  </w:divBdr>
                  <w:divsChild>
                    <w:div w:id="55133026">
                      <w:marLeft w:val="0"/>
                      <w:marRight w:val="0"/>
                      <w:marTop w:val="100"/>
                      <w:marBottom w:val="100"/>
                      <w:divBdr>
                        <w:top w:val="none" w:sz="0" w:space="0" w:color="auto"/>
                        <w:left w:val="none" w:sz="0" w:space="0" w:color="auto"/>
                        <w:bottom w:val="none" w:sz="0" w:space="0" w:color="auto"/>
                        <w:right w:val="none" w:sz="0" w:space="0" w:color="auto"/>
                      </w:divBdr>
                      <w:divsChild>
                        <w:div w:id="485703911">
                          <w:marLeft w:val="0"/>
                          <w:marRight w:val="0"/>
                          <w:marTop w:val="0"/>
                          <w:marBottom w:val="0"/>
                          <w:divBdr>
                            <w:top w:val="none" w:sz="0" w:space="0" w:color="auto"/>
                            <w:left w:val="none" w:sz="0" w:space="0" w:color="auto"/>
                            <w:bottom w:val="none" w:sz="0" w:space="0" w:color="auto"/>
                            <w:right w:val="none" w:sz="0" w:space="0" w:color="auto"/>
                          </w:divBdr>
                          <w:divsChild>
                            <w:div w:id="32463919">
                              <w:marLeft w:val="0"/>
                              <w:marRight w:val="0"/>
                              <w:marTop w:val="0"/>
                              <w:marBottom w:val="250"/>
                              <w:divBdr>
                                <w:top w:val="none" w:sz="0" w:space="0" w:color="auto"/>
                                <w:left w:val="none" w:sz="0" w:space="0" w:color="auto"/>
                                <w:bottom w:val="none" w:sz="0" w:space="0" w:color="auto"/>
                                <w:right w:val="none" w:sz="0" w:space="0" w:color="auto"/>
                              </w:divBdr>
                              <w:divsChild>
                                <w:div w:id="136647308">
                                  <w:marLeft w:val="0"/>
                                  <w:marRight w:val="0"/>
                                  <w:marTop w:val="0"/>
                                  <w:marBottom w:val="0"/>
                                  <w:divBdr>
                                    <w:top w:val="none" w:sz="0" w:space="0" w:color="auto"/>
                                    <w:left w:val="none" w:sz="0" w:space="0" w:color="auto"/>
                                    <w:bottom w:val="none" w:sz="0" w:space="0" w:color="auto"/>
                                    <w:right w:val="none" w:sz="0" w:space="0" w:color="auto"/>
                                  </w:divBdr>
                                  <w:divsChild>
                                    <w:div w:id="2063669016">
                                      <w:marLeft w:val="0"/>
                                      <w:marRight w:val="0"/>
                                      <w:marTop w:val="0"/>
                                      <w:marBottom w:val="0"/>
                                      <w:divBdr>
                                        <w:top w:val="none" w:sz="0" w:space="0" w:color="auto"/>
                                        <w:left w:val="none" w:sz="0" w:space="0" w:color="auto"/>
                                        <w:bottom w:val="none" w:sz="0" w:space="0" w:color="auto"/>
                                        <w:right w:val="none" w:sz="0" w:space="0" w:color="auto"/>
                                      </w:divBdr>
                                      <w:divsChild>
                                        <w:div w:id="964232041">
                                          <w:marLeft w:val="0"/>
                                          <w:marRight w:val="0"/>
                                          <w:marTop w:val="0"/>
                                          <w:marBottom w:val="0"/>
                                          <w:divBdr>
                                            <w:top w:val="none" w:sz="0" w:space="0" w:color="auto"/>
                                            <w:left w:val="none" w:sz="0" w:space="0" w:color="auto"/>
                                            <w:bottom w:val="none" w:sz="0" w:space="0" w:color="auto"/>
                                            <w:right w:val="none" w:sz="0" w:space="0" w:color="auto"/>
                                          </w:divBdr>
                                        </w:div>
                                        <w:div w:id="1383824392">
                                          <w:marLeft w:val="0"/>
                                          <w:marRight w:val="0"/>
                                          <w:marTop w:val="0"/>
                                          <w:marBottom w:val="0"/>
                                          <w:divBdr>
                                            <w:top w:val="none" w:sz="0" w:space="0" w:color="auto"/>
                                            <w:left w:val="none" w:sz="0" w:space="0" w:color="auto"/>
                                            <w:bottom w:val="none" w:sz="0" w:space="0" w:color="auto"/>
                                            <w:right w:val="none" w:sz="0" w:space="0" w:color="auto"/>
                                          </w:divBdr>
                                        </w:div>
                                        <w:div w:id="20726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7734">
                                  <w:marLeft w:val="0"/>
                                  <w:marRight w:val="0"/>
                                  <w:marTop w:val="0"/>
                                  <w:marBottom w:val="0"/>
                                  <w:divBdr>
                                    <w:top w:val="none" w:sz="0" w:space="0" w:color="auto"/>
                                    <w:left w:val="none" w:sz="0" w:space="0" w:color="auto"/>
                                    <w:bottom w:val="none" w:sz="0" w:space="0" w:color="auto"/>
                                    <w:right w:val="none" w:sz="0" w:space="0" w:color="auto"/>
                                  </w:divBdr>
                                  <w:divsChild>
                                    <w:div w:id="146166260">
                                      <w:marLeft w:val="0"/>
                                      <w:marRight w:val="0"/>
                                      <w:marTop w:val="0"/>
                                      <w:marBottom w:val="0"/>
                                      <w:divBdr>
                                        <w:top w:val="none" w:sz="0" w:space="0" w:color="auto"/>
                                        <w:left w:val="none" w:sz="0" w:space="0" w:color="auto"/>
                                        <w:bottom w:val="none" w:sz="0" w:space="0" w:color="auto"/>
                                        <w:right w:val="none" w:sz="0" w:space="0" w:color="auto"/>
                                      </w:divBdr>
                                      <w:divsChild>
                                        <w:div w:id="420420380">
                                          <w:marLeft w:val="0"/>
                                          <w:marRight w:val="0"/>
                                          <w:marTop w:val="0"/>
                                          <w:marBottom w:val="0"/>
                                          <w:divBdr>
                                            <w:top w:val="none" w:sz="0" w:space="0" w:color="auto"/>
                                            <w:left w:val="none" w:sz="0" w:space="0" w:color="auto"/>
                                            <w:bottom w:val="none" w:sz="0" w:space="0" w:color="auto"/>
                                            <w:right w:val="none" w:sz="0" w:space="0" w:color="auto"/>
                                          </w:divBdr>
                                        </w:div>
                                        <w:div w:id="961573899">
                                          <w:marLeft w:val="0"/>
                                          <w:marRight w:val="0"/>
                                          <w:marTop w:val="0"/>
                                          <w:marBottom w:val="0"/>
                                          <w:divBdr>
                                            <w:top w:val="none" w:sz="0" w:space="0" w:color="auto"/>
                                            <w:left w:val="none" w:sz="0" w:space="0" w:color="auto"/>
                                            <w:bottom w:val="none" w:sz="0" w:space="0" w:color="auto"/>
                                            <w:right w:val="none" w:sz="0" w:space="0" w:color="auto"/>
                                          </w:divBdr>
                                        </w:div>
                                        <w:div w:id="1273168584">
                                          <w:marLeft w:val="0"/>
                                          <w:marRight w:val="0"/>
                                          <w:marTop w:val="0"/>
                                          <w:marBottom w:val="0"/>
                                          <w:divBdr>
                                            <w:top w:val="none" w:sz="0" w:space="0" w:color="auto"/>
                                            <w:left w:val="none" w:sz="0" w:space="0" w:color="auto"/>
                                            <w:bottom w:val="none" w:sz="0" w:space="0" w:color="auto"/>
                                            <w:right w:val="none" w:sz="0" w:space="0" w:color="auto"/>
                                          </w:divBdr>
                                        </w:div>
                                        <w:div w:id="17163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1350">
                                  <w:marLeft w:val="0"/>
                                  <w:marRight w:val="0"/>
                                  <w:marTop w:val="0"/>
                                  <w:marBottom w:val="0"/>
                                  <w:divBdr>
                                    <w:top w:val="none" w:sz="0" w:space="0" w:color="auto"/>
                                    <w:left w:val="none" w:sz="0" w:space="0" w:color="auto"/>
                                    <w:bottom w:val="none" w:sz="0" w:space="0" w:color="auto"/>
                                    <w:right w:val="none" w:sz="0" w:space="0" w:color="auto"/>
                                  </w:divBdr>
                                  <w:divsChild>
                                    <w:div w:id="2101633752">
                                      <w:marLeft w:val="0"/>
                                      <w:marRight w:val="0"/>
                                      <w:marTop w:val="0"/>
                                      <w:marBottom w:val="0"/>
                                      <w:divBdr>
                                        <w:top w:val="none" w:sz="0" w:space="0" w:color="auto"/>
                                        <w:left w:val="none" w:sz="0" w:space="0" w:color="auto"/>
                                        <w:bottom w:val="none" w:sz="0" w:space="0" w:color="auto"/>
                                        <w:right w:val="none" w:sz="0" w:space="0" w:color="auto"/>
                                      </w:divBdr>
                                      <w:divsChild>
                                        <w:div w:id="80875171">
                                          <w:marLeft w:val="0"/>
                                          <w:marRight w:val="0"/>
                                          <w:marTop w:val="0"/>
                                          <w:marBottom w:val="0"/>
                                          <w:divBdr>
                                            <w:top w:val="none" w:sz="0" w:space="0" w:color="auto"/>
                                            <w:left w:val="none" w:sz="0" w:space="0" w:color="auto"/>
                                            <w:bottom w:val="none" w:sz="0" w:space="0" w:color="auto"/>
                                            <w:right w:val="none" w:sz="0" w:space="0" w:color="auto"/>
                                          </w:divBdr>
                                        </w:div>
                                        <w:div w:id="155923952">
                                          <w:marLeft w:val="0"/>
                                          <w:marRight w:val="0"/>
                                          <w:marTop w:val="0"/>
                                          <w:marBottom w:val="0"/>
                                          <w:divBdr>
                                            <w:top w:val="none" w:sz="0" w:space="0" w:color="auto"/>
                                            <w:left w:val="none" w:sz="0" w:space="0" w:color="auto"/>
                                            <w:bottom w:val="none" w:sz="0" w:space="0" w:color="auto"/>
                                            <w:right w:val="none" w:sz="0" w:space="0" w:color="auto"/>
                                          </w:divBdr>
                                        </w:div>
                                        <w:div w:id="364411042">
                                          <w:marLeft w:val="0"/>
                                          <w:marRight w:val="0"/>
                                          <w:marTop w:val="0"/>
                                          <w:marBottom w:val="0"/>
                                          <w:divBdr>
                                            <w:top w:val="none" w:sz="0" w:space="0" w:color="auto"/>
                                            <w:left w:val="none" w:sz="0" w:space="0" w:color="auto"/>
                                            <w:bottom w:val="none" w:sz="0" w:space="0" w:color="auto"/>
                                            <w:right w:val="none" w:sz="0" w:space="0" w:color="auto"/>
                                          </w:divBdr>
                                        </w:div>
                                        <w:div w:id="637956757">
                                          <w:marLeft w:val="0"/>
                                          <w:marRight w:val="0"/>
                                          <w:marTop w:val="0"/>
                                          <w:marBottom w:val="0"/>
                                          <w:divBdr>
                                            <w:top w:val="none" w:sz="0" w:space="0" w:color="auto"/>
                                            <w:left w:val="none" w:sz="0" w:space="0" w:color="auto"/>
                                            <w:bottom w:val="none" w:sz="0" w:space="0" w:color="auto"/>
                                            <w:right w:val="none" w:sz="0" w:space="0" w:color="auto"/>
                                          </w:divBdr>
                                        </w:div>
                                        <w:div w:id="644048627">
                                          <w:marLeft w:val="0"/>
                                          <w:marRight w:val="0"/>
                                          <w:marTop w:val="0"/>
                                          <w:marBottom w:val="0"/>
                                          <w:divBdr>
                                            <w:top w:val="none" w:sz="0" w:space="0" w:color="auto"/>
                                            <w:left w:val="none" w:sz="0" w:space="0" w:color="auto"/>
                                            <w:bottom w:val="none" w:sz="0" w:space="0" w:color="auto"/>
                                            <w:right w:val="none" w:sz="0" w:space="0" w:color="auto"/>
                                          </w:divBdr>
                                        </w:div>
                                        <w:div w:id="1207259215">
                                          <w:marLeft w:val="0"/>
                                          <w:marRight w:val="0"/>
                                          <w:marTop w:val="0"/>
                                          <w:marBottom w:val="0"/>
                                          <w:divBdr>
                                            <w:top w:val="none" w:sz="0" w:space="0" w:color="auto"/>
                                            <w:left w:val="none" w:sz="0" w:space="0" w:color="auto"/>
                                            <w:bottom w:val="none" w:sz="0" w:space="0" w:color="auto"/>
                                            <w:right w:val="none" w:sz="0" w:space="0" w:color="auto"/>
                                          </w:divBdr>
                                        </w:div>
                                        <w:div w:id="1438065724">
                                          <w:marLeft w:val="0"/>
                                          <w:marRight w:val="0"/>
                                          <w:marTop w:val="0"/>
                                          <w:marBottom w:val="0"/>
                                          <w:divBdr>
                                            <w:top w:val="none" w:sz="0" w:space="0" w:color="auto"/>
                                            <w:left w:val="none" w:sz="0" w:space="0" w:color="auto"/>
                                            <w:bottom w:val="none" w:sz="0" w:space="0" w:color="auto"/>
                                            <w:right w:val="none" w:sz="0" w:space="0" w:color="auto"/>
                                          </w:divBdr>
                                        </w:div>
                                        <w:div w:id="1517885228">
                                          <w:marLeft w:val="0"/>
                                          <w:marRight w:val="0"/>
                                          <w:marTop w:val="0"/>
                                          <w:marBottom w:val="0"/>
                                          <w:divBdr>
                                            <w:top w:val="none" w:sz="0" w:space="0" w:color="auto"/>
                                            <w:left w:val="none" w:sz="0" w:space="0" w:color="auto"/>
                                            <w:bottom w:val="none" w:sz="0" w:space="0" w:color="auto"/>
                                            <w:right w:val="none" w:sz="0" w:space="0" w:color="auto"/>
                                          </w:divBdr>
                                        </w:div>
                                        <w:div w:id="17481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4604">
                                  <w:marLeft w:val="0"/>
                                  <w:marRight w:val="0"/>
                                  <w:marTop w:val="0"/>
                                  <w:marBottom w:val="0"/>
                                  <w:divBdr>
                                    <w:top w:val="none" w:sz="0" w:space="0" w:color="auto"/>
                                    <w:left w:val="none" w:sz="0" w:space="0" w:color="auto"/>
                                    <w:bottom w:val="none" w:sz="0" w:space="0" w:color="auto"/>
                                    <w:right w:val="none" w:sz="0" w:space="0" w:color="auto"/>
                                  </w:divBdr>
                                  <w:divsChild>
                                    <w:div w:id="1150053196">
                                      <w:marLeft w:val="0"/>
                                      <w:marRight w:val="0"/>
                                      <w:marTop w:val="0"/>
                                      <w:marBottom w:val="0"/>
                                      <w:divBdr>
                                        <w:top w:val="none" w:sz="0" w:space="0" w:color="auto"/>
                                        <w:left w:val="none" w:sz="0" w:space="0" w:color="auto"/>
                                        <w:bottom w:val="none" w:sz="0" w:space="0" w:color="auto"/>
                                        <w:right w:val="none" w:sz="0" w:space="0" w:color="auto"/>
                                      </w:divBdr>
                                      <w:divsChild>
                                        <w:div w:id="1729722952">
                                          <w:marLeft w:val="0"/>
                                          <w:marRight w:val="0"/>
                                          <w:marTop w:val="0"/>
                                          <w:marBottom w:val="0"/>
                                          <w:divBdr>
                                            <w:top w:val="none" w:sz="0" w:space="0" w:color="auto"/>
                                            <w:left w:val="none" w:sz="0" w:space="0" w:color="auto"/>
                                            <w:bottom w:val="none" w:sz="0" w:space="0" w:color="auto"/>
                                            <w:right w:val="none" w:sz="0" w:space="0" w:color="auto"/>
                                          </w:divBdr>
                                        </w:div>
                                        <w:div w:id="1743334479">
                                          <w:marLeft w:val="0"/>
                                          <w:marRight w:val="0"/>
                                          <w:marTop w:val="0"/>
                                          <w:marBottom w:val="0"/>
                                          <w:divBdr>
                                            <w:top w:val="none" w:sz="0" w:space="0" w:color="auto"/>
                                            <w:left w:val="none" w:sz="0" w:space="0" w:color="auto"/>
                                            <w:bottom w:val="none" w:sz="0" w:space="0" w:color="auto"/>
                                            <w:right w:val="none" w:sz="0" w:space="0" w:color="auto"/>
                                          </w:divBdr>
                                        </w:div>
                                        <w:div w:id="1845129510">
                                          <w:marLeft w:val="0"/>
                                          <w:marRight w:val="0"/>
                                          <w:marTop w:val="0"/>
                                          <w:marBottom w:val="0"/>
                                          <w:divBdr>
                                            <w:top w:val="none" w:sz="0" w:space="0" w:color="auto"/>
                                            <w:left w:val="none" w:sz="0" w:space="0" w:color="auto"/>
                                            <w:bottom w:val="none" w:sz="0" w:space="0" w:color="auto"/>
                                            <w:right w:val="none" w:sz="0" w:space="0" w:color="auto"/>
                                          </w:divBdr>
                                        </w:div>
                                        <w:div w:id="19769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956">
                                  <w:marLeft w:val="0"/>
                                  <w:marRight w:val="0"/>
                                  <w:marTop w:val="0"/>
                                  <w:marBottom w:val="0"/>
                                  <w:divBdr>
                                    <w:top w:val="none" w:sz="0" w:space="0" w:color="auto"/>
                                    <w:left w:val="none" w:sz="0" w:space="0" w:color="auto"/>
                                    <w:bottom w:val="none" w:sz="0" w:space="0" w:color="auto"/>
                                    <w:right w:val="none" w:sz="0" w:space="0" w:color="auto"/>
                                  </w:divBdr>
                                  <w:divsChild>
                                    <w:div w:id="275597940">
                                      <w:marLeft w:val="0"/>
                                      <w:marRight w:val="0"/>
                                      <w:marTop w:val="0"/>
                                      <w:marBottom w:val="0"/>
                                      <w:divBdr>
                                        <w:top w:val="none" w:sz="0" w:space="0" w:color="auto"/>
                                        <w:left w:val="none" w:sz="0" w:space="0" w:color="auto"/>
                                        <w:bottom w:val="none" w:sz="0" w:space="0" w:color="auto"/>
                                        <w:right w:val="none" w:sz="0" w:space="0" w:color="auto"/>
                                      </w:divBdr>
                                      <w:divsChild>
                                        <w:div w:id="13576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4521">
                                  <w:marLeft w:val="0"/>
                                  <w:marRight w:val="0"/>
                                  <w:marTop w:val="0"/>
                                  <w:marBottom w:val="0"/>
                                  <w:divBdr>
                                    <w:top w:val="none" w:sz="0" w:space="0" w:color="auto"/>
                                    <w:left w:val="none" w:sz="0" w:space="0" w:color="auto"/>
                                    <w:bottom w:val="none" w:sz="0" w:space="0" w:color="auto"/>
                                    <w:right w:val="none" w:sz="0" w:space="0" w:color="auto"/>
                                  </w:divBdr>
                                  <w:divsChild>
                                    <w:div w:id="2141603918">
                                      <w:marLeft w:val="0"/>
                                      <w:marRight w:val="0"/>
                                      <w:marTop w:val="0"/>
                                      <w:marBottom w:val="0"/>
                                      <w:divBdr>
                                        <w:top w:val="none" w:sz="0" w:space="0" w:color="auto"/>
                                        <w:left w:val="none" w:sz="0" w:space="0" w:color="auto"/>
                                        <w:bottom w:val="none" w:sz="0" w:space="0" w:color="auto"/>
                                        <w:right w:val="none" w:sz="0" w:space="0" w:color="auto"/>
                                      </w:divBdr>
                                      <w:divsChild>
                                        <w:div w:id="1212496172">
                                          <w:marLeft w:val="0"/>
                                          <w:marRight w:val="0"/>
                                          <w:marTop w:val="0"/>
                                          <w:marBottom w:val="0"/>
                                          <w:divBdr>
                                            <w:top w:val="none" w:sz="0" w:space="0" w:color="auto"/>
                                            <w:left w:val="none" w:sz="0" w:space="0" w:color="auto"/>
                                            <w:bottom w:val="none" w:sz="0" w:space="0" w:color="auto"/>
                                            <w:right w:val="none" w:sz="0" w:space="0" w:color="auto"/>
                                          </w:divBdr>
                                        </w:div>
                                        <w:div w:id="15780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604831">
      <w:bodyDiv w:val="1"/>
      <w:marLeft w:val="0"/>
      <w:marRight w:val="0"/>
      <w:marTop w:val="0"/>
      <w:marBottom w:val="0"/>
      <w:divBdr>
        <w:top w:val="none" w:sz="0" w:space="0" w:color="auto"/>
        <w:left w:val="none" w:sz="0" w:space="0" w:color="auto"/>
        <w:bottom w:val="none" w:sz="0" w:space="0" w:color="auto"/>
        <w:right w:val="none" w:sz="0" w:space="0" w:color="auto"/>
      </w:divBdr>
    </w:div>
    <w:div w:id="767240893">
      <w:bodyDiv w:val="1"/>
      <w:marLeft w:val="0"/>
      <w:marRight w:val="0"/>
      <w:marTop w:val="0"/>
      <w:marBottom w:val="0"/>
      <w:divBdr>
        <w:top w:val="none" w:sz="0" w:space="0" w:color="auto"/>
        <w:left w:val="none" w:sz="0" w:space="0" w:color="auto"/>
        <w:bottom w:val="none" w:sz="0" w:space="0" w:color="auto"/>
        <w:right w:val="none" w:sz="0" w:space="0" w:color="auto"/>
      </w:divBdr>
      <w:divsChild>
        <w:div w:id="308441547">
          <w:marLeft w:val="0"/>
          <w:marRight w:val="0"/>
          <w:marTop w:val="0"/>
          <w:marBottom w:val="0"/>
          <w:divBdr>
            <w:top w:val="none" w:sz="0" w:space="0" w:color="auto"/>
            <w:left w:val="none" w:sz="0" w:space="0" w:color="auto"/>
            <w:bottom w:val="none" w:sz="0" w:space="0" w:color="auto"/>
            <w:right w:val="none" w:sz="0" w:space="0" w:color="auto"/>
          </w:divBdr>
          <w:divsChild>
            <w:div w:id="745419570">
              <w:marLeft w:val="0"/>
              <w:marRight w:val="0"/>
              <w:marTop w:val="408"/>
              <w:marBottom w:val="0"/>
              <w:divBdr>
                <w:top w:val="none" w:sz="0" w:space="0" w:color="auto"/>
                <w:left w:val="none" w:sz="0" w:space="0" w:color="auto"/>
                <w:bottom w:val="none" w:sz="0" w:space="0" w:color="auto"/>
                <w:right w:val="none" w:sz="0" w:space="0" w:color="auto"/>
              </w:divBdr>
              <w:divsChild>
                <w:div w:id="598177007">
                  <w:marLeft w:val="0"/>
                  <w:marRight w:val="0"/>
                  <w:marTop w:val="0"/>
                  <w:marBottom w:val="0"/>
                  <w:divBdr>
                    <w:top w:val="none" w:sz="0" w:space="0" w:color="auto"/>
                    <w:left w:val="none" w:sz="0" w:space="0" w:color="auto"/>
                    <w:bottom w:val="none" w:sz="0" w:space="0" w:color="auto"/>
                    <w:right w:val="none" w:sz="0" w:space="0" w:color="auto"/>
                  </w:divBdr>
                  <w:divsChild>
                    <w:div w:id="226379155">
                      <w:marLeft w:val="0"/>
                      <w:marRight w:val="0"/>
                      <w:marTop w:val="0"/>
                      <w:marBottom w:val="68"/>
                      <w:divBdr>
                        <w:top w:val="none" w:sz="0" w:space="0" w:color="auto"/>
                        <w:left w:val="none" w:sz="0" w:space="0" w:color="auto"/>
                        <w:bottom w:val="none" w:sz="0" w:space="0" w:color="auto"/>
                        <w:right w:val="none" w:sz="0" w:space="0" w:color="auto"/>
                      </w:divBdr>
                      <w:divsChild>
                        <w:div w:id="1395931701">
                          <w:marLeft w:val="0"/>
                          <w:marRight w:val="0"/>
                          <w:marTop w:val="0"/>
                          <w:marBottom w:val="0"/>
                          <w:divBdr>
                            <w:top w:val="none" w:sz="0" w:space="0" w:color="auto"/>
                            <w:left w:val="none" w:sz="0" w:space="0" w:color="auto"/>
                            <w:bottom w:val="none" w:sz="0" w:space="0" w:color="auto"/>
                            <w:right w:val="none" w:sz="0" w:space="0" w:color="auto"/>
                          </w:divBdr>
                          <w:divsChild>
                            <w:div w:id="1374576028">
                              <w:marLeft w:val="68"/>
                              <w:marRight w:val="68"/>
                              <w:marTop w:val="68"/>
                              <w:marBottom w:val="68"/>
                              <w:divBdr>
                                <w:top w:val="none" w:sz="0" w:space="0" w:color="auto"/>
                                <w:left w:val="none" w:sz="0" w:space="0" w:color="auto"/>
                                <w:bottom w:val="none" w:sz="0" w:space="0" w:color="auto"/>
                                <w:right w:val="none" w:sz="0" w:space="0" w:color="auto"/>
                              </w:divBdr>
                              <w:divsChild>
                                <w:div w:id="1232741557">
                                  <w:marLeft w:val="0"/>
                                  <w:marRight w:val="0"/>
                                  <w:marTop w:val="0"/>
                                  <w:marBottom w:val="0"/>
                                  <w:divBdr>
                                    <w:top w:val="none" w:sz="0" w:space="0" w:color="auto"/>
                                    <w:left w:val="none" w:sz="0" w:space="0" w:color="auto"/>
                                    <w:bottom w:val="none" w:sz="0" w:space="0" w:color="auto"/>
                                    <w:right w:val="none" w:sz="0" w:space="0" w:color="auto"/>
                                  </w:divBdr>
                                  <w:divsChild>
                                    <w:div w:id="303120664">
                                      <w:marLeft w:val="0"/>
                                      <w:marRight w:val="0"/>
                                      <w:marTop w:val="0"/>
                                      <w:marBottom w:val="0"/>
                                      <w:divBdr>
                                        <w:top w:val="none" w:sz="0" w:space="0" w:color="auto"/>
                                        <w:left w:val="none" w:sz="0" w:space="0" w:color="auto"/>
                                        <w:bottom w:val="none" w:sz="0" w:space="0" w:color="auto"/>
                                        <w:right w:val="none" w:sz="0" w:space="0" w:color="auto"/>
                                      </w:divBdr>
                                      <w:divsChild>
                                        <w:div w:id="2003771031">
                                          <w:marLeft w:val="0"/>
                                          <w:marRight w:val="0"/>
                                          <w:marTop w:val="0"/>
                                          <w:marBottom w:val="0"/>
                                          <w:divBdr>
                                            <w:top w:val="none" w:sz="0" w:space="0" w:color="auto"/>
                                            <w:left w:val="none" w:sz="0" w:space="0" w:color="auto"/>
                                            <w:bottom w:val="none" w:sz="0" w:space="0" w:color="auto"/>
                                            <w:right w:val="none" w:sz="0" w:space="0" w:color="auto"/>
                                          </w:divBdr>
                                          <w:divsChild>
                                            <w:div w:id="13324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356015">
      <w:bodyDiv w:val="1"/>
      <w:marLeft w:val="0"/>
      <w:marRight w:val="0"/>
      <w:marTop w:val="0"/>
      <w:marBottom w:val="0"/>
      <w:divBdr>
        <w:top w:val="none" w:sz="0" w:space="0" w:color="auto"/>
        <w:left w:val="none" w:sz="0" w:space="0" w:color="auto"/>
        <w:bottom w:val="none" w:sz="0" w:space="0" w:color="auto"/>
        <w:right w:val="none" w:sz="0" w:space="0" w:color="auto"/>
      </w:divBdr>
    </w:div>
    <w:div w:id="772087782">
      <w:bodyDiv w:val="1"/>
      <w:marLeft w:val="0"/>
      <w:marRight w:val="0"/>
      <w:marTop w:val="0"/>
      <w:marBottom w:val="0"/>
      <w:divBdr>
        <w:top w:val="none" w:sz="0" w:space="0" w:color="auto"/>
        <w:left w:val="none" w:sz="0" w:space="0" w:color="auto"/>
        <w:bottom w:val="none" w:sz="0" w:space="0" w:color="auto"/>
        <w:right w:val="none" w:sz="0" w:space="0" w:color="auto"/>
      </w:divBdr>
    </w:div>
    <w:div w:id="773091782">
      <w:bodyDiv w:val="1"/>
      <w:marLeft w:val="0"/>
      <w:marRight w:val="0"/>
      <w:marTop w:val="0"/>
      <w:marBottom w:val="0"/>
      <w:divBdr>
        <w:top w:val="none" w:sz="0" w:space="0" w:color="auto"/>
        <w:left w:val="none" w:sz="0" w:space="0" w:color="auto"/>
        <w:bottom w:val="none" w:sz="0" w:space="0" w:color="auto"/>
        <w:right w:val="none" w:sz="0" w:space="0" w:color="auto"/>
      </w:divBdr>
    </w:div>
    <w:div w:id="775949145">
      <w:bodyDiv w:val="1"/>
      <w:marLeft w:val="0"/>
      <w:marRight w:val="0"/>
      <w:marTop w:val="0"/>
      <w:marBottom w:val="0"/>
      <w:divBdr>
        <w:top w:val="none" w:sz="0" w:space="0" w:color="auto"/>
        <w:left w:val="none" w:sz="0" w:space="0" w:color="auto"/>
        <w:bottom w:val="none" w:sz="0" w:space="0" w:color="auto"/>
        <w:right w:val="none" w:sz="0" w:space="0" w:color="auto"/>
      </w:divBdr>
    </w:div>
    <w:div w:id="780959030">
      <w:bodyDiv w:val="1"/>
      <w:marLeft w:val="0"/>
      <w:marRight w:val="0"/>
      <w:marTop w:val="0"/>
      <w:marBottom w:val="0"/>
      <w:divBdr>
        <w:top w:val="none" w:sz="0" w:space="0" w:color="auto"/>
        <w:left w:val="none" w:sz="0" w:space="0" w:color="auto"/>
        <w:bottom w:val="none" w:sz="0" w:space="0" w:color="auto"/>
        <w:right w:val="none" w:sz="0" w:space="0" w:color="auto"/>
      </w:divBdr>
      <w:divsChild>
        <w:div w:id="93718897">
          <w:marLeft w:val="0"/>
          <w:marRight w:val="0"/>
          <w:marTop w:val="0"/>
          <w:marBottom w:val="0"/>
          <w:divBdr>
            <w:top w:val="none" w:sz="0" w:space="0" w:color="auto"/>
            <w:left w:val="none" w:sz="0" w:space="0" w:color="auto"/>
            <w:bottom w:val="none" w:sz="0" w:space="0" w:color="auto"/>
            <w:right w:val="none" w:sz="0" w:space="0" w:color="auto"/>
          </w:divBdr>
          <w:divsChild>
            <w:div w:id="1395742426">
              <w:marLeft w:val="0"/>
              <w:marRight w:val="0"/>
              <w:marTop w:val="0"/>
              <w:marBottom w:val="0"/>
              <w:divBdr>
                <w:top w:val="none" w:sz="0" w:space="0" w:color="auto"/>
                <w:left w:val="none" w:sz="0" w:space="0" w:color="auto"/>
                <w:bottom w:val="none" w:sz="0" w:space="0" w:color="auto"/>
                <w:right w:val="none" w:sz="0" w:space="0" w:color="auto"/>
              </w:divBdr>
              <w:divsChild>
                <w:div w:id="339159235">
                  <w:marLeft w:val="0"/>
                  <w:marRight w:val="0"/>
                  <w:marTop w:val="0"/>
                  <w:marBottom w:val="0"/>
                  <w:divBdr>
                    <w:top w:val="none" w:sz="0" w:space="0" w:color="auto"/>
                    <w:left w:val="none" w:sz="0" w:space="0" w:color="auto"/>
                    <w:bottom w:val="none" w:sz="0" w:space="0" w:color="auto"/>
                    <w:right w:val="none" w:sz="0" w:space="0" w:color="auto"/>
                  </w:divBdr>
                  <w:divsChild>
                    <w:div w:id="703478688">
                      <w:marLeft w:val="0"/>
                      <w:marRight w:val="0"/>
                      <w:marTop w:val="0"/>
                      <w:marBottom w:val="0"/>
                      <w:divBdr>
                        <w:top w:val="none" w:sz="0" w:space="0" w:color="auto"/>
                        <w:left w:val="none" w:sz="0" w:space="0" w:color="auto"/>
                        <w:bottom w:val="none" w:sz="0" w:space="0" w:color="auto"/>
                        <w:right w:val="none" w:sz="0" w:space="0" w:color="auto"/>
                      </w:divBdr>
                      <w:divsChild>
                        <w:div w:id="29913961">
                          <w:marLeft w:val="0"/>
                          <w:marRight w:val="0"/>
                          <w:marTop w:val="0"/>
                          <w:marBottom w:val="0"/>
                          <w:divBdr>
                            <w:top w:val="none" w:sz="0" w:space="0" w:color="auto"/>
                            <w:left w:val="none" w:sz="0" w:space="0" w:color="auto"/>
                            <w:bottom w:val="none" w:sz="0" w:space="0" w:color="auto"/>
                            <w:right w:val="none" w:sz="0" w:space="0" w:color="auto"/>
                          </w:divBdr>
                          <w:divsChild>
                            <w:div w:id="267466496">
                              <w:marLeft w:val="0"/>
                              <w:marRight w:val="0"/>
                              <w:marTop w:val="0"/>
                              <w:marBottom w:val="0"/>
                              <w:divBdr>
                                <w:top w:val="none" w:sz="0" w:space="0" w:color="auto"/>
                                <w:left w:val="none" w:sz="0" w:space="0" w:color="auto"/>
                                <w:bottom w:val="none" w:sz="0" w:space="0" w:color="auto"/>
                                <w:right w:val="none" w:sz="0" w:space="0" w:color="auto"/>
                              </w:divBdr>
                              <w:divsChild>
                                <w:div w:id="491289028">
                                  <w:marLeft w:val="0"/>
                                  <w:marRight w:val="0"/>
                                  <w:marTop w:val="0"/>
                                  <w:marBottom w:val="0"/>
                                  <w:divBdr>
                                    <w:top w:val="none" w:sz="0" w:space="0" w:color="auto"/>
                                    <w:left w:val="none" w:sz="0" w:space="0" w:color="auto"/>
                                    <w:bottom w:val="none" w:sz="0" w:space="0" w:color="auto"/>
                                    <w:right w:val="none" w:sz="0" w:space="0" w:color="auto"/>
                                  </w:divBdr>
                                  <w:divsChild>
                                    <w:div w:id="16785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81494">
      <w:bodyDiv w:val="1"/>
      <w:marLeft w:val="0"/>
      <w:marRight w:val="0"/>
      <w:marTop w:val="0"/>
      <w:marBottom w:val="0"/>
      <w:divBdr>
        <w:top w:val="none" w:sz="0" w:space="0" w:color="auto"/>
        <w:left w:val="none" w:sz="0" w:space="0" w:color="auto"/>
        <w:bottom w:val="none" w:sz="0" w:space="0" w:color="auto"/>
        <w:right w:val="none" w:sz="0" w:space="0" w:color="auto"/>
      </w:divBdr>
      <w:divsChild>
        <w:div w:id="618418516">
          <w:marLeft w:val="0"/>
          <w:marRight w:val="0"/>
          <w:marTop w:val="0"/>
          <w:marBottom w:val="0"/>
          <w:divBdr>
            <w:top w:val="none" w:sz="0" w:space="0" w:color="auto"/>
            <w:left w:val="none" w:sz="0" w:space="0" w:color="auto"/>
            <w:bottom w:val="none" w:sz="0" w:space="0" w:color="auto"/>
            <w:right w:val="none" w:sz="0" w:space="0" w:color="auto"/>
          </w:divBdr>
          <w:divsChild>
            <w:div w:id="160391166">
              <w:marLeft w:val="0"/>
              <w:marRight w:val="0"/>
              <w:marTop w:val="0"/>
              <w:marBottom w:val="0"/>
              <w:divBdr>
                <w:top w:val="none" w:sz="0" w:space="0" w:color="auto"/>
                <w:left w:val="none" w:sz="0" w:space="0" w:color="auto"/>
                <w:bottom w:val="none" w:sz="0" w:space="0" w:color="auto"/>
                <w:right w:val="none" w:sz="0" w:space="0" w:color="auto"/>
              </w:divBdr>
              <w:divsChild>
                <w:div w:id="13729114">
                  <w:marLeft w:val="0"/>
                  <w:marRight w:val="0"/>
                  <w:marTop w:val="0"/>
                  <w:marBottom w:val="0"/>
                  <w:divBdr>
                    <w:top w:val="none" w:sz="0" w:space="0" w:color="auto"/>
                    <w:left w:val="none" w:sz="0" w:space="0" w:color="auto"/>
                    <w:bottom w:val="none" w:sz="0" w:space="0" w:color="auto"/>
                    <w:right w:val="none" w:sz="0" w:space="0" w:color="auto"/>
                  </w:divBdr>
                  <w:divsChild>
                    <w:div w:id="1892306646">
                      <w:marLeft w:val="0"/>
                      <w:marRight w:val="0"/>
                      <w:marTop w:val="0"/>
                      <w:marBottom w:val="0"/>
                      <w:divBdr>
                        <w:top w:val="none" w:sz="0" w:space="0" w:color="auto"/>
                        <w:left w:val="none" w:sz="0" w:space="0" w:color="auto"/>
                        <w:bottom w:val="none" w:sz="0" w:space="0" w:color="auto"/>
                        <w:right w:val="none" w:sz="0" w:space="0" w:color="auto"/>
                      </w:divBdr>
                      <w:divsChild>
                        <w:div w:id="532619062">
                          <w:marLeft w:val="0"/>
                          <w:marRight w:val="0"/>
                          <w:marTop w:val="0"/>
                          <w:marBottom w:val="0"/>
                          <w:divBdr>
                            <w:top w:val="none" w:sz="0" w:space="0" w:color="auto"/>
                            <w:left w:val="none" w:sz="0" w:space="0" w:color="auto"/>
                            <w:bottom w:val="none" w:sz="0" w:space="0" w:color="auto"/>
                            <w:right w:val="none" w:sz="0" w:space="0" w:color="auto"/>
                          </w:divBdr>
                          <w:divsChild>
                            <w:div w:id="40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169946">
      <w:bodyDiv w:val="1"/>
      <w:marLeft w:val="0"/>
      <w:marRight w:val="0"/>
      <w:marTop w:val="0"/>
      <w:marBottom w:val="0"/>
      <w:divBdr>
        <w:top w:val="none" w:sz="0" w:space="0" w:color="auto"/>
        <w:left w:val="none" w:sz="0" w:space="0" w:color="auto"/>
        <w:bottom w:val="none" w:sz="0" w:space="0" w:color="auto"/>
        <w:right w:val="none" w:sz="0" w:space="0" w:color="auto"/>
      </w:divBdr>
    </w:div>
    <w:div w:id="797332619">
      <w:bodyDiv w:val="1"/>
      <w:marLeft w:val="0"/>
      <w:marRight w:val="0"/>
      <w:marTop w:val="0"/>
      <w:marBottom w:val="0"/>
      <w:divBdr>
        <w:top w:val="none" w:sz="0" w:space="0" w:color="auto"/>
        <w:left w:val="none" w:sz="0" w:space="0" w:color="auto"/>
        <w:bottom w:val="none" w:sz="0" w:space="0" w:color="auto"/>
        <w:right w:val="none" w:sz="0" w:space="0" w:color="auto"/>
      </w:divBdr>
    </w:div>
    <w:div w:id="812331381">
      <w:bodyDiv w:val="1"/>
      <w:marLeft w:val="0"/>
      <w:marRight w:val="0"/>
      <w:marTop w:val="0"/>
      <w:marBottom w:val="0"/>
      <w:divBdr>
        <w:top w:val="none" w:sz="0" w:space="0" w:color="auto"/>
        <w:left w:val="none" w:sz="0" w:space="0" w:color="auto"/>
        <w:bottom w:val="none" w:sz="0" w:space="0" w:color="auto"/>
        <w:right w:val="none" w:sz="0" w:space="0" w:color="auto"/>
      </w:divBdr>
    </w:div>
    <w:div w:id="818690665">
      <w:bodyDiv w:val="1"/>
      <w:marLeft w:val="0"/>
      <w:marRight w:val="0"/>
      <w:marTop w:val="0"/>
      <w:marBottom w:val="0"/>
      <w:divBdr>
        <w:top w:val="none" w:sz="0" w:space="0" w:color="auto"/>
        <w:left w:val="none" w:sz="0" w:space="0" w:color="auto"/>
        <w:bottom w:val="none" w:sz="0" w:space="0" w:color="auto"/>
        <w:right w:val="none" w:sz="0" w:space="0" w:color="auto"/>
      </w:divBdr>
    </w:div>
    <w:div w:id="820847875">
      <w:bodyDiv w:val="1"/>
      <w:marLeft w:val="0"/>
      <w:marRight w:val="0"/>
      <w:marTop w:val="0"/>
      <w:marBottom w:val="0"/>
      <w:divBdr>
        <w:top w:val="none" w:sz="0" w:space="0" w:color="auto"/>
        <w:left w:val="none" w:sz="0" w:space="0" w:color="auto"/>
        <w:bottom w:val="none" w:sz="0" w:space="0" w:color="auto"/>
        <w:right w:val="none" w:sz="0" w:space="0" w:color="auto"/>
      </w:divBdr>
      <w:divsChild>
        <w:div w:id="834566010">
          <w:marLeft w:val="0"/>
          <w:marRight w:val="0"/>
          <w:marTop w:val="0"/>
          <w:marBottom w:val="0"/>
          <w:divBdr>
            <w:top w:val="none" w:sz="0" w:space="0" w:color="auto"/>
            <w:left w:val="none" w:sz="0" w:space="0" w:color="auto"/>
            <w:bottom w:val="none" w:sz="0" w:space="0" w:color="auto"/>
            <w:right w:val="none" w:sz="0" w:space="0" w:color="auto"/>
          </w:divBdr>
          <w:divsChild>
            <w:div w:id="1997805024">
              <w:marLeft w:val="0"/>
              <w:marRight w:val="0"/>
              <w:marTop w:val="0"/>
              <w:marBottom w:val="0"/>
              <w:divBdr>
                <w:top w:val="none" w:sz="0" w:space="0" w:color="auto"/>
                <w:left w:val="none" w:sz="0" w:space="0" w:color="auto"/>
                <w:bottom w:val="none" w:sz="0" w:space="0" w:color="auto"/>
                <w:right w:val="none" w:sz="0" w:space="0" w:color="auto"/>
              </w:divBdr>
              <w:divsChild>
                <w:div w:id="650253119">
                  <w:marLeft w:val="0"/>
                  <w:marRight w:val="0"/>
                  <w:marTop w:val="0"/>
                  <w:marBottom w:val="0"/>
                  <w:divBdr>
                    <w:top w:val="none" w:sz="0" w:space="0" w:color="auto"/>
                    <w:left w:val="none" w:sz="0" w:space="0" w:color="auto"/>
                    <w:bottom w:val="none" w:sz="0" w:space="0" w:color="auto"/>
                    <w:right w:val="none" w:sz="0" w:space="0" w:color="auto"/>
                  </w:divBdr>
                  <w:divsChild>
                    <w:div w:id="355356001">
                      <w:marLeft w:val="0"/>
                      <w:marRight w:val="0"/>
                      <w:marTop w:val="68"/>
                      <w:marBottom w:val="0"/>
                      <w:divBdr>
                        <w:top w:val="single" w:sz="12" w:space="0" w:color="000000"/>
                        <w:left w:val="none" w:sz="0" w:space="0" w:color="auto"/>
                        <w:bottom w:val="none" w:sz="0" w:space="0" w:color="auto"/>
                        <w:right w:val="none" w:sz="0" w:space="0" w:color="auto"/>
                      </w:divBdr>
                      <w:divsChild>
                        <w:div w:id="358551490">
                          <w:marLeft w:val="0"/>
                          <w:marRight w:val="136"/>
                          <w:marTop w:val="0"/>
                          <w:marBottom w:val="0"/>
                          <w:divBdr>
                            <w:top w:val="none" w:sz="0" w:space="0" w:color="auto"/>
                            <w:left w:val="none" w:sz="0" w:space="0" w:color="auto"/>
                            <w:bottom w:val="none" w:sz="0" w:space="0" w:color="auto"/>
                            <w:right w:val="none" w:sz="0" w:space="0" w:color="auto"/>
                          </w:divBdr>
                          <w:divsChild>
                            <w:div w:id="727844364">
                              <w:marLeft w:val="0"/>
                              <w:marRight w:val="0"/>
                              <w:marTop w:val="0"/>
                              <w:marBottom w:val="0"/>
                              <w:divBdr>
                                <w:top w:val="none" w:sz="0" w:space="0" w:color="auto"/>
                                <w:left w:val="none" w:sz="0" w:space="0" w:color="auto"/>
                                <w:bottom w:val="none" w:sz="0" w:space="0" w:color="auto"/>
                                <w:right w:val="none" w:sz="0" w:space="0" w:color="auto"/>
                              </w:divBdr>
                              <w:divsChild>
                                <w:div w:id="1340741848">
                                  <w:marLeft w:val="0"/>
                                  <w:marRight w:val="0"/>
                                  <w:marTop w:val="0"/>
                                  <w:marBottom w:val="0"/>
                                  <w:divBdr>
                                    <w:top w:val="none" w:sz="0" w:space="0" w:color="auto"/>
                                    <w:left w:val="none" w:sz="0" w:space="0" w:color="auto"/>
                                    <w:bottom w:val="none" w:sz="0" w:space="0" w:color="auto"/>
                                    <w:right w:val="none" w:sz="0" w:space="0" w:color="auto"/>
                                  </w:divBdr>
                                  <w:divsChild>
                                    <w:div w:id="862354182">
                                      <w:marLeft w:val="0"/>
                                      <w:marRight w:val="0"/>
                                      <w:marTop w:val="0"/>
                                      <w:marBottom w:val="0"/>
                                      <w:divBdr>
                                        <w:top w:val="none" w:sz="0" w:space="0" w:color="auto"/>
                                        <w:left w:val="none" w:sz="0" w:space="0" w:color="auto"/>
                                        <w:bottom w:val="none" w:sz="0" w:space="0" w:color="auto"/>
                                        <w:right w:val="none" w:sz="0" w:space="0" w:color="auto"/>
                                      </w:divBdr>
                                    </w:div>
                                    <w:div w:id="1306350333">
                                      <w:marLeft w:val="0"/>
                                      <w:marRight w:val="0"/>
                                      <w:marTop w:val="0"/>
                                      <w:marBottom w:val="0"/>
                                      <w:divBdr>
                                        <w:top w:val="none" w:sz="0" w:space="0" w:color="auto"/>
                                        <w:left w:val="none" w:sz="0" w:space="0" w:color="auto"/>
                                        <w:bottom w:val="none" w:sz="0" w:space="0" w:color="auto"/>
                                        <w:right w:val="none" w:sz="0" w:space="0" w:color="auto"/>
                                      </w:divBdr>
                                    </w:div>
                                    <w:div w:id="15760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18872">
      <w:bodyDiv w:val="1"/>
      <w:marLeft w:val="0"/>
      <w:marRight w:val="0"/>
      <w:marTop w:val="0"/>
      <w:marBottom w:val="0"/>
      <w:divBdr>
        <w:top w:val="none" w:sz="0" w:space="0" w:color="auto"/>
        <w:left w:val="none" w:sz="0" w:space="0" w:color="auto"/>
        <w:bottom w:val="none" w:sz="0" w:space="0" w:color="auto"/>
        <w:right w:val="none" w:sz="0" w:space="0" w:color="auto"/>
      </w:divBdr>
    </w:div>
    <w:div w:id="834613279">
      <w:bodyDiv w:val="1"/>
      <w:marLeft w:val="0"/>
      <w:marRight w:val="0"/>
      <w:marTop w:val="0"/>
      <w:marBottom w:val="0"/>
      <w:divBdr>
        <w:top w:val="none" w:sz="0" w:space="0" w:color="auto"/>
        <w:left w:val="none" w:sz="0" w:space="0" w:color="auto"/>
        <w:bottom w:val="none" w:sz="0" w:space="0" w:color="auto"/>
        <w:right w:val="none" w:sz="0" w:space="0" w:color="auto"/>
      </w:divBdr>
    </w:div>
    <w:div w:id="836459694">
      <w:bodyDiv w:val="1"/>
      <w:marLeft w:val="0"/>
      <w:marRight w:val="0"/>
      <w:marTop w:val="0"/>
      <w:marBottom w:val="0"/>
      <w:divBdr>
        <w:top w:val="none" w:sz="0" w:space="0" w:color="auto"/>
        <w:left w:val="none" w:sz="0" w:space="0" w:color="auto"/>
        <w:bottom w:val="none" w:sz="0" w:space="0" w:color="auto"/>
        <w:right w:val="none" w:sz="0" w:space="0" w:color="auto"/>
      </w:divBdr>
    </w:div>
    <w:div w:id="838741274">
      <w:bodyDiv w:val="1"/>
      <w:marLeft w:val="0"/>
      <w:marRight w:val="0"/>
      <w:marTop w:val="0"/>
      <w:marBottom w:val="0"/>
      <w:divBdr>
        <w:top w:val="none" w:sz="0" w:space="0" w:color="auto"/>
        <w:left w:val="none" w:sz="0" w:space="0" w:color="auto"/>
        <w:bottom w:val="none" w:sz="0" w:space="0" w:color="auto"/>
        <w:right w:val="none" w:sz="0" w:space="0" w:color="auto"/>
      </w:divBdr>
    </w:div>
    <w:div w:id="841316142">
      <w:bodyDiv w:val="1"/>
      <w:marLeft w:val="0"/>
      <w:marRight w:val="0"/>
      <w:marTop w:val="0"/>
      <w:marBottom w:val="0"/>
      <w:divBdr>
        <w:top w:val="none" w:sz="0" w:space="0" w:color="auto"/>
        <w:left w:val="none" w:sz="0" w:space="0" w:color="auto"/>
        <w:bottom w:val="none" w:sz="0" w:space="0" w:color="auto"/>
        <w:right w:val="none" w:sz="0" w:space="0" w:color="auto"/>
      </w:divBdr>
    </w:div>
    <w:div w:id="849218464">
      <w:bodyDiv w:val="1"/>
      <w:marLeft w:val="0"/>
      <w:marRight w:val="0"/>
      <w:marTop w:val="0"/>
      <w:marBottom w:val="0"/>
      <w:divBdr>
        <w:top w:val="none" w:sz="0" w:space="0" w:color="auto"/>
        <w:left w:val="none" w:sz="0" w:space="0" w:color="auto"/>
        <w:bottom w:val="none" w:sz="0" w:space="0" w:color="auto"/>
        <w:right w:val="none" w:sz="0" w:space="0" w:color="auto"/>
      </w:divBdr>
    </w:div>
    <w:div w:id="849877305">
      <w:bodyDiv w:val="1"/>
      <w:marLeft w:val="0"/>
      <w:marRight w:val="0"/>
      <w:marTop w:val="0"/>
      <w:marBottom w:val="0"/>
      <w:divBdr>
        <w:top w:val="none" w:sz="0" w:space="0" w:color="auto"/>
        <w:left w:val="none" w:sz="0" w:space="0" w:color="auto"/>
        <w:bottom w:val="none" w:sz="0" w:space="0" w:color="auto"/>
        <w:right w:val="none" w:sz="0" w:space="0" w:color="auto"/>
      </w:divBdr>
    </w:div>
    <w:div w:id="850068087">
      <w:bodyDiv w:val="1"/>
      <w:marLeft w:val="0"/>
      <w:marRight w:val="0"/>
      <w:marTop w:val="0"/>
      <w:marBottom w:val="0"/>
      <w:divBdr>
        <w:top w:val="none" w:sz="0" w:space="0" w:color="auto"/>
        <w:left w:val="none" w:sz="0" w:space="0" w:color="auto"/>
        <w:bottom w:val="none" w:sz="0" w:space="0" w:color="auto"/>
        <w:right w:val="none" w:sz="0" w:space="0" w:color="auto"/>
      </w:divBdr>
      <w:divsChild>
        <w:div w:id="775517327">
          <w:marLeft w:val="0"/>
          <w:marRight w:val="0"/>
          <w:marTop w:val="0"/>
          <w:marBottom w:val="0"/>
          <w:divBdr>
            <w:top w:val="none" w:sz="0" w:space="0" w:color="auto"/>
            <w:left w:val="none" w:sz="0" w:space="0" w:color="auto"/>
            <w:bottom w:val="none" w:sz="0" w:space="0" w:color="auto"/>
            <w:right w:val="none" w:sz="0" w:space="0" w:color="auto"/>
          </w:divBdr>
          <w:divsChild>
            <w:div w:id="905994341">
              <w:marLeft w:val="0"/>
              <w:marRight w:val="0"/>
              <w:marTop w:val="0"/>
              <w:marBottom w:val="408"/>
              <w:divBdr>
                <w:top w:val="none" w:sz="0" w:space="0" w:color="auto"/>
                <w:left w:val="none" w:sz="0" w:space="0" w:color="auto"/>
                <w:bottom w:val="none" w:sz="0" w:space="0" w:color="auto"/>
                <w:right w:val="none" w:sz="0" w:space="0" w:color="auto"/>
              </w:divBdr>
              <w:divsChild>
                <w:div w:id="84309375">
                  <w:marLeft w:val="0"/>
                  <w:marRight w:val="0"/>
                  <w:marTop w:val="0"/>
                  <w:marBottom w:val="0"/>
                  <w:divBdr>
                    <w:top w:val="none" w:sz="0" w:space="0" w:color="auto"/>
                    <w:left w:val="none" w:sz="0" w:space="0" w:color="auto"/>
                    <w:bottom w:val="none" w:sz="0" w:space="0" w:color="auto"/>
                    <w:right w:val="none" w:sz="0" w:space="0" w:color="auto"/>
                  </w:divBdr>
                  <w:divsChild>
                    <w:div w:id="1266110073">
                      <w:marLeft w:val="0"/>
                      <w:marRight w:val="0"/>
                      <w:marTop w:val="122"/>
                      <w:marBottom w:val="0"/>
                      <w:divBdr>
                        <w:top w:val="none" w:sz="0" w:space="0" w:color="auto"/>
                        <w:left w:val="none" w:sz="0" w:space="0" w:color="auto"/>
                        <w:bottom w:val="none" w:sz="0" w:space="0" w:color="auto"/>
                        <w:right w:val="none" w:sz="0" w:space="0" w:color="auto"/>
                      </w:divBdr>
                      <w:divsChild>
                        <w:div w:id="1542130654">
                          <w:marLeft w:val="0"/>
                          <w:marRight w:val="0"/>
                          <w:marTop w:val="0"/>
                          <w:marBottom w:val="0"/>
                          <w:divBdr>
                            <w:top w:val="none" w:sz="0" w:space="0" w:color="auto"/>
                            <w:left w:val="none" w:sz="0" w:space="0" w:color="auto"/>
                            <w:bottom w:val="none" w:sz="0" w:space="0" w:color="auto"/>
                            <w:right w:val="none" w:sz="0" w:space="0" w:color="auto"/>
                          </w:divBdr>
                          <w:divsChild>
                            <w:div w:id="1566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152">
      <w:bodyDiv w:val="1"/>
      <w:marLeft w:val="0"/>
      <w:marRight w:val="0"/>
      <w:marTop w:val="0"/>
      <w:marBottom w:val="0"/>
      <w:divBdr>
        <w:top w:val="none" w:sz="0" w:space="0" w:color="auto"/>
        <w:left w:val="none" w:sz="0" w:space="0" w:color="auto"/>
        <w:bottom w:val="none" w:sz="0" w:space="0" w:color="auto"/>
        <w:right w:val="none" w:sz="0" w:space="0" w:color="auto"/>
      </w:divBdr>
    </w:div>
    <w:div w:id="853884188">
      <w:bodyDiv w:val="1"/>
      <w:marLeft w:val="0"/>
      <w:marRight w:val="0"/>
      <w:marTop w:val="0"/>
      <w:marBottom w:val="0"/>
      <w:divBdr>
        <w:top w:val="none" w:sz="0" w:space="0" w:color="auto"/>
        <w:left w:val="none" w:sz="0" w:space="0" w:color="auto"/>
        <w:bottom w:val="none" w:sz="0" w:space="0" w:color="auto"/>
        <w:right w:val="none" w:sz="0" w:space="0" w:color="auto"/>
      </w:divBdr>
    </w:div>
    <w:div w:id="855581590">
      <w:bodyDiv w:val="1"/>
      <w:marLeft w:val="0"/>
      <w:marRight w:val="0"/>
      <w:marTop w:val="0"/>
      <w:marBottom w:val="0"/>
      <w:divBdr>
        <w:top w:val="none" w:sz="0" w:space="0" w:color="auto"/>
        <w:left w:val="none" w:sz="0" w:space="0" w:color="auto"/>
        <w:bottom w:val="none" w:sz="0" w:space="0" w:color="auto"/>
        <w:right w:val="none" w:sz="0" w:space="0" w:color="auto"/>
      </w:divBdr>
    </w:div>
    <w:div w:id="856697158">
      <w:bodyDiv w:val="1"/>
      <w:marLeft w:val="0"/>
      <w:marRight w:val="0"/>
      <w:marTop w:val="125"/>
      <w:marBottom w:val="376"/>
      <w:divBdr>
        <w:top w:val="none" w:sz="0" w:space="0" w:color="auto"/>
        <w:left w:val="none" w:sz="0" w:space="0" w:color="auto"/>
        <w:bottom w:val="none" w:sz="0" w:space="0" w:color="auto"/>
        <w:right w:val="none" w:sz="0" w:space="0" w:color="auto"/>
      </w:divBdr>
      <w:divsChild>
        <w:div w:id="1300720779">
          <w:marLeft w:val="0"/>
          <w:marRight w:val="0"/>
          <w:marTop w:val="0"/>
          <w:marBottom w:val="0"/>
          <w:divBdr>
            <w:top w:val="none" w:sz="0" w:space="0" w:color="auto"/>
            <w:left w:val="none" w:sz="0" w:space="0" w:color="auto"/>
            <w:bottom w:val="none" w:sz="0" w:space="0" w:color="auto"/>
            <w:right w:val="none" w:sz="0" w:space="0" w:color="auto"/>
          </w:divBdr>
          <w:divsChild>
            <w:div w:id="2115902244">
              <w:marLeft w:val="0"/>
              <w:marRight w:val="0"/>
              <w:marTop w:val="0"/>
              <w:marBottom w:val="0"/>
              <w:divBdr>
                <w:top w:val="none" w:sz="0" w:space="0" w:color="auto"/>
                <w:left w:val="none" w:sz="0" w:space="0" w:color="auto"/>
                <w:bottom w:val="none" w:sz="0" w:space="0" w:color="auto"/>
                <w:right w:val="none" w:sz="0" w:space="0" w:color="auto"/>
              </w:divBdr>
              <w:divsChild>
                <w:div w:id="483394343">
                  <w:marLeft w:val="0"/>
                  <w:marRight w:val="0"/>
                  <w:marTop w:val="0"/>
                  <w:marBottom w:val="0"/>
                  <w:divBdr>
                    <w:top w:val="none" w:sz="0" w:space="0" w:color="auto"/>
                    <w:left w:val="none" w:sz="0" w:space="0" w:color="auto"/>
                    <w:bottom w:val="none" w:sz="0" w:space="0" w:color="auto"/>
                    <w:right w:val="none" w:sz="0" w:space="0" w:color="auto"/>
                  </w:divBdr>
                  <w:divsChild>
                    <w:div w:id="1377700432">
                      <w:marLeft w:val="0"/>
                      <w:marRight w:val="0"/>
                      <w:marTop w:val="125"/>
                      <w:marBottom w:val="0"/>
                      <w:divBdr>
                        <w:top w:val="none" w:sz="0" w:space="0" w:color="auto"/>
                        <w:left w:val="none" w:sz="0" w:space="0" w:color="auto"/>
                        <w:bottom w:val="none" w:sz="0" w:space="0" w:color="auto"/>
                        <w:right w:val="none" w:sz="0" w:space="0" w:color="auto"/>
                      </w:divBdr>
                      <w:divsChild>
                        <w:div w:id="6408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55071">
      <w:bodyDiv w:val="1"/>
      <w:marLeft w:val="0"/>
      <w:marRight w:val="0"/>
      <w:marTop w:val="0"/>
      <w:marBottom w:val="0"/>
      <w:divBdr>
        <w:top w:val="none" w:sz="0" w:space="0" w:color="auto"/>
        <w:left w:val="none" w:sz="0" w:space="0" w:color="auto"/>
        <w:bottom w:val="none" w:sz="0" w:space="0" w:color="auto"/>
        <w:right w:val="none" w:sz="0" w:space="0" w:color="auto"/>
      </w:divBdr>
    </w:div>
    <w:div w:id="858396539">
      <w:bodyDiv w:val="1"/>
      <w:marLeft w:val="0"/>
      <w:marRight w:val="0"/>
      <w:marTop w:val="0"/>
      <w:marBottom w:val="0"/>
      <w:divBdr>
        <w:top w:val="none" w:sz="0" w:space="0" w:color="auto"/>
        <w:left w:val="none" w:sz="0" w:space="0" w:color="auto"/>
        <w:bottom w:val="none" w:sz="0" w:space="0" w:color="auto"/>
        <w:right w:val="none" w:sz="0" w:space="0" w:color="auto"/>
      </w:divBdr>
    </w:div>
    <w:div w:id="860633801">
      <w:bodyDiv w:val="1"/>
      <w:marLeft w:val="0"/>
      <w:marRight w:val="0"/>
      <w:marTop w:val="0"/>
      <w:marBottom w:val="0"/>
      <w:divBdr>
        <w:top w:val="none" w:sz="0" w:space="0" w:color="auto"/>
        <w:left w:val="none" w:sz="0" w:space="0" w:color="auto"/>
        <w:bottom w:val="none" w:sz="0" w:space="0" w:color="auto"/>
        <w:right w:val="none" w:sz="0" w:space="0" w:color="auto"/>
      </w:divBdr>
    </w:div>
    <w:div w:id="863448015">
      <w:bodyDiv w:val="1"/>
      <w:marLeft w:val="0"/>
      <w:marRight w:val="0"/>
      <w:marTop w:val="0"/>
      <w:marBottom w:val="0"/>
      <w:divBdr>
        <w:top w:val="none" w:sz="0" w:space="0" w:color="auto"/>
        <w:left w:val="none" w:sz="0" w:space="0" w:color="auto"/>
        <w:bottom w:val="none" w:sz="0" w:space="0" w:color="auto"/>
        <w:right w:val="none" w:sz="0" w:space="0" w:color="auto"/>
      </w:divBdr>
      <w:divsChild>
        <w:div w:id="594703896">
          <w:marLeft w:val="0"/>
          <w:marRight w:val="0"/>
          <w:marTop w:val="0"/>
          <w:marBottom w:val="0"/>
          <w:divBdr>
            <w:top w:val="none" w:sz="0" w:space="0" w:color="auto"/>
            <w:left w:val="none" w:sz="0" w:space="0" w:color="auto"/>
            <w:bottom w:val="none" w:sz="0" w:space="0" w:color="auto"/>
            <w:right w:val="none" w:sz="0" w:space="0" w:color="auto"/>
          </w:divBdr>
          <w:divsChild>
            <w:div w:id="782456459">
              <w:marLeft w:val="0"/>
              <w:marRight w:val="0"/>
              <w:marTop w:val="0"/>
              <w:marBottom w:val="0"/>
              <w:divBdr>
                <w:top w:val="none" w:sz="0" w:space="0" w:color="auto"/>
                <w:left w:val="none" w:sz="0" w:space="0" w:color="auto"/>
                <w:bottom w:val="none" w:sz="0" w:space="0" w:color="auto"/>
                <w:right w:val="none" w:sz="0" w:space="0" w:color="auto"/>
              </w:divBdr>
              <w:divsChild>
                <w:div w:id="1348480041">
                  <w:marLeft w:val="0"/>
                  <w:marRight w:val="0"/>
                  <w:marTop w:val="0"/>
                  <w:marBottom w:val="0"/>
                  <w:divBdr>
                    <w:top w:val="none" w:sz="0" w:space="0" w:color="auto"/>
                    <w:left w:val="none" w:sz="0" w:space="0" w:color="auto"/>
                    <w:bottom w:val="none" w:sz="0" w:space="0" w:color="auto"/>
                    <w:right w:val="none" w:sz="0" w:space="0" w:color="auto"/>
                  </w:divBdr>
                  <w:divsChild>
                    <w:div w:id="2044669393">
                      <w:marLeft w:val="0"/>
                      <w:marRight w:val="0"/>
                      <w:marTop w:val="68"/>
                      <w:marBottom w:val="0"/>
                      <w:divBdr>
                        <w:top w:val="single" w:sz="12" w:space="0" w:color="000000"/>
                        <w:left w:val="none" w:sz="0" w:space="0" w:color="auto"/>
                        <w:bottom w:val="none" w:sz="0" w:space="0" w:color="auto"/>
                        <w:right w:val="none" w:sz="0" w:space="0" w:color="auto"/>
                      </w:divBdr>
                      <w:divsChild>
                        <w:div w:id="1677340111">
                          <w:marLeft w:val="0"/>
                          <w:marRight w:val="136"/>
                          <w:marTop w:val="0"/>
                          <w:marBottom w:val="0"/>
                          <w:divBdr>
                            <w:top w:val="none" w:sz="0" w:space="0" w:color="auto"/>
                            <w:left w:val="none" w:sz="0" w:space="0" w:color="auto"/>
                            <w:bottom w:val="none" w:sz="0" w:space="0" w:color="auto"/>
                            <w:right w:val="none" w:sz="0" w:space="0" w:color="auto"/>
                          </w:divBdr>
                          <w:divsChild>
                            <w:div w:id="715087461">
                              <w:marLeft w:val="0"/>
                              <w:marRight w:val="0"/>
                              <w:marTop w:val="0"/>
                              <w:marBottom w:val="0"/>
                              <w:divBdr>
                                <w:top w:val="none" w:sz="0" w:space="0" w:color="auto"/>
                                <w:left w:val="none" w:sz="0" w:space="0" w:color="auto"/>
                                <w:bottom w:val="none" w:sz="0" w:space="0" w:color="auto"/>
                                <w:right w:val="none" w:sz="0" w:space="0" w:color="auto"/>
                              </w:divBdr>
                              <w:divsChild>
                                <w:div w:id="564805521">
                                  <w:marLeft w:val="0"/>
                                  <w:marRight w:val="0"/>
                                  <w:marTop w:val="0"/>
                                  <w:marBottom w:val="0"/>
                                  <w:divBdr>
                                    <w:top w:val="none" w:sz="0" w:space="0" w:color="auto"/>
                                    <w:left w:val="none" w:sz="0" w:space="0" w:color="auto"/>
                                    <w:bottom w:val="none" w:sz="0" w:space="0" w:color="auto"/>
                                    <w:right w:val="none" w:sz="0" w:space="0" w:color="auto"/>
                                  </w:divBdr>
                                  <w:divsChild>
                                    <w:div w:id="167213846">
                                      <w:marLeft w:val="0"/>
                                      <w:marRight w:val="0"/>
                                      <w:marTop w:val="0"/>
                                      <w:marBottom w:val="0"/>
                                      <w:divBdr>
                                        <w:top w:val="none" w:sz="0" w:space="0" w:color="auto"/>
                                        <w:left w:val="none" w:sz="0" w:space="0" w:color="auto"/>
                                        <w:bottom w:val="none" w:sz="0" w:space="0" w:color="auto"/>
                                        <w:right w:val="none" w:sz="0" w:space="0" w:color="auto"/>
                                      </w:divBdr>
                                    </w:div>
                                    <w:div w:id="340476963">
                                      <w:marLeft w:val="0"/>
                                      <w:marRight w:val="0"/>
                                      <w:marTop w:val="0"/>
                                      <w:marBottom w:val="0"/>
                                      <w:divBdr>
                                        <w:top w:val="none" w:sz="0" w:space="0" w:color="auto"/>
                                        <w:left w:val="none" w:sz="0" w:space="0" w:color="auto"/>
                                        <w:bottom w:val="none" w:sz="0" w:space="0" w:color="auto"/>
                                        <w:right w:val="none" w:sz="0" w:space="0" w:color="auto"/>
                                      </w:divBdr>
                                    </w:div>
                                    <w:div w:id="905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499442">
      <w:bodyDiv w:val="1"/>
      <w:marLeft w:val="0"/>
      <w:marRight w:val="0"/>
      <w:marTop w:val="0"/>
      <w:marBottom w:val="0"/>
      <w:divBdr>
        <w:top w:val="none" w:sz="0" w:space="0" w:color="auto"/>
        <w:left w:val="none" w:sz="0" w:space="0" w:color="auto"/>
        <w:bottom w:val="none" w:sz="0" w:space="0" w:color="auto"/>
        <w:right w:val="none" w:sz="0" w:space="0" w:color="auto"/>
      </w:divBdr>
    </w:div>
    <w:div w:id="873887950">
      <w:bodyDiv w:val="1"/>
      <w:marLeft w:val="0"/>
      <w:marRight w:val="0"/>
      <w:marTop w:val="0"/>
      <w:marBottom w:val="0"/>
      <w:divBdr>
        <w:top w:val="none" w:sz="0" w:space="0" w:color="auto"/>
        <w:left w:val="none" w:sz="0" w:space="0" w:color="auto"/>
        <w:bottom w:val="none" w:sz="0" w:space="0" w:color="auto"/>
        <w:right w:val="none" w:sz="0" w:space="0" w:color="auto"/>
      </w:divBdr>
    </w:div>
    <w:div w:id="877354140">
      <w:bodyDiv w:val="1"/>
      <w:marLeft w:val="0"/>
      <w:marRight w:val="0"/>
      <w:marTop w:val="125"/>
      <w:marBottom w:val="376"/>
      <w:divBdr>
        <w:top w:val="none" w:sz="0" w:space="0" w:color="auto"/>
        <w:left w:val="none" w:sz="0" w:space="0" w:color="auto"/>
        <w:bottom w:val="none" w:sz="0" w:space="0" w:color="auto"/>
        <w:right w:val="none" w:sz="0" w:space="0" w:color="auto"/>
      </w:divBdr>
      <w:divsChild>
        <w:div w:id="158204629">
          <w:marLeft w:val="0"/>
          <w:marRight w:val="0"/>
          <w:marTop w:val="0"/>
          <w:marBottom w:val="0"/>
          <w:divBdr>
            <w:top w:val="none" w:sz="0" w:space="0" w:color="auto"/>
            <w:left w:val="none" w:sz="0" w:space="0" w:color="auto"/>
            <w:bottom w:val="none" w:sz="0" w:space="0" w:color="auto"/>
            <w:right w:val="none" w:sz="0" w:space="0" w:color="auto"/>
          </w:divBdr>
          <w:divsChild>
            <w:div w:id="1076972286">
              <w:marLeft w:val="0"/>
              <w:marRight w:val="0"/>
              <w:marTop w:val="0"/>
              <w:marBottom w:val="0"/>
              <w:divBdr>
                <w:top w:val="none" w:sz="0" w:space="0" w:color="auto"/>
                <w:left w:val="none" w:sz="0" w:space="0" w:color="auto"/>
                <w:bottom w:val="none" w:sz="0" w:space="0" w:color="auto"/>
                <w:right w:val="none" w:sz="0" w:space="0" w:color="auto"/>
              </w:divBdr>
              <w:divsChild>
                <w:div w:id="1429472868">
                  <w:marLeft w:val="0"/>
                  <w:marRight w:val="0"/>
                  <w:marTop w:val="0"/>
                  <w:marBottom w:val="0"/>
                  <w:divBdr>
                    <w:top w:val="none" w:sz="0" w:space="0" w:color="auto"/>
                    <w:left w:val="none" w:sz="0" w:space="0" w:color="auto"/>
                    <w:bottom w:val="none" w:sz="0" w:space="0" w:color="auto"/>
                    <w:right w:val="none" w:sz="0" w:space="0" w:color="auto"/>
                  </w:divBdr>
                  <w:divsChild>
                    <w:div w:id="297423349">
                      <w:marLeft w:val="0"/>
                      <w:marRight w:val="0"/>
                      <w:marTop w:val="125"/>
                      <w:marBottom w:val="0"/>
                      <w:divBdr>
                        <w:top w:val="none" w:sz="0" w:space="0" w:color="auto"/>
                        <w:left w:val="none" w:sz="0" w:space="0" w:color="auto"/>
                        <w:bottom w:val="none" w:sz="0" w:space="0" w:color="auto"/>
                        <w:right w:val="none" w:sz="0" w:space="0" w:color="auto"/>
                      </w:divBdr>
                      <w:divsChild>
                        <w:div w:id="1309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387606">
      <w:bodyDiv w:val="1"/>
      <w:marLeft w:val="0"/>
      <w:marRight w:val="0"/>
      <w:marTop w:val="0"/>
      <w:marBottom w:val="0"/>
      <w:divBdr>
        <w:top w:val="none" w:sz="0" w:space="0" w:color="auto"/>
        <w:left w:val="none" w:sz="0" w:space="0" w:color="auto"/>
        <w:bottom w:val="none" w:sz="0" w:space="0" w:color="auto"/>
        <w:right w:val="none" w:sz="0" w:space="0" w:color="auto"/>
      </w:divBdr>
    </w:div>
    <w:div w:id="893927317">
      <w:bodyDiv w:val="1"/>
      <w:marLeft w:val="0"/>
      <w:marRight w:val="0"/>
      <w:marTop w:val="0"/>
      <w:marBottom w:val="0"/>
      <w:divBdr>
        <w:top w:val="none" w:sz="0" w:space="0" w:color="auto"/>
        <w:left w:val="none" w:sz="0" w:space="0" w:color="auto"/>
        <w:bottom w:val="none" w:sz="0" w:space="0" w:color="auto"/>
        <w:right w:val="none" w:sz="0" w:space="0" w:color="auto"/>
      </w:divBdr>
    </w:div>
    <w:div w:id="909849967">
      <w:bodyDiv w:val="1"/>
      <w:marLeft w:val="0"/>
      <w:marRight w:val="0"/>
      <w:marTop w:val="0"/>
      <w:marBottom w:val="0"/>
      <w:divBdr>
        <w:top w:val="none" w:sz="0" w:space="0" w:color="auto"/>
        <w:left w:val="none" w:sz="0" w:space="0" w:color="auto"/>
        <w:bottom w:val="none" w:sz="0" w:space="0" w:color="auto"/>
        <w:right w:val="none" w:sz="0" w:space="0" w:color="auto"/>
      </w:divBdr>
    </w:div>
    <w:div w:id="910695050">
      <w:bodyDiv w:val="1"/>
      <w:marLeft w:val="0"/>
      <w:marRight w:val="0"/>
      <w:marTop w:val="0"/>
      <w:marBottom w:val="0"/>
      <w:divBdr>
        <w:top w:val="none" w:sz="0" w:space="0" w:color="auto"/>
        <w:left w:val="none" w:sz="0" w:space="0" w:color="auto"/>
        <w:bottom w:val="none" w:sz="0" w:space="0" w:color="auto"/>
        <w:right w:val="none" w:sz="0" w:space="0" w:color="auto"/>
      </w:divBdr>
    </w:div>
    <w:div w:id="934093100">
      <w:bodyDiv w:val="1"/>
      <w:marLeft w:val="0"/>
      <w:marRight w:val="0"/>
      <w:marTop w:val="0"/>
      <w:marBottom w:val="0"/>
      <w:divBdr>
        <w:top w:val="none" w:sz="0" w:space="0" w:color="auto"/>
        <w:left w:val="none" w:sz="0" w:space="0" w:color="auto"/>
        <w:bottom w:val="none" w:sz="0" w:space="0" w:color="auto"/>
        <w:right w:val="none" w:sz="0" w:space="0" w:color="auto"/>
      </w:divBdr>
    </w:div>
    <w:div w:id="935938851">
      <w:bodyDiv w:val="1"/>
      <w:marLeft w:val="0"/>
      <w:marRight w:val="0"/>
      <w:marTop w:val="0"/>
      <w:marBottom w:val="0"/>
      <w:divBdr>
        <w:top w:val="none" w:sz="0" w:space="0" w:color="auto"/>
        <w:left w:val="none" w:sz="0" w:space="0" w:color="auto"/>
        <w:bottom w:val="none" w:sz="0" w:space="0" w:color="auto"/>
        <w:right w:val="none" w:sz="0" w:space="0" w:color="auto"/>
      </w:divBdr>
    </w:div>
    <w:div w:id="942762441">
      <w:bodyDiv w:val="1"/>
      <w:marLeft w:val="0"/>
      <w:marRight w:val="0"/>
      <w:marTop w:val="0"/>
      <w:marBottom w:val="0"/>
      <w:divBdr>
        <w:top w:val="none" w:sz="0" w:space="0" w:color="auto"/>
        <w:left w:val="none" w:sz="0" w:space="0" w:color="auto"/>
        <w:bottom w:val="none" w:sz="0" w:space="0" w:color="auto"/>
        <w:right w:val="none" w:sz="0" w:space="0" w:color="auto"/>
      </w:divBdr>
    </w:div>
    <w:div w:id="942959106">
      <w:bodyDiv w:val="1"/>
      <w:marLeft w:val="0"/>
      <w:marRight w:val="0"/>
      <w:marTop w:val="0"/>
      <w:marBottom w:val="0"/>
      <w:divBdr>
        <w:top w:val="none" w:sz="0" w:space="0" w:color="auto"/>
        <w:left w:val="none" w:sz="0" w:space="0" w:color="auto"/>
        <w:bottom w:val="none" w:sz="0" w:space="0" w:color="auto"/>
        <w:right w:val="none" w:sz="0" w:space="0" w:color="auto"/>
      </w:divBdr>
      <w:divsChild>
        <w:div w:id="250968761">
          <w:marLeft w:val="0"/>
          <w:marRight w:val="0"/>
          <w:marTop w:val="0"/>
          <w:marBottom w:val="0"/>
          <w:divBdr>
            <w:top w:val="none" w:sz="0" w:space="0" w:color="auto"/>
            <w:left w:val="none" w:sz="0" w:space="0" w:color="auto"/>
            <w:bottom w:val="none" w:sz="0" w:space="0" w:color="auto"/>
            <w:right w:val="none" w:sz="0" w:space="0" w:color="auto"/>
          </w:divBdr>
          <w:divsChild>
            <w:div w:id="1174876197">
              <w:marLeft w:val="0"/>
              <w:marRight w:val="0"/>
              <w:marTop w:val="0"/>
              <w:marBottom w:val="0"/>
              <w:divBdr>
                <w:top w:val="none" w:sz="0" w:space="0" w:color="auto"/>
                <w:left w:val="none" w:sz="0" w:space="0" w:color="auto"/>
                <w:bottom w:val="none" w:sz="0" w:space="0" w:color="auto"/>
                <w:right w:val="none" w:sz="0" w:space="0" w:color="auto"/>
              </w:divBdr>
              <w:divsChild>
                <w:div w:id="721636639">
                  <w:marLeft w:val="0"/>
                  <w:marRight w:val="0"/>
                  <w:marTop w:val="0"/>
                  <w:marBottom w:val="0"/>
                  <w:divBdr>
                    <w:top w:val="none" w:sz="0" w:space="0" w:color="auto"/>
                    <w:left w:val="none" w:sz="0" w:space="0" w:color="auto"/>
                    <w:bottom w:val="none" w:sz="0" w:space="0" w:color="auto"/>
                    <w:right w:val="none" w:sz="0" w:space="0" w:color="auto"/>
                  </w:divBdr>
                  <w:divsChild>
                    <w:div w:id="1521091842">
                      <w:marLeft w:val="0"/>
                      <w:marRight w:val="0"/>
                      <w:marTop w:val="0"/>
                      <w:marBottom w:val="0"/>
                      <w:divBdr>
                        <w:top w:val="none" w:sz="0" w:space="0" w:color="auto"/>
                        <w:left w:val="none" w:sz="0" w:space="0" w:color="auto"/>
                        <w:bottom w:val="none" w:sz="0" w:space="0" w:color="auto"/>
                        <w:right w:val="none" w:sz="0" w:space="0" w:color="auto"/>
                      </w:divBdr>
                      <w:divsChild>
                        <w:div w:id="194467823">
                          <w:marLeft w:val="0"/>
                          <w:marRight w:val="0"/>
                          <w:marTop w:val="0"/>
                          <w:marBottom w:val="0"/>
                          <w:divBdr>
                            <w:top w:val="none" w:sz="0" w:space="0" w:color="auto"/>
                            <w:left w:val="none" w:sz="0" w:space="0" w:color="auto"/>
                            <w:bottom w:val="none" w:sz="0" w:space="0" w:color="auto"/>
                            <w:right w:val="none" w:sz="0" w:space="0" w:color="auto"/>
                          </w:divBdr>
                        </w:div>
                        <w:div w:id="219755322">
                          <w:marLeft w:val="0"/>
                          <w:marRight w:val="0"/>
                          <w:marTop w:val="0"/>
                          <w:marBottom w:val="0"/>
                          <w:divBdr>
                            <w:top w:val="none" w:sz="0" w:space="0" w:color="auto"/>
                            <w:left w:val="none" w:sz="0" w:space="0" w:color="auto"/>
                            <w:bottom w:val="none" w:sz="0" w:space="0" w:color="auto"/>
                            <w:right w:val="none" w:sz="0" w:space="0" w:color="auto"/>
                          </w:divBdr>
                        </w:div>
                        <w:div w:id="14963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72936">
          <w:marLeft w:val="0"/>
          <w:marRight w:val="0"/>
          <w:marTop w:val="0"/>
          <w:marBottom w:val="0"/>
          <w:divBdr>
            <w:top w:val="none" w:sz="0" w:space="0" w:color="auto"/>
            <w:left w:val="none" w:sz="0" w:space="0" w:color="auto"/>
            <w:bottom w:val="none" w:sz="0" w:space="0" w:color="auto"/>
            <w:right w:val="none" w:sz="0" w:space="0" w:color="auto"/>
          </w:divBdr>
          <w:divsChild>
            <w:div w:id="1580139788">
              <w:marLeft w:val="0"/>
              <w:marRight w:val="0"/>
              <w:marTop w:val="0"/>
              <w:marBottom w:val="0"/>
              <w:divBdr>
                <w:top w:val="none" w:sz="0" w:space="0" w:color="auto"/>
                <w:left w:val="none" w:sz="0" w:space="0" w:color="auto"/>
                <w:bottom w:val="none" w:sz="0" w:space="0" w:color="auto"/>
                <w:right w:val="none" w:sz="0" w:space="0" w:color="auto"/>
              </w:divBdr>
              <w:divsChild>
                <w:div w:id="15332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7506">
      <w:bodyDiv w:val="1"/>
      <w:marLeft w:val="0"/>
      <w:marRight w:val="0"/>
      <w:marTop w:val="0"/>
      <w:marBottom w:val="0"/>
      <w:divBdr>
        <w:top w:val="none" w:sz="0" w:space="0" w:color="auto"/>
        <w:left w:val="none" w:sz="0" w:space="0" w:color="auto"/>
        <w:bottom w:val="none" w:sz="0" w:space="0" w:color="auto"/>
        <w:right w:val="none" w:sz="0" w:space="0" w:color="auto"/>
      </w:divBdr>
    </w:div>
    <w:div w:id="956837165">
      <w:bodyDiv w:val="1"/>
      <w:marLeft w:val="0"/>
      <w:marRight w:val="0"/>
      <w:marTop w:val="0"/>
      <w:marBottom w:val="0"/>
      <w:divBdr>
        <w:top w:val="none" w:sz="0" w:space="0" w:color="auto"/>
        <w:left w:val="none" w:sz="0" w:space="0" w:color="auto"/>
        <w:bottom w:val="none" w:sz="0" w:space="0" w:color="auto"/>
        <w:right w:val="none" w:sz="0" w:space="0" w:color="auto"/>
      </w:divBdr>
      <w:divsChild>
        <w:div w:id="470637462">
          <w:marLeft w:val="0"/>
          <w:marRight w:val="0"/>
          <w:marTop w:val="0"/>
          <w:marBottom w:val="0"/>
          <w:divBdr>
            <w:top w:val="none" w:sz="0" w:space="0" w:color="auto"/>
            <w:left w:val="none" w:sz="0" w:space="0" w:color="auto"/>
            <w:bottom w:val="none" w:sz="0" w:space="0" w:color="auto"/>
            <w:right w:val="none" w:sz="0" w:space="0" w:color="auto"/>
          </w:divBdr>
          <w:divsChild>
            <w:div w:id="1924142085">
              <w:marLeft w:val="0"/>
              <w:marRight w:val="0"/>
              <w:marTop w:val="0"/>
              <w:marBottom w:val="0"/>
              <w:divBdr>
                <w:top w:val="none" w:sz="0" w:space="0" w:color="auto"/>
                <w:left w:val="none" w:sz="0" w:space="0" w:color="auto"/>
                <w:bottom w:val="none" w:sz="0" w:space="0" w:color="auto"/>
                <w:right w:val="none" w:sz="0" w:space="0" w:color="auto"/>
              </w:divBdr>
              <w:divsChild>
                <w:div w:id="1974096067">
                  <w:marLeft w:val="0"/>
                  <w:marRight w:val="0"/>
                  <w:marTop w:val="0"/>
                  <w:marBottom w:val="0"/>
                  <w:divBdr>
                    <w:top w:val="none" w:sz="0" w:space="0" w:color="auto"/>
                    <w:left w:val="none" w:sz="0" w:space="0" w:color="auto"/>
                    <w:bottom w:val="none" w:sz="0" w:space="0" w:color="auto"/>
                    <w:right w:val="none" w:sz="0" w:space="0" w:color="auto"/>
                  </w:divBdr>
                  <w:divsChild>
                    <w:div w:id="252518055">
                      <w:marLeft w:val="0"/>
                      <w:marRight w:val="0"/>
                      <w:marTop w:val="68"/>
                      <w:marBottom w:val="0"/>
                      <w:divBdr>
                        <w:top w:val="single" w:sz="12" w:space="0" w:color="000000"/>
                        <w:left w:val="none" w:sz="0" w:space="0" w:color="auto"/>
                        <w:bottom w:val="none" w:sz="0" w:space="0" w:color="auto"/>
                        <w:right w:val="none" w:sz="0" w:space="0" w:color="auto"/>
                      </w:divBdr>
                      <w:divsChild>
                        <w:div w:id="1383675107">
                          <w:marLeft w:val="0"/>
                          <w:marRight w:val="136"/>
                          <w:marTop w:val="0"/>
                          <w:marBottom w:val="0"/>
                          <w:divBdr>
                            <w:top w:val="none" w:sz="0" w:space="0" w:color="auto"/>
                            <w:left w:val="none" w:sz="0" w:space="0" w:color="auto"/>
                            <w:bottom w:val="none" w:sz="0" w:space="0" w:color="auto"/>
                            <w:right w:val="none" w:sz="0" w:space="0" w:color="auto"/>
                          </w:divBdr>
                          <w:divsChild>
                            <w:div w:id="127015710">
                              <w:marLeft w:val="0"/>
                              <w:marRight w:val="0"/>
                              <w:marTop w:val="0"/>
                              <w:marBottom w:val="0"/>
                              <w:divBdr>
                                <w:top w:val="none" w:sz="0" w:space="0" w:color="auto"/>
                                <w:left w:val="none" w:sz="0" w:space="0" w:color="auto"/>
                                <w:bottom w:val="none" w:sz="0" w:space="0" w:color="auto"/>
                                <w:right w:val="none" w:sz="0" w:space="0" w:color="auto"/>
                              </w:divBdr>
                              <w:divsChild>
                                <w:div w:id="51075712">
                                  <w:marLeft w:val="0"/>
                                  <w:marRight w:val="0"/>
                                  <w:marTop w:val="0"/>
                                  <w:marBottom w:val="0"/>
                                  <w:divBdr>
                                    <w:top w:val="none" w:sz="0" w:space="0" w:color="auto"/>
                                    <w:left w:val="none" w:sz="0" w:space="0" w:color="auto"/>
                                    <w:bottom w:val="none" w:sz="0" w:space="0" w:color="auto"/>
                                    <w:right w:val="none" w:sz="0" w:space="0" w:color="auto"/>
                                  </w:divBdr>
                                  <w:divsChild>
                                    <w:div w:id="363139136">
                                      <w:marLeft w:val="0"/>
                                      <w:marRight w:val="0"/>
                                      <w:marTop w:val="0"/>
                                      <w:marBottom w:val="0"/>
                                      <w:divBdr>
                                        <w:top w:val="none" w:sz="0" w:space="0" w:color="auto"/>
                                        <w:left w:val="none" w:sz="0" w:space="0" w:color="auto"/>
                                        <w:bottom w:val="none" w:sz="0" w:space="0" w:color="auto"/>
                                        <w:right w:val="none" w:sz="0" w:space="0" w:color="auto"/>
                                      </w:divBdr>
                                    </w:div>
                                    <w:div w:id="1936598219">
                                      <w:marLeft w:val="0"/>
                                      <w:marRight w:val="0"/>
                                      <w:marTop w:val="0"/>
                                      <w:marBottom w:val="0"/>
                                      <w:divBdr>
                                        <w:top w:val="none" w:sz="0" w:space="0" w:color="auto"/>
                                        <w:left w:val="none" w:sz="0" w:space="0" w:color="auto"/>
                                        <w:bottom w:val="none" w:sz="0" w:space="0" w:color="auto"/>
                                        <w:right w:val="none" w:sz="0" w:space="0" w:color="auto"/>
                                      </w:divBdr>
                                    </w:div>
                                    <w:div w:id="2134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13682">
      <w:bodyDiv w:val="1"/>
      <w:marLeft w:val="0"/>
      <w:marRight w:val="0"/>
      <w:marTop w:val="0"/>
      <w:marBottom w:val="0"/>
      <w:divBdr>
        <w:top w:val="none" w:sz="0" w:space="0" w:color="auto"/>
        <w:left w:val="none" w:sz="0" w:space="0" w:color="auto"/>
        <w:bottom w:val="none" w:sz="0" w:space="0" w:color="auto"/>
        <w:right w:val="none" w:sz="0" w:space="0" w:color="auto"/>
      </w:divBdr>
    </w:div>
    <w:div w:id="972171816">
      <w:bodyDiv w:val="1"/>
      <w:marLeft w:val="0"/>
      <w:marRight w:val="0"/>
      <w:marTop w:val="0"/>
      <w:marBottom w:val="0"/>
      <w:divBdr>
        <w:top w:val="none" w:sz="0" w:space="0" w:color="auto"/>
        <w:left w:val="none" w:sz="0" w:space="0" w:color="auto"/>
        <w:bottom w:val="none" w:sz="0" w:space="0" w:color="auto"/>
        <w:right w:val="none" w:sz="0" w:space="0" w:color="auto"/>
      </w:divBdr>
    </w:div>
    <w:div w:id="976371103">
      <w:bodyDiv w:val="1"/>
      <w:marLeft w:val="0"/>
      <w:marRight w:val="0"/>
      <w:marTop w:val="0"/>
      <w:marBottom w:val="0"/>
      <w:divBdr>
        <w:top w:val="none" w:sz="0" w:space="0" w:color="auto"/>
        <w:left w:val="none" w:sz="0" w:space="0" w:color="auto"/>
        <w:bottom w:val="none" w:sz="0" w:space="0" w:color="auto"/>
        <w:right w:val="none" w:sz="0" w:space="0" w:color="auto"/>
      </w:divBdr>
    </w:div>
    <w:div w:id="977106169">
      <w:bodyDiv w:val="1"/>
      <w:marLeft w:val="0"/>
      <w:marRight w:val="0"/>
      <w:marTop w:val="0"/>
      <w:marBottom w:val="0"/>
      <w:divBdr>
        <w:top w:val="none" w:sz="0" w:space="0" w:color="auto"/>
        <w:left w:val="none" w:sz="0" w:space="0" w:color="auto"/>
        <w:bottom w:val="none" w:sz="0" w:space="0" w:color="auto"/>
        <w:right w:val="none" w:sz="0" w:space="0" w:color="auto"/>
      </w:divBdr>
    </w:div>
    <w:div w:id="981496535">
      <w:bodyDiv w:val="1"/>
      <w:marLeft w:val="0"/>
      <w:marRight w:val="0"/>
      <w:marTop w:val="0"/>
      <w:marBottom w:val="0"/>
      <w:divBdr>
        <w:top w:val="none" w:sz="0" w:space="0" w:color="896F60"/>
        <w:left w:val="none" w:sz="0" w:space="0" w:color="896F60"/>
        <w:bottom w:val="none" w:sz="0" w:space="0" w:color="896F60"/>
        <w:right w:val="none" w:sz="0" w:space="0" w:color="896F60"/>
      </w:divBdr>
      <w:divsChild>
        <w:div w:id="661785122">
          <w:marLeft w:val="0"/>
          <w:marRight w:val="0"/>
          <w:marTop w:val="0"/>
          <w:marBottom w:val="0"/>
          <w:divBdr>
            <w:top w:val="none" w:sz="0" w:space="0" w:color="auto"/>
            <w:left w:val="none" w:sz="0" w:space="0" w:color="auto"/>
            <w:bottom w:val="none" w:sz="0" w:space="0" w:color="auto"/>
            <w:right w:val="none" w:sz="0" w:space="0" w:color="auto"/>
          </w:divBdr>
          <w:divsChild>
            <w:div w:id="53505720">
              <w:marLeft w:val="0"/>
              <w:marRight w:val="0"/>
              <w:marTop w:val="0"/>
              <w:marBottom w:val="0"/>
              <w:divBdr>
                <w:top w:val="none" w:sz="0" w:space="0" w:color="896F60"/>
                <w:left w:val="none" w:sz="0" w:space="0" w:color="896F60"/>
                <w:bottom w:val="none" w:sz="0" w:space="0" w:color="896F60"/>
                <w:right w:val="none" w:sz="0" w:space="0" w:color="896F60"/>
              </w:divBdr>
              <w:divsChild>
                <w:div w:id="270555539">
                  <w:marLeft w:val="25"/>
                  <w:marRight w:val="25"/>
                  <w:marTop w:val="0"/>
                  <w:marBottom w:val="0"/>
                  <w:divBdr>
                    <w:top w:val="none" w:sz="0" w:space="3" w:color="896F60"/>
                    <w:left w:val="none" w:sz="0" w:space="8" w:color="896F60"/>
                    <w:bottom w:val="none" w:sz="0" w:space="3" w:color="896F60"/>
                    <w:right w:val="none" w:sz="0" w:space="8" w:color="896F60"/>
                  </w:divBdr>
                </w:div>
              </w:divsChild>
            </w:div>
          </w:divsChild>
        </w:div>
      </w:divsChild>
    </w:div>
    <w:div w:id="987247405">
      <w:bodyDiv w:val="1"/>
      <w:marLeft w:val="0"/>
      <w:marRight w:val="0"/>
      <w:marTop w:val="0"/>
      <w:marBottom w:val="0"/>
      <w:divBdr>
        <w:top w:val="none" w:sz="0" w:space="0" w:color="auto"/>
        <w:left w:val="none" w:sz="0" w:space="0" w:color="auto"/>
        <w:bottom w:val="none" w:sz="0" w:space="0" w:color="auto"/>
        <w:right w:val="none" w:sz="0" w:space="0" w:color="auto"/>
      </w:divBdr>
    </w:div>
    <w:div w:id="989021372">
      <w:bodyDiv w:val="1"/>
      <w:marLeft w:val="0"/>
      <w:marRight w:val="0"/>
      <w:marTop w:val="0"/>
      <w:marBottom w:val="0"/>
      <w:divBdr>
        <w:top w:val="none" w:sz="0" w:space="0" w:color="auto"/>
        <w:left w:val="none" w:sz="0" w:space="0" w:color="auto"/>
        <w:bottom w:val="none" w:sz="0" w:space="0" w:color="auto"/>
        <w:right w:val="none" w:sz="0" w:space="0" w:color="auto"/>
      </w:divBdr>
    </w:div>
    <w:div w:id="990911042">
      <w:bodyDiv w:val="1"/>
      <w:marLeft w:val="0"/>
      <w:marRight w:val="0"/>
      <w:marTop w:val="0"/>
      <w:marBottom w:val="0"/>
      <w:divBdr>
        <w:top w:val="none" w:sz="0" w:space="0" w:color="auto"/>
        <w:left w:val="none" w:sz="0" w:space="0" w:color="auto"/>
        <w:bottom w:val="none" w:sz="0" w:space="0" w:color="auto"/>
        <w:right w:val="none" w:sz="0" w:space="0" w:color="auto"/>
      </w:divBdr>
    </w:div>
    <w:div w:id="991562790">
      <w:bodyDiv w:val="1"/>
      <w:marLeft w:val="0"/>
      <w:marRight w:val="0"/>
      <w:marTop w:val="0"/>
      <w:marBottom w:val="0"/>
      <w:divBdr>
        <w:top w:val="none" w:sz="0" w:space="0" w:color="auto"/>
        <w:left w:val="none" w:sz="0" w:space="0" w:color="auto"/>
        <w:bottom w:val="none" w:sz="0" w:space="0" w:color="auto"/>
        <w:right w:val="none" w:sz="0" w:space="0" w:color="auto"/>
      </w:divBdr>
    </w:div>
    <w:div w:id="993147533">
      <w:bodyDiv w:val="1"/>
      <w:marLeft w:val="0"/>
      <w:marRight w:val="0"/>
      <w:marTop w:val="0"/>
      <w:marBottom w:val="0"/>
      <w:divBdr>
        <w:top w:val="none" w:sz="0" w:space="0" w:color="auto"/>
        <w:left w:val="none" w:sz="0" w:space="0" w:color="auto"/>
        <w:bottom w:val="none" w:sz="0" w:space="0" w:color="auto"/>
        <w:right w:val="none" w:sz="0" w:space="0" w:color="auto"/>
      </w:divBdr>
    </w:div>
    <w:div w:id="994340470">
      <w:bodyDiv w:val="1"/>
      <w:marLeft w:val="0"/>
      <w:marRight w:val="0"/>
      <w:marTop w:val="0"/>
      <w:marBottom w:val="0"/>
      <w:divBdr>
        <w:top w:val="none" w:sz="0" w:space="0" w:color="auto"/>
        <w:left w:val="none" w:sz="0" w:space="0" w:color="auto"/>
        <w:bottom w:val="none" w:sz="0" w:space="0" w:color="auto"/>
        <w:right w:val="none" w:sz="0" w:space="0" w:color="auto"/>
      </w:divBdr>
    </w:div>
    <w:div w:id="994643949">
      <w:bodyDiv w:val="1"/>
      <w:marLeft w:val="0"/>
      <w:marRight w:val="0"/>
      <w:marTop w:val="0"/>
      <w:marBottom w:val="0"/>
      <w:divBdr>
        <w:top w:val="none" w:sz="0" w:space="0" w:color="auto"/>
        <w:left w:val="none" w:sz="0" w:space="0" w:color="auto"/>
        <w:bottom w:val="none" w:sz="0" w:space="0" w:color="auto"/>
        <w:right w:val="none" w:sz="0" w:space="0" w:color="auto"/>
      </w:divBdr>
    </w:div>
    <w:div w:id="1004820865">
      <w:bodyDiv w:val="1"/>
      <w:marLeft w:val="0"/>
      <w:marRight w:val="0"/>
      <w:marTop w:val="0"/>
      <w:marBottom w:val="0"/>
      <w:divBdr>
        <w:top w:val="none" w:sz="0" w:space="0" w:color="auto"/>
        <w:left w:val="none" w:sz="0" w:space="0" w:color="auto"/>
        <w:bottom w:val="none" w:sz="0" w:space="0" w:color="auto"/>
        <w:right w:val="none" w:sz="0" w:space="0" w:color="auto"/>
      </w:divBdr>
    </w:div>
    <w:div w:id="1014114992">
      <w:bodyDiv w:val="1"/>
      <w:marLeft w:val="0"/>
      <w:marRight w:val="0"/>
      <w:marTop w:val="0"/>
      <w:marBottom w:val="0"/>
      <w:divBdr>
        <w:top w:val="none" w:sz="0" w:space="0" w:color="auto"/>
        <w:left w:val="none" w:sz="0" w:space="0" w:color="auto"/>
        <w:bottom w:val="none" w:sz="0" w:space="0" w:color="auto"/>
        <w:right w:val="none" w:sz="0" w:space="0" w:color="auto"/>
      </w:divBdr>
    </w:div>
    <w:div w:id="1014454582">
      <w:bodyDiv w:val="1"/>
      <w:marLeft w:val="0"/>
      <w:marRight w:val="0"/>
      <w:marTop w:val="0"/>
      <w:marBottom w:val="0"/>
      <w:divBdr>
        <w:top w:val="none" w:sz="0" w:space="0" w:color="auto"/>
        <w:left w:val="none" w:sz="0" w:space="0" w:color="auto"/>
        <w:bottom w:val="none" w:sz="0" w:space="0" w:color="auto"/>
        <w:right w:val="none" w:sz="0" w:space="0" w:color="auto"/>
      </w:divBdr>
      <w:divsChild>
        <w:div w:id="1608076775">
          <w:marLeft w:val="0"/>
          <w:marRight w:val="0"/>
          <w:marTop w:val="0"/>
          <w:marBottom w:val="0"/>
          <w:divBdr>
            <w:top w:val="none" w:sz="0" w:space="0" w:color="auto"/>
            <w:left w:val="none" w:sz="0" w:space="0" w:color="auto"/>
            <w:bottom w:val="none" w:sz="0" w:space="0" w:color="auto"/>
            <w:right w:val="none" w:sz="0" w:space="0" w:color="auto"/>
          </w:divBdr>
          <w:divsChild>
            <w:div w:id="1119687537">
              <w:marLeft w:val="0"/>
              <w:marRight w:val="0"/>
              <w:marTop w:val="0"/>
              <w:marBottom w:val="408"/>
              <w:divBdr>
                <w:top w:val="none" w:sz="0" w:space="0" w:color="auto"/>
                <w:left w:val="none" w:sz="0" w:space="0" w:color="auto"/>
                <w:bottom w:val="none" w:sz="0" w:space="0" w:color="auto"/>
                <w:right w:val="none" w:sz="0" w:space="0" w:color="auto"/>
              </w:divBdr>
              <w:divsChild>
                <w:div w:id="329722718">
                  <w:marLeft w:val="0"/>
                  <w:marRight w:val="0"/>
                  <w:marTop w:val="0"/>
                  <w:marBottom w:val="0"/>
                  <w:divBdr>
                    <w:top w:val="none" w:sz="0" w:space="0" w:color="auto"/>
                    <w:left w:val="none" w:sz="0" w:space="0" w:color="auto"/>
                    <w:bottom w:val="none" w:sz="0" w:space="0" w:color="auto"/>
                    <w:right w:val="none" w:sz="0" w:space="0" w:color="auto"/>
                  </w:divBdr>
                  <w:divsChild>
                    <w:div w:id="1638029996">
                      <w:marLeft w:val="0"/>
                      <w:marRight w:val="0"/>
                      <w:marTop w:val="122"/>
                      <w:marBottom w:val="0"/>
                      <w:divBdr>
                        <w:top w:val="none" w:sz="0" w:space="0" w:color="auto"/>
                        <w:left w:val="none" w:sz="0" w:space="0" w:color="auto"/>
                        <w:bottom w:val="none" w:sz="0" w:space="0" w:color="auto"/>
                        <w:right w:val="none" w:sz="0" w:space="0" w:color="auto"/>
                      </w:divBdr>
                      <w:divsChild>
                        <w:div w:id="1614290598">
                          <w:marLeft w:val="0"/>
                          <w:marRight w:val="0"/>
                          <w:marTop w:val="0"/>
                          <w:marBottom w:val="0"/>
                          <w:divBdr>
                            <w:top w:val="none" w:sz="0" w:space="0" w:color="auto"/>
                            <w:left w:val="none" w:sz="0" w:space="0" w:color="auto"/>
                            <w:bottom w:val="none" w:sz="0" w:space="0" w:color="auto"/>
                            <w:right w:val="none" w:sz="0" w:space="0" w:color="auto"/>
                          </w:divBdr>
                          <w:divsChild>
                            <w:div w:id="202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50279">
      <w:bodyDiv w:val="1"/>
      <w:marLeft w:val="0"/>
      <w:marRight w:val="0"/>
      <w:marTop w:val="0"/>
      <w:marBottom w:val="0"/>
      <w:divBdr>
        <w:top w:val="none" w:sz="0" w:space="0" w:color="auto"/>
        <w:left w:val="none" w:sz="0" w:space="0" w:color="auto"/>
        <w:bottom w:val="none" w:sz="0" w:space="0" w:color="auto"/>
        <w:right w:val="none" w:sz="0" w:space="0" w:color="auto"/>
      </w:divBdr>
      <w:divsChild>
        <w:div w:id="1030759415">
          <w:marLeft w:val="0"/>
          <w:marRight w:val="0"/>
          <w:marTop w:val="0"/>
          <w:marBottom w:val="0"/>
          <w:divBdr>
            <w:top w:val="none" w:sz="0" w:space="0" w:color="auto"/>
            <w:left w:val="none" w:sz="0" w:space="0" w:color="auto"/>
            <w:bottom w:val="none" w:sz="0" w:space="0" w:color="auto"/>
            <w:right w:val="none" w:sz="0" w:space="0" w:color="auto"/>
          </w:divBdr>
          <w:divsChild>
            <w:div w:id="1090616060">
              <w:marLeft w:val="0"/>
              <w:marRight w:val="0"/>
              <w:marTop w:val="0"/>
              <w:marBottom w:val="0"/>
              <w:divBdr>
                <w:top w:val="none" w:sz="0" w:space="0" w:color="auto"/>
                <w:left w:val="none" w:sz="0" w:space="0" w:color="auto"/>
                <w:bottom w:val="none" w:sz="0" w:space="0" w:color="auto"/>
                <w:right w:val="none" w:sz="0" w:space="0" w:color="auto"/>
              </w:divBdr>
              <w:divsChild>
                <w:div w:id="2068214920">
                  <w:marLeft w:val="0"/>
                  <w:marRight w:val="0"/>
                  <w:marTop w:val="0"/>
                  <w:marBottom w:val="0"/>
                  <w:divBdr>
                    <w:top w:val="none" w:sz="0" w:space="0" w:color="auto"/>
                    <w:left w:val="none" w:sz="0" w:space="0" w:color="auto"/>
                    <w:bottom w:val="none" w:sz="0" w:space="0" w:color="auto"/>
                    <w:right w:val="none" w:sz="0" w:space="0" w:color="auto"/>
                  </w:divBdr>
                  <w:divsChild>
                    <w:div w:id="2116056219">
                      <w:marLeft w:val="0"/>
                      <w:marRight w:val="0"/>
                      <w:marTop w:val="68"/>
                      <w:marBottom w:val="0"/>
                      <w:divBdr>
                        <w:top w:val="single" w:sz="12" w:space="0" w:color="000000"/>
                        <w:left w:val="none" w:sz="0" w:space="0" w:color="auto"/>
                        <w:bottom w:val="none" w:sz="0" w:space="0" w:color="auto"/>
                        <w:right w:val="none" w:sz="0" w:space="0" w:color="auto"/>
                      </w:divBdr>
                      <w:divsChild>
                        <w:div w:id="687675871">
                          <w:marLeft w:val="0"/>
                          <w:marRight w:val="0"/>
                          <w:marTop w:val="0"/>
                          <w:marBottom w:val="0"/>
                          <w:divBdr>
                            <w:top w:val="none" w:sz="0" w:space="0" w:color="auto"/>
                            <w:left w:val="single" w:sz="12" w:space="0" w:color="000000"/>
                            <w:bottom w:val="none" w:sz="0" w:space="0" w:color="auto"/>
                            <w:right w:val="none" w:sz="0" w:space="0" w:color="auto"/>
                          </w:divBdr>
                          <w:divsChild>
                            <w:div w:id="795216257">
                              <w:marLeft w:val="0"/>
                              <w:marRight w:val="0"/>
                              <w:marTop w:val="0"/>
                              <w:marBottom w:val="0"/>
                              <w:divBdr>
                                <w:top w:val="single" w:sz="6" w:space="7" w:color="000000"/>
                                <w:left w:val="none" w:sz="0" w:space="0" w:color="auto"/>
                                <w:bottom w:val="none" w:sz="0" w:space="0" w:color="auto"/>
                                <w:right w:val="none" w:sz="0" w:space="0" w:color="auto"/>
                              </w:divBdr>
                              <w:divsChild>
                                <w:div w:id="281158813">
                                  <w:marLeft w:val="0"/>
                                  <w:marRight w:val="0"/>
                                  <w:marTop w:val="0"/>
                                  <w:marBottom w:val="0"/>
                                  <w:divBdr>
                                    <w:top w:val="none" w:sz="0" w:space="0" w:color="auto"/>
                                    <w:left w:val="none" w:sz="0" w:space="0" w:color="auto"/>
                                    <w:bottom w:val="none" w:sz="0" w:space="0" w:color="auto"/>
                                    <w:right w:val="none" w:sz="0" w:space="0" w:color="auto"/>
                                  </w:divBdr>
                                  <w:divsChild>
                                    <w:div w:id="2077121256">
                                      <w:marLeft w:val="0"/>
                                      <w:marRight w:val="0"/>
                                      <w:marTop w:val="0"/>
                                      <w:marBottom w:val="0"/>
                                      <w:divBdr>
                                        <w:top w:val="none" w:sz="0" w:space="0" w:color="auto"/>
                                        <w:left w:val="none" w:sz="0" w:space="0" w:color="auto"/>
                                        <w:bottom w:val="none" w:sz="0" w:space="0" w:color="auto"/>
                                        <w:right w:val="none" w:sz="0" w:space="0" w:color="auto"/>
                                      </w:divBdr>
                                      <w:divsChild>
                                        <w:div w:id="1039549274">
                                          <w:marLeft w:val="0"/>
                                          <w:marRight w:val="0"/>
                                          <w:marTop w:val="0"/>
                                          <w:marBottom w:val="0"/>
                                          <w:divBdr>
                                            <w:top w:val="none" w:sz="0" w:space="0" w:color="auto"/>
                                            <w:left w:val="none" w:sz="0" w:space="0" w:color="auto"/>
                                            <w:bottom w:val="none" w:sz="0" w:space="0" w:color="auto"/>
                                            <w:right w:val="none" w:sz="0" w:space="0" w:color="auto"/>
                                          </w:divBdr>
                                          <w:divsChild>
                                            <w:div w:id="17220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088797">
      <w:bodyDiv w:val="1"/>
      <w:marLeft w:val="0"/>
      <w:marRight w:val="0"/>
      <w:marTop w:val="0"/>
      <w:marBottom w:val="0"/>
      <w:divBdr>
        <w:top w:val="none" w:sz="0" w:space="0" w:color="auto"/>
        <w:left w:val="none" w:sz="0" w:space="0" w:color="auto"/>
        <w:bottom w:val="none" w:sz="0" w:space="0" w:color="auto"/>
        <w:right w:val="none" w:sz="0" w:space="0" w:color="auto"/>
      </w:divBdr>
    </w:div>
    <w:div w:id="1022128613">
      <w:bodyDiv w:val="1"/>
      <w:marLeft w:val="0"/>
      <w:marRight w:val="0"/>
      <w:marTop w:val="0"/>
      <w:marBottom w:val="0"/>
      <w:divBdr>
        <w:top w:val="none" w:sz="0" w:space="0" w:color="auto"/>
        <w:left w:val="none" w:sz="0" w:space="0" w:color="auto"/>
        <w:bottom w:val="none" w:sz="0" w:space="0" w:color="auto"/>
        <w:right w:val="none" w:sz="0" w:space="0" w:color="auto"/>
      </w:divBdr>
    </w:div>
    <w:div w:id="1023631654">
      <w:bodyDiv w:val="1"/>
      <w:marLeft w:val="0"/>
      <w:marRight w:val="0"/>
      <w:marTop w:val="0"/>
      <w:marBottom w:val="0"/>
      <w:divBdr>
        <w:top w:val="none" w:sz="0" w:space="0" w:color="auto"/>
        <w:left w:val="none" w:sz="0" w:space="0" w:color="auto"/>
        <w:bottom w:val="none" w:sz="0" w:space="0" w:color="auto"/>
        <w:right w:val="none" w:sz="0" w:space="0" w:color="auto"/>
      </w:divBdr>
    </w:div>
    <w:div w:id="1026256044">
      <w:bodyDiv w:val="1"/>
      <w:marLeft w:val="0"/>
      <w:marRight w:val="0"/>
      <w:marTop w:val="0"/>
      <w:marBottom w:val="0"/>
      <w:divBdr>
        <w:top w:val="none" w:sz="0" w:space="0" w:color="auto"/>
        <w:left w:val="none" w:sz="0" w:space="0" w:color="auto"/>
        <w:bottom w:val="none" w:sz="0" w:space="0" w:color="auto"/>
        <w:right w:val="none" w:sz="0" w:space="0" w:color="auto"/>
      </w:divBdr>
    </w:div>
    <w:div w:id="1037046294">
      <w:bodyDiv w:val="1"/>
      <w:marLeft w:val="0"/>
      <w:marRight w:val="0"/>
      <w:marTop w:val="0"/>
      <w:marBottom w:val="0"/>
      <w:divBdr>
        <w:top w:val="none" w:sz="0" w:space="0" w:color="auto"/>
        <w:left w:val="none" w:sz="0" w:space="0" w:color="auto"/>
        <w:bottom w:val="none" w:sz="0" w:space="0" w:color="auto"/>
        <w:right w:val="none" w:sz="0" w:space="0" w:color="auto"/>
      </w:divBdr>
    </w:div>
    <w:div w:id="1043556979">
      <w:bodyDiv w:val="1"/>
      <w:marLeft w:val="0"/>
      <w:marRight w:val="0"/>
      <w:marTop w:val="0"/>
      <w:marBottom w:val="0"/>
      <w:divBdr>
        <w:top w:val="none" w:sz="0" w:space="0" w:color="auto"/>
        <w:left w:val="none" w:sz="0" w:space="0" w:color="auto"/>
        <w:bottom w:val="none" w:sz="0" w:space="0" w:color="auto"/>
        <w:right w:val="none" w:sz="0" w:space="0" w:color="auto"/>
      </w:divBdr>
    </w:div>
    <w:div w:id="1045761201">
      <w:bodyDiv w:val="1"/>
      <w:marLeft w:val="0"/>
      <w:marRight w:val="0"/>
      <w:marTop w:val="0"/>
      <w:marBottom w:val="0"/>
      <w:divBdr>
        <w:top w:val="none" w:sz="0" w:space="0" w:color="auto"/>
        <w:left w:val="none" w:sz="0" w:space="0" w:color="auto"/>
        <w:bottom w:val="none" w:sz="0" w:space="0" w:color="auto"/>
        <w:right w:val="none" w:sz="0" w:space="0" w:color="auto"/>
      </w:divBdr>
      <w:divsChild>
        <w:div w:id="345252596">
          <w:marLeft w:val="0"/>
          <w:marRight w:val="0"/>
          <w:marTop w:val="0"/>
          <w:marBottom w:val="0"/>
          <w:divBdr>
            <w:top w:val="none" w:sz="0" w:space="0" w:color="auto"/>
            <w:left w:val="none" w:sz="0" w:space="0" w:color="auto"/>
            <w:bottom w:val="none" w:sz="0" w:space="0" w:color="auto"/>
            <w:right w:val="none" w:sz="0" w:space="0" w:color="auto"/>
          </w:divBdr>
        </w:div>
        <w:div w:id="1716075735">
          <w:marLeft w:val="0"/>
          <w:marRight w:val="0"/>
          <w:marTop w:val="0"/>
          <w:marBottom w:val="0"/>
          <w:divBdr>
            <w:top w:val="none" w:sz="0" w:space="0" w:color="auto"/>
            <w:left w:val="none" w:sz="0" w:space="0" w:color="auto"/>
            <w:bottom w:val="none" w:sz="0" w:space="0" w:color="auto"/>
            <w:right w:val="none" w:sz="0" w:space="0" w:color="auto"/>
          </w:divBdr>
        </w:div>
        <w:div w:id="2073842932">
          <w:marLeft w:val="0"/>
          <w:marRight w:val="0"/>
          <w:marTop w:val="0"/>
          <w:marBottom w:val="0"/>
          <w:divBdr>
            <w:top w:val="none" w:sz="0" w:space="0" w:color="auto"/>
            <w:left w:val="none" w:sz="0" w:space="0" w:color="auto"/>
            <w:bottom w:val="none" w:sz="0" w:space="0" w:color="auto"/>
            <w:right w:val="none" w:sz="0" w:space="0" w:color="auto"/>
          </w:divBdr>
        </w:div>
      </w:divsChild>
    </w:div>
    <w:div w:id="1047726871">
      <w:bodyDiv w:val="1"/>
      <w:marLeft w:val="0"/>
      <w:marRight w:val="0"/>
      <w:marTop w:val="0"/>
      <w:marBottom w:val="0"/>
      <w:divBdr>
        <w:top w:val="none" w:sz="0" w:space="0" w:color="auto"/>
        <w:left w:val="none" w:sz="0" w:space="0" w:color="auto"/>
        <w:bottom w:val="none" w:sz="0" w:space="0" w:color="auto"/>
        <w:right w:val="none" w:sz="0" w:space="0" w:color="auto"/>
      </w:divBdr>
    </w:div>
    <w:div w:id="1059591836">
      <w:bodyDiv w:val="1"/>
      <w:marLeft w:val="0"/>
      <w:marRight w:val="0"/>
      <w:marTop w:val="0"/>
      <w:marBottom w:val="0"/>
      <w:divBdr>
        <w:top w:val="none" w:sz="0" w:space="0" w:color="auto"/>
        <w:left w:val="none" w:sz="0" w:space="0" w:color="auto"/>
        <w:bottom w:val="none" w:sz="0" w:space="0" w:color="auto"/>
        <w:right w:val="none" w:sz="0" w:space="0" w:color="auto"/>
      </w:divBdr>
    </w:div>
    <w:div w:id="1059591900">
      <w:bodyDiv w:val="1"/>
      <w:marLeft w:val="0"/>
      <w:marRight w:val="0"/>
      <w:marTop w:val="0"/>
      <w:marBottom w:val="0"/>
      <w:divBdr>
        <w:top w:val="none" w:sz="0" w:space="0" w:color="auto"/>
        <w:left w:val="none" w:sz="0" w:space="0" w:color="auto"/>
        <w:bottom w:val="none" w:sz="0" w:space="0" w:color="auto"/>
        <w:right w:val="none" w:sz="0" w:space="0" w:color="auto"/>
      </w:divBdr>
      <w:divsChild>
        <w:div w:id="1991713589">
          <w:marLeft w:val="0"/>
          <w:marRight w:val="0"/>
          <w:marTop w:val="0"/>
          <w:marBottom w:val="0"/>
          <w:divBdr>
            <w:top w:val="none" w:sz="0" w:space="0" w:color="auto"/>
            <w:left w:val="none" w:sz="0" w:space="0" w:color="auto"/>
            <w:bottom w:val="none" w:sz="0" w:space="0" w:color="auto"/>
            <w:right w:val="none" w:sz="0" w:space="0" w:color="auto"/>
          </w:divBdr>
          <w:divsChild>
            <w:div w:id="786239425">
              <w:marLeft w:val="0"/>
              <w:marRight w:val="0"/>
              <w:marTop w:val="0"/>
              <w:marBottom w:val="0"/>
              <w:divBdr>
                <w:top w:val="none" w:sz="0" w:space="0" w:color="auto"/>
                <w:left w:val="none" w:sz="0" w:space="0" w:color="auto"/>
                <w:bottom w:val="none" w:sz="0" w:space="0" w:color="auto"/>
                <w:right w:val="none" w:sz="0" w:space="0" w:color="auto"/>
              </w:divBdr>
              <w:divsChild>
                <w:div w:id="478300903">
                  <w:marLeft w:val="0"/>
                  <w:marRight w:val="0"/>
                  <w:marTop w:val="0"/>
                  <w:marBottom w:val="0"/>
                  <w:divBdr>
                    <w:top w:val="none" w:sz="0" w:space="0" w:color="auto"/>
                    <w:left w:val="none" w:sz="0" w:space="0" w:color="auto"/>
                    <w:bottom w:val="none" w:sz="0" w:space="0" w:color="auto"/>
                    <w:right w:val="none" w:sz="0" w:space="0" w:color="auto"/>
                  </w:divBdr>
                  <w:divsChild>
                    <w:div w:id="1143228645">
                      <w:marLeft w:val="0"/>
                      <w:marRight w:val="0"/>
                      <w:marTop w:val="0"/>
                      <w:marBottom w:val="0"/>
                      <w:divBdr>
                        <w:top w:val="none" w:sz="0" w:space="0" w:color="auto"/>
                        <w:left w:val="none" w:sz="0" w:space="0" w:color="auto"/>
                        <w:bottom w:val="none" w:sz="0" w:space="0" w:color="auto"/>
                        <w:right w:val="none" w:sz="0" w:space="0" w:color="auto"/>
                      </w:divBdr>
                      <w:divsChild>
                        <w:div w:id="19019214">
                          <w:marLeft w:val="0"/>
                          <w:marRight w:val="0"/>
                          <w:marTop w:val="0"/>
                          <w:marBottom w:val="250"/>
                          <w:divBdr>
                            <w:top w:val="none" w:sz="0" w:space="0" w:color="auto"/>
                            <w:left w:val="none" w:sz="0" w:space="0" w:color="auto"/>
                            <w:bottom w:val="none" w:sz="0" w:space="0" w:color="auto"/>
                            <w:right w:val="none" w:sz="0" w:space="0" w:color="auto"/>
                          </w:divBdr>
                          <w:divsChild>
                            <w:div w:id="425463272">
                              <w:marLeft w:val="0"/>
                              <w:marRight w:val="0"/>
                              <w:marTop w:val="0"/>
                              <w:marBottom w:val="0"/>
                              <w:divBdr>
                                <w:top w:val="none" w:sz="0" w:space="0" w:color="auto"/>
                                <w:left w:val="none" w:sz="0" w:space="0" w:color="auto"/>
                                <w:bottom w:val="none" w:sz="0" w:space="0" w:color="auto"/>
                                <w:right w:val="none" w:sz="0" w:space="0" w:color="auto"/>
                              </w:divBdr>
                              <w:divsChild>
                                <w:div w:id="1262952059">
                                  <w:marLeft w:val="0"/>
                                  <w:marRight w:val="0"/>
                                  <w:marTop w:val="0"/>
                                  <w:marBottom w:val="0"/>
                                  <w:divBdr>
                                    <w:top w:val="none" w:sz="0" w:space="0" w:color="auto"/>
                                    <w:left w:val="none" w:sz="0" w:space="0" w:color="auto"/>
                                    <w:bottom w:val="none" w:sz="0" w:space="0" w:color="auto"/>
                                    <w:right w:val="none" w:sz="0" w:space="0" w:color="auto"/>
                                  </w:divBdr>
                                </w:div>
                                <w:div w:id="15472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40548">
      <w:bodyDiv w:val="1"/>
      <w:marLeft w:val="0"/>
      <w:marRight w:val="0"/>
      <w:marTop w:val="0"/>
      <w:marBottom w:val="0"/>
      <w:divBdr>
        <w:top w:val="none" w:sz="0" w:space="0" w:color="auto"/>
        <w:left w:val="none" w:sz="0" w:space="0" w:color="auto"/>
        <w:bottom w:val="none" w:sz="0" w:space="0" w:color="auto"/>
        <w:right w:val="none" w:sz="0" w:space="0" w:color="auto"/>
      </w:divBdr>
      <w:divsChild>
        <w:div w:id="33118828">
          <w:marLeft w:val="0"/>
          <w:marRight w:val="0"/>
          <w:marTop w:val="0"/>
          <w:marBottom w:val="0"/>
          <w:divBdr>
            <w:top w:val="none" w:sz="0" w:space="0" w:color="auto"/>
            <w:left w:val="none" w:sz="0" w:space="0" w:color="auto"/>
            <w:bottom w:val="none" w:sz="0" w:space="0" w:color="auto"/>
            <w:right w:val="none" w:sz="0" w:space="0" w:color="auto"/>
          </w:divBdr>
          <w:divsChild>
            <w:div w:id="120926798">
              <w:marLeft w:val="0"/>
              <w:marRight w:val="0"/>
              <w:marTop w:val="0"/>
              <w:marBottom w:val="0"/>
              <w:divBdr>
                <w:top w:val="none" w:sz="0" w:space="0" w:color="auto"/>
                <w:left w:val="none" w:sz="0" w:space="0" w:color="auto"/>
                <w:bottom w:val="none" w:sz="0" w:space="0" w:color="auto"/>
                <w:right w:val="none" w:sz="0" w:space="0" w:color="auto"/>
              </w:divBdr>
            </w:div>
            <w:div w:id="715206451">
              <w:marLeft w:val="0"/>
              <w:marRight w:val="0"/>
              <w:marTop w:val="0"/>
              <w:marBottom w:val="0"/>
              <w:divBdr>
                <w:top w:val="none" w:sz="0" w:space="0" w:color="auto"/>
                <w:left w:val="none" w:sz="0" w:space="0" w:color="auto"/>
                <w:bottom w:val="none" w:sz="0" w:space="0" w:color="auto"/>
                <w:right w:val="none" w:sz="0" w:space="0" w:color="auto"/>
              </w:divBdr>
              <w:divsChild>
                <w:div w:id="67265317">
                  <w:marLeft w:val="0"/>
                  <w:marRight w:val="0"/>
                  <w:marTop w:val="0"/>
                  <w:marBottom w:val="0"/>
                  <w:divBdr>
                    <w:top w:val="none" w:sz="0" w:space="0" w:color="auto"/>
                    <w:left w:val="none" w:sz="0" w:space="0" w:color="auto"/>
                    <w:bottom w:val="none" w:sz="0" w:space="0" w:color="auto"/>
                    <w:right w:val="none" w:sz="0" w:space="0" w:color="auto"/>
                  </w:divBdr>
                  <w:divsChild>
                    <w:div w:id="367488615">
                      <w:marLeft w:val="0"/>
                      <w:marRight w:val="0"/>
                      <w:marTop w:val="0"/>
                      <w:marBottom w:val="0"/>
                      <w:divBdr>
                        <w:top w:val="none" w:sz="0" w:space="0" w:color="auto"/>
                        <w:left w:val="none" w:sz="0" w:space="0" w:color="auto"/>
                        <w:bottom w:val="none" w:sz="0" w:space="0" w:color="auto"/>
                        <w:right w:val="none" w:sz="0" w:space="0" w:color="auto"/>
                      </w:divBdr>
                    </w:div>
                    <w:div w:id="869728443">
                      <w:marLeft w:val="0"/>
                      <w:marRight w:val="0"/>
                      <w:marTop w:val="0"/>
                      <w:marBottom w:val="0"/>
                      <w:divBdr>
                        <w:top w:val="none" w:sz="0" w:space="0" w:color="auto"/>
                        <w:left w:val="none" w:sz="0" w:space="0" w:color="auto"/>
                        <w:bottom w:val="none" w:sz="0" w:space="0" w:color="auto"/>
                        <w:right w:val="none" w:sz="0" w:space="0" w:color="auto"/>
                      </w:divBdr>
                    </w:div>
                    <w:div w:id="2109932946">
                      <w:marLeft w:val="0"/>
                      <w:marRight w:val="0"/>
                      <w:marTop w:val="0"/>
                      <w:marBottom w:val="0"/>
                      <w:divBdr>
                        <w:top w:val="none" w:sz="0" w:space="0" w:color="auto"/>
                        <w:left w:val="none" w:sz="0" w:space="0" w:color="auto"/>
                        <w:bottom w:val="none" w:sz="0" w:space="0" w:color="auto"/>
                        <w:right w:val="none" w:sz="0" w:space="0" w:color="auto"/>
                      </w:divBdr>
                      <w:divsChild>
                        <w:div w:id="2480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5797">
          <w:marLeft w:val="0"/>
          <w:marRight w:val="0"/>
          <w:marTop w:val="0"/>
          <w:marBottom w:val="0"/>
          <w:divBdr>
            <w:top w:val="none" w:sz="0" w:space="0" w:color="auto"/>
            <w:left w:val="none" w:sz="0" w:space="0" w:color="auto"/>
            <w:bottom w:val="none" w:sz="0" w:space="0" w:color="auto"/>
            <w:right w:val="none" w:sz="0" w:space="0" w:color="auto"/>
          </w:divBdr>
          <w:divsChild>
            <w:div w:id="852572600">
              <w:marLeft w:val="0"/>
              <w:marRight w:val="0"/>
              <w:marTop w:val="0"/>
              <w:marBottom w:val="0"/>
              <w:divBdr>
                <w:top w:val="none" w:sz="0" w:space="0" w:color="auto"/>
                <w:left w:val="none" w:sz="0" w:space="0" w:color="auto"/>
                <w:bottom w:val="none" w:sz="0" w:space="0" w:color="auto"/>
                <w:right w:val="none" w:sz="0" w:space="0" w:color="auto"/>
              </w:divBdr>
              <w:divsChild>
                <w:div w:id="393091205">
                  <w:marLeft w:val="0"/>
                  <w:marRight w:val="0"/>
                  <w:marTop w:val="0"/>
                  <w:marBottom w:val="0"/>
                  <w:divBdr>
                    <w:top w:val="none" w:sz="0" w:space="0" w:color="auto"/>
                    <w:left w:val="none" w:sz="0" w:space="0" w:color="auto"/>
                    <w:bottom w:val="none" w:sz="0" w:space="0" w:color="auto"/>
                    <w:right w:val="none" w:sz="0" w:space="0" w:color="auto"/>
                  </w:divBdr>
                  <w:divsChild>
                    <w:div w:id="780493472">
                      <w:marLeft w:val="0"/>
                      <w:marRight w:val="0"/>
                      <w:marTop w:val="0"/>
                      <w:marBottom w:val="0"/>
                      <w:divBdr>
                        <w:top w:val="none" w:sz="0" w:space="0" w:color="auto"/>
                        <w:left w:val="none" w:sz="0" w:space="0" w:color="auto"/>
                        <w:bottom w:val="none" w:sz="0" w:space="0" w:color="auto"/>
                        <w:right w:val="none" w:sz="0" w:space="0" w:color="auto"/>
                      </w:divBdr>
                    </w:div>
                    <w:div w:id="797453499">
                      <w:marLeft w:val="0"/>
                      <w:marRight w:val="0"/>
                      <w:marTop w:val="0"/>
                      <w:marBottom w:val="0"/>
                      <w:divBdr>
                        <w:top w:val="none" w:sz="0" w:space="0" w:color="auto"/>
                        <w:left w:val="none" w:sz="0" w:space="0" w:color="auto"/>
                        <w:bottom w:val="none" w:sz="0" w:space="0" w:color="auto"/>
                        <w:right w:val="none" w:sz="0" w:space="0" w:color="auto"/>
                      </w:divBdr>
                    </w:div>
                    <w:div w:id="1586920905">
                      <w:marLeft w:val="0"/>
                      <w:marRight w:val="0"/>
                      <w:marTop w:val="0"/>
                      <w:marBottom w:val="0"/>
                      <w:divBdr>
                        <w:top w:val="none" w:sz="0" w:space="0" w:color="auto"/>
                        <w:left w:val="none" w:sz="0" w:space="0" w:color="auto"/>
                        <w:bottom w:val="none" w:sz="0" w:space="0" w:color="auto"/>
                        <w:right w:val="none" w:sz="0" w:space="0" w:color="auto"/>
                      </w:divBdr>
                      <w:divsChild>
                        <w:div w:id="1503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6721">
              <w:marLeft w:val="0"/>
              <w:marRight w:val="0"/>
              <w:marTop w:val="0"/>
              <w:marBottom w:val="0"/>
              <w:divBdr>
                <w:top w:val="none" w:sz="0" w:space="0" w:color="auto"/>
                <w:left w:val="none" w:sz="0" w:space="0" w:color="auto"/>
                <w:bottom w:val="none" w:sz="0" w:space="0" w:color="auto"/>
                <w:right w:val="none" w:sz="0" w:space="0" w:color="auto"/>
              </w:divBdr>
            </w:div>
          </w:divsChild>
        </w:div>
        <w:div w:id="743454775">
          <w:marLeft w:val="0"/>
          <w:marRight w:val="0"/>
          <w:marTop w:val="0"/>
          <w:marBottom w:val="0"/>
          <w:divBdr>
            <w:top w:val="none" w:sz="0" w:space="0" w:color="auto"/>
            <w:left w:val="none" w:sz="0" w:space="0" w:color="auto"/>
            <w:bottom w:val="none" w:sz="0" w:space="0" w:color="auto"/>
            <w:right w:val="none" w:sz="0" w:space="0" w:color="auto"/>
          </w:divBdr>
          <w:divsChild>
            <w:div w:id="177428964">
              <w:marLeft w:val="0"/>
              <w:marRight w:val="0"/>
              <w:marTop w:val="0"/>
              <w:marBottom w:val="0"/>
              <w:divBdr>
                <w:top w:val="none" w:sz="0" w:space="0" w:color="auto"/>
                <w:left w:val="none" w:sz="0" w:space="0" w:color="auto"/>
                <w:bottom w:val="none" w:sz="0" w:space="0" w:color="auto"/>
                <w:right w:val="none" w:sz="0" w:space="0" w:color="auto"/>
              </w:divBdr>
              <w:divsChild>
                <w:div w:id="1585264641">
                  <w:marLeft w:val="0"/>
                  <w:marRight w:val="0"/>
                  <w:marTop w:val="0"/>
                  <w:marBottom w:val="0"/>
                  <w:divBdr>
                    <w:top w:val="none" w:sz="0" w:space="0" w:color="auto"/>
                    <w:left w:val="none" w:sz="0" w:space="0" w:color="auto"/>
                    <w:bottom w:val="none" w:sz="0" w:space="0" w:color="auto"/>
                    <w:right w:val="none" w:sz="0" w:space="0" w:color="auto"/>
                  </w:divBdr>
                  <w:divsChild>
                    <w:div w:id="19547747">
                      <w:marLeft w:val="0"/>
                      <w:marRight w:val="0"/>
                      <w:marTop w:val="0"/>
                      <w:marBottom w:val="0"/>
                      <w:divBdr>
                        <w:top w:val="none" w:sz="0" w:space="0" w:color="auto"/>
                        <w:left w:val="none" w:sz="0" w:space="0" w:color="auto"/>
                        <w:bottom w:val="none" w:sz="0" w:space="0" w:color="auto"/>
                        <w:right w:val="none" w:sz="0" w:space="0" w:color="auto"/>
                      </w:divBdr>
                    </w:div>
                    <w:div w:id="1107693823">
                      <w:marLeft w:val="0"/>
                      <w:marRight w:val="0"/>
                      <w:marTop w:val="0"/>
                      <w:marBottom w:val="0"/>
                      <w:divBdr>
                        <w:top w:val="none" w:sz="0" w:space="0" w:color="auto"/>
                        <w:left w:val="none" w:sz="0" w:space="0" w:color="auto"/>
                        <w:bottom w:val="none" w:sz="0" w:space="0" w:color="auto"/>
                        <w:right w:val="none" w:sz="0" w:space="0" w:color="auto"/>
                      </w:divBdr>
                      <w:divsChild>
                        <w:div w:id="12547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4848">
          <w:marLeft w:val="0"/>
          <w:marRight w:val="0"/>
          <w:marTop w:val="0"/>
          <w:marBottom w:val="0"/>
          <w:divBdr>
            <w:top w:val="none" w:sz="0" w:space="0" w:color="auto"/>
            <w:left w:val="none" w:sz="0" w:space="0" w:color="auto"/>
            <w:bottom w:val="none" w:sz="0" w:space="0" w:color="auto"/>
            <w:right w:val="none" w:sz="0" w:space="0" w:color="auto"/>
          </w:divBdr>
          <w:divsChild>
            <w:div w:id="212929348">
              <w:marLeft w:val="0"/>
              <w:marRight w:val="0"/>
              <w:marTop w:val="0"/>
              <w:marBottom w:val="0"/>
              <w:divBdr>
                <w:top w:val="none" w:sz="0" w:space="0" w:color="auto"/>
                <w:left w:val="none" w:sz="0" w:space="0" w:color="auto"/>
                <w:bottom w:val="none" w:sz="0" w:space="0" w:color="auto"/>
                <w:right w:val="none" w:sz="0" w:space="0" w:color="auto"/>
              </w:divBdr>
              <w:divsChild>
                <w:div w:id="1798601834">
                  <w:marLeft w:val="0"/>
                  <w:marRight w:val="0"/>
                  <w:marTop w:val="0"/>
                  <w:marBottom w:val="0"/>
                  <w:divBdr>
                    <w:top w:val="none" w:sz="0" w:space="0" w:color="auto"/>
                    <w:left w:val="none" w:sz="0" w:space="0" w:color="auto"/>
                    <w:bottom w:val="none" w:sz="0" w:space="0" w:color="auto"/>
                    <w:right w:val="none" w:sz="0" w:space="0" w:color="auto"/>
                  </w:divBdr>
                  <w:divsChild>
                    <w:div w:id="592740295">
                      <w:marLeft w:val="0"/>
                      <w:marRight w:val="0"/>
                      <w:marTop w:val="0"/>
                      <w:marBottom w:val="0"/>
                      <w:divBdr>
                        <w:top w:val="none" w:sz="0" w:space="0" w:color="auto"/>
                        <w:left w:val="none" w:sz="0" w:space="0" w:color="auto"/>
                        <w:bottom w:val="none" w:sz="0" w:space="0" w:color="auto"/>
                        <w:right w:val="none" w:sz="0" w:space="0" w:color="auto"/>
                      </w:divBdr>
                    </w:div>
                    <w:div w:id="679434179">
                      <w:marLeft w:val="0"/>
                      <w:marRight w:val="0"/>
                      <w:marTop w:val="0"/>
                      <w:marBottom w:val="0"/>
                      <w:divBdr>
                        <w:top w:val="none" w:sz="0" w:space="0" w:color="auto"/>
                        <w:left w:val="none" w:sz="0" w:space="0" w:color="auto"/>
                        <w:bottom w:val="none" w:sz="0" w:space="0" w:color="auto"/>
                        <w:right w:val="none" w:sz="0" w:space="0" w:color="auto"/>
                      </w:divBdr>
                    </w:div>
                    <w:div w:id="1345739646">
                      <w:marLeft w:val="0"/>
                      <w:marRight w:val="0"/>
                      <w:marTop w:val="0"/>
                      <w:marBottom w:val="0"/>
                      <w:divBdr>
                        <w:top w:val="none" w:sz="0" w:space="0" w:color="auto"/>
                        <w:left w:val="none" w:sz="0" w:space="0" w:color="auto"/>
                        <w:bottom w:val="none" w:sz="0" w:space="0" w:color="auto"/>
                        <w:right w:val="none" w:sz="0" w:space="0" w:color="auto"/>
                      </w:divBdr>
                      <w:divsChild>
                        <w:div w:id="13439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6267">
              <w:marLeft w:val="0"/>
              <w:marRight w:val="0"/>
              <w:marTop w:val="0"/>
              <w:marBottom w:val="0"/>
              <w:divBdr>
                <w:top w:val="none" w:sz="0" w:space="0" w:color="auto"/>
                <w:left w:val="none" w:sz="0" w:space="0" w:color="auto"/>
                <w:bottom w:val="none" w:sz="0" w:space="0" w:color="auto"/>
                <w:right w:val="none" w:sz="0" w:space="0" w:color="auto"/>
              </w:divBdr>
            </w:div>
          </w:divsChild>
        </w:div>
        <w:div w:id="911429873">
          <w:marLeft w:val="0"/>
          <w:marRight w:val="0"/>
          <w:marTop w:val="0"/>
          <w:marBottom w:val="0"/>
          <w:divBdr>
            <w:top w:val="none" w:sz="0" w:space="0" w:color="auto"/>
            <w:left w:val="none" w:sz="0" w:space="0" w:color="auto"/>
            <w:bottom w:val="none" w:sz="0" w:space="0" w:color="auto"/>
            <w:right w:val="none" w:sz="0" w:space="0" w:color="auto"/>
          </w:divBdr>
          <w:divsChild>
            <w:div w:id="53936453">
              <w:marLeft w:val="0"/>
              <w:marRight w:val="0"/>
              <w:marTop w:val="0"/>
              <w:marBottom w:val="0"/>
              <w:divBdr>
                <w:top w:val="none" w:sz="0" w:space="0" w:color="auto"/>
                <w:left w:val="none" w:sz="0" w:space="0" w:color="auto"/>
                <w:bottom w:val="none" w:sz="0" w:space="0" w:color="auto"/>
                <w:right w:val="none" w:sz="0" w:space="0" w:color="auto"/>
              </w:divBdr>
            </w:div>
            <w:div w:id="1736779221">
              <w:marLeft w:val="0"/>
              <w:marRight w:val="0"/>
              <w:marTop w:val="0"/>
              <w:marBottom w:val="0"/>
              <w:divBdr>
                <w:top w:val="none" w:sz="0" w:space="0" w:color="auto"/>
                <w:left w:val="none" w:sz="0" w:space="0" w:color="auto"/>
                <w:bottom w:val="none" w:sz="0" w:space="0" w:color="auto"/>
                <w:right w:val="none" w:sz="0" w:space="0" w:color="auto"/>
              </w:divBdr>
              <w:divsChild>
                <w:div w:id="41491764">
                  <w:marLeft w:val="0"/>
                  <w:marRight w:val="0"/>
                  <w:marTop w:val="0"/>
                  <w:marBottom w:val="0"/>
                  <w:divBdr>
                    <w:top w:val="none" w:sz="0" w:space="0" w:color="auto"/>
                    <w:left w:val="none" w:sz="0" w:space="0" w:color="auto"/>
                    <w:bottom w:val="none" w:sz="0" w:space="0" w:color="auto"/>
                    <w:right w:val="none" w:sz="0" w:space="0" w:color="auto"/>
                  </w:divBdr>
                  <w:divsChild>
                    <w:div w:id="640042706">
                      <w:marLeft w:val="0"/>
                      <w:marRight w:val="0"/>
                      <w:marTop w:val="0"/>
                      <w:marBottom w:val="0"/>
                      <w:divBdr>
                        <w:top w:val="none" w:sz="0" w:space="0" w:color="auto"/>
                        <w:left w:val="none" w:sz="0" w:space="0" w:color="auto"/>
                        <w:bottom w:val="none" w:sz="0" w:space="0" w:color="auto"/>
                        <w:right w:val="none" w:sz="0" w:space="0" w:color="auto"/>
                      </w:divBdr>
                      <w:divsChild>
                        <w:div w:id="289172619">
                          <w:marLeft w:val="0"/>
                          <w:marRight w:val="0"/>
                          <w:marTop w:val="0"/>
                          <w:marBottom w:val="0"/>
                          <w:divBdr>
                            <w:top w:val="none" w:sz="0" w:space="0" w:color="auto"/>
                            <w:left w:val="none" w:sz="0" w:space="0" w:color="auto"/>
                            <w:bottom w:val="none" w:sz="0" w:space="0" w:color="auto"/>
                            <w:right w:val="none" w:sz="0" w:space="0" w:color="auto"/>
                          </w:divBdr>
                        </w:div>
                      </w:divsChild>
                    </w:div>
                    <w:div w:id="933124673">
                      <w:marLeft w:val="0"/>
                      <w:marRight w:val="0"/>
                      <w:marTop w:val="0"/>
                      <w:marBottom w:val="0"/>
                      <w:divBdr>
                        <w:top w:val="none" w:sz="0" w:space="0" w:color="auto"/>
                        <w:left w:val="none" w:sz="0" w:space="0" w:color="auto"/>
                        <w:bottom w:val="none" w:sz="0" w:space="0" w:color="auto"/>
                        <w:right w:val="none" w:sz="0" w:space="0" w:color="auto"/>
                      </w:divBdr>
                    </w:div>
                    <w:div w:id="19034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3273">
          <w:marLeft w:val="0"/>
          <w:marRight w:val="0"/>
          <w:marTop w:val="0"/>
          <w:marBottom w:val="0"/>
          <w:divBdr>
            <w:top w:val="none" w:sz="0" w:space="0" w:color="auto"/>
            <w:left w:val="none" w:sz="0" w:space="0" w:color="auto"/>
            <w:bottom w:val="none" w:sz="0" w:space="0" w:color="auto"/>
            <w:right w:val="none" w:sz="0" w:space="0" w:color="auto"/>
          </w:divBdr>
          <w:divsChild>
            <w:div w:id="1804612423">
              <w:marLeft w:val="0"/>
              <w:marRight w:val="0"/>
              <w:marTop w:val="0"/>
              <w:marBottom w:val="0"/>
              <w:divBdr>
                <w:top w:val="none" w:sz="0" w:space="0" w:color="auto"/>
                <w:left w:val="none" w:sz="0" w:space="0" w:color="auto"/>
                <w:bottom w:val="none" w:sz="0" w:space="0" w:color="auto"/>
                <w:right w:val="none" w:sz="0" w:space="0" w:color="auto"/>
              </w:divBdr>
            </w:div>
            <w:div w:id="2084403040">
              <w:marLeft w:val="0"/>
              <w:marRight w:val="0"/>
              <w:marTop w:val="0"/>
              <w:marBottom w:val="0"/>
              <w:divBdr>
                <w:top w:val="none" w:sz="0" w:space="0" w:color="auto"/>
                <w:left w:val="none" w:sz="0" w:space="0" w:color="auto"/>
                <w:bottom w:val="none" w:sz="0" w:space="0" w:color="auto"/>
                <w:right w:val="none" w:sz="0" w:space="0" w:color="auto"/>
              </w:divBdr>
              <w:divsChild>
                <w:div w:id="1668362884">
                  <w:marLeft w:val="0"/>
                  <w:marRight w:val="0"/>
                  <w:marTop w:val="0"/>
                  <w:marBottom w:val="0"/>
                  <w:divBdr>
                    <w:top w:val="none" w:sz="0" w:space="0" w:color="auto"/>
                    <w:left w:val="none" w:sz="0" w:space="0" w:color="auto"/>
                    <w:bottom w:val="none" w:sz="0" w:space="0" w:color="auto"/>
                    <w:right w:val="none" w:sz="0" w:space="0" w:color="auto"/>
                  </w:divBdr>
                  <w:divsChild>
                    <w:div w:id="499465715">
                      <w:marLeft w:val="0"/>
                      <w:marRight w:val="0"/>
                      <w:marTop w:val="0"/>
                      <w:marBottom w:val="0"/>
                      <w:divBdr>
                        <w:top w:val="none" w:sz="0" w:space="0" w:color="auto"/>
                        <w:left w:val="none" w:sz="0" w:space="0" w:color="auto"/>
                        <w:bottom w:val="none" w:sz="0" w:space="0" w:color="auto"/>
                        <w:right w:val="none" w:sz="0" w:space="0" w:color="auto"/>
                      </w:divBdr>
                    </w:div>
                    <w:div w:id="593172863">
                      <w:marLeft w:val="0"/>
                      <w:marRight w:val="0"/>
                      <w:marTop w:val="0"/>
                      <w:marBottom w:val="0"/>
                      <w:divBdr>
                        <w:top w:val="none" w:sz="0" w:space="0" w:color="auto"/>
                        <w:left w:val="none" w:sz="0" w:space="0" w:color="auto"/>
                        <w:bottom w:val="none" w:sz="0" w:space="0" w:color="auto"/>
                        <w:right w:val="none" w:sz="0" w:space="0" w:color="auto"/>
                      </w:divBdr>
                      <w:divsChild>
                        <w:div w:id="2109811926">
                          <w:marLeft w:val="0"/>
                          <w:marRight w:val="0"/>
                          <w:marTop w:val="0"/>
                          <w:marBottom w:val="0"/>
                          <w:divBdr>
                            <w:top w:val="none" w:sz="0" w:space="0" w:color="auto"/>
                            <w:left w:val="none" w:sz="0" w:space="0" w:color="auto"/>
                            <w:bottom w:val="none" w:sz="0" w:space="0" w:color="auto"/>
                            <w:right w:val="none" w:sz="0" w:space="0" w:color="auto"/>
                          </w:divBdr>
                        </w:div>
                      </w:divsChild>
                    </w:div>
                    <w:div w:id="8444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6085">
          <w:marLeft w:val="0"/>
          <w:marRight w:val="0"/>
          <w:marTop w:val="0"/>
          <w:marBottom w:val="0"/>
          <w:divBdr>
            <w:top w:val="none" w:sz="0" w:space="0" w:color="auto"/>
            <w:left w:val="none" w:sz="0" w:space="0" w:color="auto"/>
            <w:bottom w:val="none" w:sz="0" w:space="0" w:color="auto"/>
            <w:right w:val="none" w:sz="0" w:space="0" w:color="auto"/>
          </w:divBdr>
          <w:divsChild>
            <w:div w:id="125852253">
              <w:marLeft w:val="0"/>
              <w:marRight w:val="0"/>
              <w:marTop w:val="0"/>
              <w:marBottom w:val="0"/>
              <w:divBdr>
                <w:top w:val="none" w:sz="0" w:space="0" w:color="auto"/>
                <w:left w:val="none" w:sz="0" w:space="0" w:color="auto"/>
                <w:bottom w:val="none" w:sz="0" w:space="0" w:color="auto"/>
                <w:right w:val="none" w:sz="0" w:space="0" w:color="auto"/>
              </w:divBdr>
              <w:divsChild>
                <w:div w:id="982855904">
                  <w:marLeft w:val="0"/>
                  <w:marRight w:val="0"/>
                  <w:marTop w:val="0"/>
                  <w:marBottom w:val="0"/>
                  <w:divBdr>
                    <w:top w:val="none" w:sz="0" w:space="0" w:color="auto"/>
                    <w:left w:val="none" w:sz="0" w:space="0" w:color="auto"/>
                    <w:bottom w:val="none" w:sz="0" w:space="0" w:color="auto"/>
                    <w:right w:val="none" w:sz="0" w:space="0" w:color="auto"/>
                  </w:divBdr>
                </w:div>
              </w:divsChild>
            </w:div>
            <w:div w:id="1219324106">
              <w:marLeft w:val="0"/>
              <w:marRight w:val="0"/>
              <w:marTop w:val="0"/>
              <w:marBottom w:val="0"/>
              <w:divBdr>
                <w:top w:val="none" w:sz="0" w:space="0" w:color="auto"/>
                <w:left w:val="none" w:sz="0" w:space="0" w:color="auto"/>
                <w:bottom w:val="none" w:sz="0" w:space="0" w:color="auto"/>
                <w:right w:val="none" w:sz="0" w:space="0" w:color="auto"/>
              </w:divBdr>
              <w:divsChild>
                <w:div w:id="1228613803">
                  <w:marLeft w:val="0"/>
                  <w:marRight w:val="0"/>
                  <w:marTop w:val="0"/>
                  <w:marBottom w:val="0"/>
                  <w:divBdr>
                    <w:top w:val="none" w:sz="0" w:space="0" w:color="auto"/>
                    <w:left w:val="none" w:sz="0" w:space="0" w:color="auto"/>
                    <w:bottom w:val="none" w:sz="0" w:space="0" w:color="auto"/>
                    <w:right w:val="none" w:sz="0" w:space="0" w:color="auto"/>
                  </w:divBdr>
                  <w:divsChild>
                    <w:div w:id="880093893">
                      <w:marLeft w:val="0"/>
                      <w:marRight w:val="0"/>
                      <w:marTop w:val="0"/>
                      <w:marBottom w:val="0"/>
                      <w:divBdr>
                        <w:top w:val="none" w:sz="0" w:space="0" w:color="auto"/>
                        <w:left w:val="none" w:sz="0" w:space="0" w:color="auto"/>
                        <w:bottom w:val="none" w:sz="0" w:space="0" w:color="auto"/>
                        <w:right w:val="none" w:sz="0" w:space="0" w:color="auto"/>
                      </w:divBdr>
                      <w:divsChild>
                        <w:div w:id="18686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40505">
                  <w:marLeft w:val="0"/>
                  <w:marRight w:val="0"/>
                  <w:marTop w:val="0"/>
                  <w:marBottom w:val="0"/>
                  <w:divBdr>
                    <w:top w:val="none" w:sz="0" w:space="0" w:color="auto"/>
                    <w:left w:val="none" w:sz="0" w:space="0" w:color="auto"/>
                    <w:bottom w:val="none" w:sz="0" w:space="0" w:color="auto"/>
                    <w:right w:val="none" w:sz="0" w:space="0" w:color="auto"/>
                  </w:divBdr>
                  <w:divsChild>
                    <w:div w:id="785538548">
                      <w:marLeft w:val="0"/>
                      <w:marRight w:val="0"/>
                      <w:marTop w:val="0"/>
                      <w:marBottom w:val="0"/>
                      <w:divBdr>
                        <w:top w:val="none" w:sz="0" w:space="0" w:color="auto"/>
                        <w:left w:val="none" w:sz="0" w:space="0" w:color="auto"/>
                        <w:bottom w:val="none" w:sz="0" w:space="0" w:color="auto"/>
                        <w:right w:val="none" w:sz="0" w:space="0" w:color="auto"/>
                      </w:divBdr>
                    </w:div>
                    <w:div w:id="818231859">
                      <w:marLeft w:val="0"/>
                      <w:marRight w:val="0"/>
                      <w:marTop w:val="0"/>
                      <w:marBottom w:val="0"/>
                      <w:divBdr>
                        <w:top w:val="none" w:sz="0" w:space="0" w:color="auto"/>
                        <w:left w:val="none" w:sz="0" w:space="0" w:color="auto"/>
                        <w:bottom w:val="none" w:sz="0" w:space="0" w:color="auto"/>
                        <w:right w:val="none" w:sz="0" w:space="0" w:color="auto"/>
                      </w:divBdr>
                    </w:div>
                    <w:div w:id="1117261513">
                      <w:marLeft w:val="0"/>
                      <w:marRight w:val="0"/>
                      <w:marTop w:val="0"/>
                      <w:marBottom w:val="0"/>
                      <w:divBdr>
                        <w:top w:val="none" w:sz="0" w:space="0" w:color="auto"/>
                        <w:left w:val="none" w:sz="0" w:space="0" w:color="auto"/>
                        <w:bottom w:val="none" w:sz="0" w:space="0" w:color="auto"/>
                        <w:right w:val="none" w:sz="0" w:space="0" w:color="auto"/>
                      </w:divBdr>
                    </w:div>
                    <w:div w:id="1157839707">
                      <w:marLeft w:val="0"/>
                      <w:marRight w:val="0"/>
                      <w:marTop w:val="0"/>
                      <w:marBottom w:val="0"/>
                      <w:divBdr>
                        <w:top w:val="none" w:sz="0" w:space="0" w:color="auto"/>
                        <w:left w:val="none" w:sz="0" w:space="0" w:color="auto"/>
                        <w:bottom w:val="none" w:sz="0" w:space="0" w:color="auto"/>
                        <w:right w:val="none" w:sz="0" w:space="0" w:color="auto"/>
                      </w:divBdr>
                      <w:divsChild>
                        <w:div w:id="1400010045">
                          <w:marLeft w:val="0"/>
                          <w:marRight w:val="0"/>
                          <w:marTop w:val="0"/>
                          <w:marBottom w:val="0"/>
                          <w:divBdr>
                            <w:top w:val="none" w:sz="0" w:space="0" w:color="auto"/>
                            <w:left w:val="none" w:sz="0" w:space="0" w:color="auto"/>
                            <w:bottom w:val="none" w:sz="0" w:space="0" w:color="auto"/>
                            <w:right w:val="none" w:sz="0" w:space="0" w:color="auto"/>
                          </w:divBdr>
                        </w:div>
                      </w:divsChild>
                    </w:div>
                    <w:div w:id="19464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3319">
          <w:marLeft w:val="0"/>
          <w:marRight w:val="0"/>
          <w:marTop w:val="0"/>
          <w:marBottom w:val="0"/>
          <w:divBdr>
            <w:top w:val="none" w:sz="0" w:space="0" w:color="auto"/>
            <w:left w:val="none" w:sz="0" w:space="0" w:color="auto"/>
            <w:bottom w:val="none" w:sz="0" w:space="0" w:color="auto"/>
            <w:right w:val="none" w:sz="0" w:space="0" w:color="auto"/>
          </w:divBdr>
          <w:divsChild>
            <w:div w:id="1157501257">
              <w:marLeft w:val="0"/>
              <w:marRight w:val="0"/>
              <w:marTop w:val="0"/>
              <w:marBottom w:val="0"/>
              <w:divBdr>
                <w:top w:val="none" w:sz="0" w:space="0" w:color="auto"/>
                <w:left w:val="none" w:sz="0" w:space="0" w:color="auto"/>
                <w:bottom w:val="none" w:sz="0" w:space="0" w:color="auto"/>
                <w:right w:val="none" w:sz="0" w:space="0" w:color="auto"/>
              </w:divBdr>
              <w:divsChild>
                <w:div w:id="1270046498">
                  <w:marLeft w:val="0"/>
                  <w:marRight w:val="0"/>
                  <w:marTop w:val="0"/>
                  <w:marBottom w:val="0"/>
                  <w:divBdr>
                    <w:top w:val="none" w:sz="0" w:space="0" w:color="auto"/>
                    <w:left w:val="none" w:sz="0" w:space="0" w:color="auto"/>
                    <w:bottom w:val="none" w:sz="0" w:space="0" w:color="auto"/>
                    <w:right w:val="none" w:sz="0" w:space="0" w:color="auto"/>
                  </w:divBdr>
                  <w:divsChild>
                    <w:div w:id="1076437386">
                      <w:marLeft w:val="0"/>
                      <w:marRight w:val="0"/>
                      <w:marTop w:val="0"/>
                      <w:marBottom w:val="0"/>
                      <w:divBdr>
                        <w:top w:val="none" w:sz="0" w:space="0" w:color="auto"/>
                        <w:left w:val="none" w:sz="0" w:space="0" w:color="auto"/>
                        <w:bottom w:val="none" w:sz="0" w:space="0" w:color="auto"/>
                        <w:right w:val="none" w:sz="0" w:space="0" w:color="auto"/>
                      </w:divBdr>
                    </w:div>
                    <w:div w:id="1157460158">
                      <w:marLeft w:val="0"/>
                      <w:marRight w:val="0"/>
                      <w:marTop w:val="0"/>
                      <w:marBottom w:val="0"/>
                      <w:divBdr>
                        <w:top w:val="none" w:sz="0" w:space="0" w:color="auto"/>
                        <w:left w:val="none" w:sz="0" w:space="0" w:color="auto"/>
                        <w:bottom w:val="none" w:sz="0" w:space="0" w:color="auto"/>
                        <w:right w:val="none" w:sz="0" w:space="0" w:color="auto"/>
                      </w:divBdr>
                      <w:divsChild>
                        <w:div w:id="1940261073">
                          <w:marLeft w:val="0"/>
                          <w:marRight w:val="0"/>
                          <w:marTop w:val="0"/>
                          <w:marBottom w:val="0"/>
                          <w:divBdr>
                            <w:top w:val="none" w:sz="0" w:space="0" w:color="auto"/>
                            <w:left w:val="none" w:sz="0" w:space="0" w:color="auto"/>
                            <w:bottom w:val="none" w:sz="0" w:space="0" w:color="auto"/>
                            <w:right w:val="none" w:sz="0" w:space="0" w:color="auto"/>
                          </w:divBdr>
                        </w:div>
                      </w:divsChild>
                    </w:div>
                    <w:div w:id="12077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7955">
      <w:bodyDiv w:val="1"/>
      <w:marLeft w:val="0"/>
      <w:marRight w:val="0"/>
      <w:marTop w:val="0"/>
      <w:marBottom w:val="0"/>
      <w:divBdr>
        <w:top w:val="none" w:sz="0" w:space="0" w:color="auto"/>
        <w:left w:val="none" w:sz="0" w:space="0" w:color="auto"/>
        <w:bottom w:val="none" w:sz="0" w:space="0" w:color="auto"/>
        <w:right w:val="none" w:sz="0" w:space="0" w:color="auto"/>
      </w:divBdr>
    </w:div>
    <w:div w:id="1063020925">
      <w:bodyDiv w:val="1"/>
      <w:marLeft w:val="0"/>
      <w:marRight w:val="0"/>
      <w:marTop w:val="0"/>
      <w:marBottom w:val="0"/>
      <w:divBdr>
        <w:top w:val="none" w:sz="0" w:space="0" w:color="auto"/>
        <w:left w:val="none" w:sz="0" w:space="0" w:color="auto"/>
        <w:bottom w:val="none" w:sz="0" w:space="0" w:color="auto"/>
        <w:right w:val="none" w:sz="0" w:space="0" w:color="auto"/>
      </w:divBdr>
      <w:divsChild>
        <w:div w:id="1516771314">
          <w:marLeft w:val="0"/>
          <w:marRight w:val="0"/>
          <w:marTop w:val="0"/>
          <w:marBottom w:val="0"/>
          <w:divBdr>
            <w:top w:val="none" w:sz="0" w:space="0" w:color="auto"/>
            <w:left w:val="none" w:sz="0" w:space="0" w:color="auto"/>
            <w:bottom w:val="none" w:sz="0" w:space="0" w:color="auto"/>
            <w:right w:val="none" w:sz="0" w:space="0" w:color="auto"/>
          </w:divBdr>
          <w:divsChild>
            <w:div w:id="485899581">
              <w:marLeft w:val="0"/>
              <w:marRight w:val="0"/>
              <w:marTop w:val="0"/>
              <w:marBottom w:val="0"/>
              <w:divBdr>
                <w:top w:val="single" w:sz="4" w:space="3" w:color="FFA500"/>
                <w:left w:val="single" w:sz="4" w:space="6" w:color="777777"/>
                <w:bottom w:val="single" w:sz="2" w:space="19" w:color="777777"/>
                <w:right w:val="single" w:sz="4" w:space="6" w:color="333333"/>
              </w:divBdr>
              <w:divsChild>
                <w:div w:id="305550833">
                  <w:marLeft w:val="0"/>
                  <w:marRight w:val="0"/>
                  <w:marTop w:val="0"/>
                  <w:marBottom w:val="0"/>
                  <w:divBdr>
                    <w:top w:val="none" w:sz="0" w:space="0" w:color="auto"/>
                    <w:left w:val="none" w:sz="0" w:space="0" w:color="auto"/>
                    <w:bottom w:val="none" w:sz="0" w:space="0" w:color="auto"/>
                    <w:right w:val="none" w:sz="0" w:space="0" w:color="auto"/>
                  </w:divBdr>
                  <w:divsChild>
                    <w:div w:id="702022566">
                      <w:marLeft w:val="0"/>
                      <w:marRight w:val="0"/>
                      <w:marTop w:val="0"/>
                      <w:marBottom w:val="0"/>
                      <w:divBdr>
                        <w:top w:val="single" w:sz="4" w:space="0" w:color="55CCCC"/>
                        <w:left w:val="single" w:sz="4" w:space="0" w:color="55CCCC"/>
                        <w:bottom w:val="single" w:sz="4" w:space="0" w:color="005555"/>
                        <w:right w:val="single" w:sz="4" w:space="0" w:color="005555"/>
                      </w:divBdr>
                      <w:divsChild>
                        <w:div w:id="624504172">
                          <w:marLeft w:val="0"/>
                          <w:marRight w:val="0"/>
                          <w:marTop w:val="0"/>
                          <w:marBottom w:val="0"/>
                          <w:divBdr>
                            <w:top w:val="none" w:sz="0" w:space="0" w:color="auto"/>
                            <w:left w:val="none" w:sz="0" w:space="0" w:color="auto"/>
                            <w:bottom w:val="none" w:sz="0" w:space="0" w:color="auto"/>
                            <w:right w:val="none" w:sz="0" w:space="0" w:color="auto"/>
                          </w:divBdr>
                          <w:divsChild>
                            <w:div w:id="247277021">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39169">
      <w:bodyDiv w:val="1"/>
      <w:marLeft w:val="0"/>
      <w:marRight w:val="0"/>
      <w:marTop w:val="0"/>
      <w:marBottom w:val="0"/>
      <w:divBdr>
        <w:top w:val="none" w:sz="0" w:space="0" w:color="auto"/>
        <w:left w:val="none" w:sz="0" w:space="0" w:color="auto"/>
        <w:bottom w:val="none" w:sz="0" w:space="0" w:color="auto"/>
        <w:right w:val="none" w:sz="0" w:space="0" w:color="auto"/>
      </w:divBdr>
    </w:div>
    <w:div w:id="1074355487">
      <w:bodyDiv w:val="1"/>
      <w:marLeft w:val="0"/>
      <w:marRight w:val="0"/>
      <w:marTop w:val="0"/>
      <w:marBottom w:val="0"/>
      <w:divBdr>
        <w:top w:val="none" w:sz="0" w:space="0" w:color="auto"/>
        <w:left w:val="none" w:sz="0" w:space="0" w:color="auto"/>
        <w:bottom w:val="none" w:sz="0" w:space="0" w:color="auto"/>
        <w:right w:val="none" w:sz="0" w:space="0" w:color="auto"/>
      </w:divBdr>
      <w:divsChild>
        <w:div w:id="2031293620">
          <w:marLeft w:val="0"/>
          <w:marRight w:val="0"/>
          <w:marTop w:val="0"/>
          <w:marBottom w:val="0"/>
          <w:divBdr>
            <w:top w:val="none" w:sz="0" w:space="0" w:color="auto"/>
            <w:left w:val="none" w:sz="0" w:space="0" w:color="auto"/>
            <w:bottom w:val="none" w:sz="0" w:space="0" w:color="auto"/>
            <w:right w:val="none" w:sz="0" w:space="0" w:color="auto"/>
          </w:divBdr>
          <w:divsChild>
            <w:div w:id="1439132175">
              <w:marLeft w:val="0"/>
              <w:marRight w:val="0"/>
              <w:marTop w:val="0"/>
              <w:marBottom w:val="408"/>
              <w:divBdr>
                <w:top w:val="none" w:sz="0" w:space="0" w:color="auto"/>
                <w:left w:val="none" w:sz="0" w:space="0" w:color="auto"/>
                <w:bottom w:val="none" w:sz="0" w:space="0" w:color="auto"/>
                <w:right w:val="none" w:sz="0" w:space="0" w:color="auto"/>
              </w:divBdr>
              <w:divsChild>
                <w:div w:id="1705131375">
                  <w:marLeft w:val="0"/>
                  <w:marRight w:val="0"/>
                  <w:marTop w:val="0"/>
                  <w:marBottom w:val="0"/>
                  <w:divBdr>
                    <w:top w:val="none" w:sz="0" w:space="0" w:color="auto"/>
                    <w:left w:val="none" w:sz="0" w:space="0" w:color="auto"/>
                    <w:bottom w:val="none" w:sz="0" w:space="0" w:color="auto"/>
                    <w:right w:val="none" w:sz="0" w:space="0" w:color="auto"/>
                  </w:divBdr>
                  <w:divsChild>
                    <w:div w:id="802582358">
                      <w:marLeft w:val="0"/>
                      <w:marRight w:val="0"/>
                      <w:marTop w:val="122"/>
                      <w:marBottom w:val="0"/>
                      <w:divBdr>
                        <w:top w:val="none" w:sz="0" w:space="0" w:color="auto"/>
                        <w:left w:val="none" w:sz="0" w:space="0" w:color="auto"/>
                        <w:bottom w:val="none" w:sz="0" w:space="0" w:color="auto"/>
                        <w:right w:val="none" w:sz="0" w:space="0" w:color="auto"/>
                      </w:divBdr>
                      <w:divsChild>
                        <w:div w:id="90780757">
                          <w:marLeft w:val="0"/>
                          <w:marRight w:val="0"/>
                          <w:marTop w:val="0"/>
                          <w:marBottom w:val="0"/>
                          <w:divBdr>
                            <w:top w:val="none" w:sz="0" w:space="0" w:color="auto"/>
                            <w:left w:val="none" w:sz="0" w:space="0" w:color="auto"/>
                            <w:bottom w:val="none" w:sz="0" w:space="0" w:color="auto"/>
                            <w:right w:val="none" w:sz="0" w:space="0" w:color="auto"/>
                          </w:divBdr>
                          <w:divsChild>
                            <w:div w:id="2572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1699">
      <w:bodyDiv w:val="1"/>
      <w:marLeft w:val="0"/>
      <w:marRight w:val="0"/>
      <w:marTop w:val="0"/>
      <w:marBottom w:val="0"/>
      <w:divBdr>
        <w:top w:val="none" w:sz="0" w:space="0" w:color="auto"/>
        <w:left w:val="none" w:sz="0" w:space="0" w:color="auto"/>
        <w:bottom w:val="none" w:sz="0" w:space="0" w:color="auto"/>
        <w:right w:val="none" w:sz="0" w:space="0" w:color="auto"/>
      </w:divBdr>
      <w:divsChild>
        <w:div w:id="577902228">
          <w:marLeft w:val="0"/>
          <w:marRight w:val="0"/>
          <w:marTop w:val="0"/>
          <w:marBottom w:val="0"/>
          <w:divBdr>
            <w:top w:val="none" w:sz="0" w:space="0" w:color="auto"/>
            <w:left w:val="none" w:sz="0" w:space="0" w:color="auto"/>
            <w:bottom w:val="none" w:sz="0" w:space="0" w:color="auto"/>
            <w:right w:val="none" w:sz="0" w:space="0" w:color="auto"/>
          </w:divBdr>
        </w:div>
        <w:div w:id="856310002">
          <w:marLeft w:val="0"/>
          <w:marRight w:val="0"/>
          <w:marTop w:val="0"/>
          <w:marBottom w:val="0"/>
          <w:divBdr>
            <w:top w:val="none" w:sz="0" w:space="0" w:color="auto"/>
            <w:left w:val="none" w:sz="0" w:space="0" w:color="auto"/>
            <w:bottom w:val="none" w:sz="0" w:space="0" w:color="auto"/>
            <w:right w:val="none" w:sz="0" w:space="0" w:color="auto"/>
          </w:divBdr>
        </w:div>
        <w:div w:id="1413968815">
          <w:marLeft w:val="0"/>
          <w:marRight w:val="0"/>
          <w:marTop w:val="0"/>
          <w:marBottom w:val="0"/>
          <w:divBdr>
            <w:top w:val="none" w:sz="0" w:space="0" w:color="auto"/>
            <w:left w:val="none" w:sz="0" w:space="0" w:color="auto"/>
            <w:bottom w:val="none" w:sz="0" w:space="0" w:color="auto"/>
            <w:right w:val="none" w:sz="0" w:space="0" w:color="auto"/>
          </w:divBdr>
        </w:div>
      </w:divsChild>
    </w:div>
    <w:div w:id="1080440804">
      <w:bodyDiv w:val="1"/>
      <w:marLeft w:val="0"/>
      <w:marRight w:val="0"/>
      <w:marTop w:val="0"/>
      <w:marBottom w:val="0"/>
      <w:divBdr>
        <w:top w:val="none" w:sz="0" w:space="0" w:color="auto"/>
        <w:left w:val="none" w:sz="0" w:space="0" w:color="auto"/>
        <w:bottom w:val="none" w:sz="0" w:space="0" w:color="auto"/>
        <w:right w:val="none" w:sz="0" w:space="0" w:color="auto"/>
      </w:divBdr>
    </w:div>
    <w:div w:id="1083836359">
      <w:bodyDiv w:val="1"/>
      <w:marLeft w:val="0"/>
      <w:marRight w:val="0"/>
      <w:marTop w:val="0"/>
      <w:marBottom w:val="0"/>
      <w:divBdr>
        <w:top w:val="none" w:sz="0" w:space="0" w:color="auto"/>
        <w:left w:val="none" w:sz="0" w:space="0" w:color="auto"/>
        <w:bottom w:val="none" w:sz="0" w:space="0" w:color="auto"/>
        <w:right w:val="none" w:sz="0" w:space="0" w:color="auto"/>
      </w:divBdr>
      <w:divsChild>
        <w:div w:id="1598900254">
          <w:marLeft w:val="0"/>
          <w:marRight w:val="0"/>
          <w:marTop w:val="0"/>
          <w:marBottom w:val="0"/>
          <w:divBdr>
            <w:top w:val="none" w:sz="0" w:space="0" w:color="auto"/>
            <w:left w:val="none" w:sz="0" w:space="0" w:color="auto"/>
            <w:bottom w:val="none" w:sz="0" w:space="0" w:color="auto"/>
            <w:right w:val="none" w:sz="0" w:space="0" w:color="auto"/>
          </w:divBdr>
          <w:divsChild>
            <w:div w:id="1153136958">
              <w:marLeft w:val="0"/>
              <w:marRight w:val="0"/>
              <w:marTop w:val="0"/>
              <w:marBottom w:val="0"/>
              <w:divBdr>
                <w:top w:val="none" w:sz="0" w:space="0" w:color="auto"/>
                <w:left w:val="none" w:sz="0" w:space="0" w:color="auto"/>
                <w:bottom w:val="none" w:sz="0" w:space="0" w:color="auto"/>
                <w:right w:val="none" w:sz="0" w:space="0" w:color="auto"/>
              </w:divBdr>
              <w:divsChild>
                <w:div w:id="1223105123">
                  <w:marLeft w:val="0"/>
                  <w:marRight w:val="0"/>
                  <w:marTop w:val="0"/>
                  <w:marBottom w:val="0"/>
                  <w:divBdr>
                    <w:top w:val="none" w:sz="0" w:space="0" w:color="auto"/>
                    <w:left w:val="none" w:sz="0" w:space="0" w:color="auto"/>
                    <w:bottom w:val="none" w:sz="0" w:space="0" w:color="auto"/>
                    <w:right w:val="none" w:sz="0" w:space="0" w:color="auto"/>
                  </w:divBdr>
                  <w:divsChild>
                    <w:div w:id="19379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6303">
      <w:bodyDiv w:val="1"/>
      <w:marLeft w:val="0"/>
      <w:marRight w:val="0"/>
      <w:marTop w:val="0"/>
      <w:marBottom w:val="0"/>
      <w:divBdr>
        <w:top w:val="none" w:sz="0" w:space="0" w:color="auto"/>
        <w:left w:val="none" w:sz="0" w:space="0" w:color="auto"/>
        <w:bottom w:val="none" w:sz="0" w:space="0" w:color="auto"/>
        <w:right w:val="none" w:sz="0" w:space="0" w:color="auto"/>
      </w:divBdr>
      <w:divsChild>
        <w:div w:id="1922324644">
          <w:marLeft w:val="0"/>
          <w:marRight w:val="0"/>
          <w:marTop w:val="0"/>
          <w:marBottom w:val="0"/>
          <w:divBdr>
            <w:top w:val="none" w:sz="0" w:space="0" w:color="auto"/>
            <w:left w:val="none" w:sz="0" w:space="0" w:color="auto"/>
            <w:bottom w:val="none" w:sz="0" w:space="0" w:color="auto"/>
            <w:right w:val="none" w:sz="0" w:space="0" w:color="auto"/>
          </w:divBdr>
          <w:divsChild>
            <w:div w:id="1215388538">
              <w:marLeft w:val="0"/>
              <w:marRight w:val="0"/>
              <w:marTop w:val="0"/>
              <w:marBottom w:val="0"/>
              <w:divBdr>
                <w:top w:val="none" w:sz="0" w:space="0" w:color="auto"/>
                <w:left w:val="none" w:sz="0" w:space="0" w:color="auto"/>
                <w:bottom w:val="none" w:sz="0" w:space="0" w:color="auto"/>
                <w:right w:val="none" w:sz="0" w:space="0" w:color="auto"/>
              </w:divBdr>
              <w:divsChild>
                <w:div w:id="428887251">
                  <w:marLeft w:val="0"/>
                  <w:marRight w:val="0"/>
                  <w:marTop w:val="0"/>
                  <w:marBottom w:val="0"/>
                  <w:divBdr>
                    <w:top w:val="none" w:sz="0" w:space="0" w:color="auto"/>
                    <w:left w:val="none" w:sz="0" w:space="0" w:color="auto"/>
                    <w:bottom w:val="none" w:sz="0" w:space="0" w:color="auto"/>
                    <w:right w:val="none" w:sz="0" w:space="0" w:color="auto"/>
                  </w:divBdr>
                  <w:divsChild>
                    <w:div w:id="2105761282">
                      <w:marLeft w:val="0"/>
                      <w:marRight w:val="0"/>
                      <w:marTop w:val="68"/>
                      <w:marBottom w:val="0"/>
                      <w:divBdr>
                        <w:top w:val="single" w:sz="12" w:space="0" w:color="000000"/>
                        <w:left w:val="none" w:sz="0" w:space="0" w:color="auto"/>
                        <w:bottom w:val="none" w:sz="0" w:space="0" w:color="auto"/>
                        <w:right w:val="none" w:sz="0" w:space="0" w:color="auto"/>
                      </w:divBdr>
                      <w:divsChild>
                        <w:div w:id="1981181519">
                          <w:marLeft w:val="0"/>
                          <w:marRight w:val="136"/>
                          <w:marTop w:val="0"/>
                          <w:marBottom w:val="0"/>
                          <w:divBdr>
                            <w:top w:val="none" w:sz="0" w:space="0" w:color="auto"/>
                            <w:left w:val="none" w:sz="0" w:space="0" w:color="auto"/>
                            <w:bottom w:val="none" w:sz="0" w:space="0" w:color="auto"/>
                            <w:right w:val="none" w:sz="0" w:space="0" w:color="auto"/>
                          </w:divBdr>
                          <w:divsChild>
                            <w:div w:id="1228880703">
                              <w:marLeft w:val="0"/>
                              <w:marRight w:val="0"/>
                              <w:marTop w:val="0"/>
                              <w:marBottom w:val="0"/>
                              <w:divBdr>
                                <w:top w:val="none" w:sz="0" w:space="0" w:color="auto"/>
                                <w:left w:val="none" w:sz="0" w:space="0" w:color="auto"/>
                                <w:bottom w:val="none" w:sz="0" w:space="0" w:color="auto"/>
                                <w:right w:val="none" w:sz="0" w:space="0" w:color="auto"/>
                              </w:divBdr>
                              <w:divsChild>
                                <w:div w:id="340472203">
                                  <w:marLeft w:val="0"/>
                                  <w:marRight w:val="0"/>
                                  <w:marTop w:val="0"/>
                                  <w:marBottom w:val="0"/>
                                  <w:divBdr>
                                    <w:top w:val="none" w:sz="0" w:space="0" w:color="auto"/>
                                    <w:left w:val="none" w:sz="0" w:space="0" w:color="auto"/>
                                    <w:bottom w:val="none" w:sz="0" w:space="0" w:color="auto"/>
                                    <w:right w:val="none" w:sz="0" w:space="0" w:color="auto"/>
                                  </w:divBdr>
                                  <w:divsChild>
                                    <w:div w:id="457065280">
                                      <w:marLeft w:val="0"/>
                                      <w:marRight w:val="0"/>
                                      <w:marTop w:val="0"/>
                                      <w:marBottom w:val="0"/>
                                      <w:divBdr>
                                        <w:top w:val="none" w:sz="0" w:space="0" w:color="auto"/>
                                        <w:left w:val="none" w:sz="0" w:space="0" w:color="auto"/>
                                        <w:bottom w:val="none" w:sz="0" w:space="0" w:color="auto"/>
                                        <w:right w:val="none" w:sz="0" w:space="0" w:color="auto"/>
                                      </w:divBdr>
                                    </w:div>
                                    <w:div w:id="604579714">
                                      <w:marLeft w:val="0"/>
                                      <w:marRight w:val="0"/>
                                      <w:marTop w:val="0"/>
                                      <w:marBottom w:val="0"/>
                                      <w:divBdr>
                                        <w:top w:val="none" w:sz="0" w:space="0" w:color="auto"/>
                                        <w:left w:val="none" w:sz="0" w:space="0" w:color="auto"/>
                                        <w:bottom w:val="none" w:sz="0" w:space="0" w:color="auto"/>
                                        <w:right w:val="none" w:sz="0" w:space="0" w:color="auto"/>
                                      </w:divBdr>
                                    </w:div>
                                    <w:div w:id="726953338">
                                      <w:marLeft w:val="0"/>
                                      <w:marRight w:val="0"/>
                                      <w:marTop w:val="0"/>
                                      <w:marBottom w:val="0"/>
                                      <w:divBdr>
                                        <w:top w:val="none" w:sz="0" w:space="0" w:color="auto"/>
                                        <w:left w:val="none" w:sz="0" w:space="0" w:color="auto"/>
                                        <w:bottom w:val="none" w:sz="0" w:space="0" w:color="auto"/>
                                        <w:right w:val="none" w:sz="0" w:space="0" w:color="auto"/>
                                      </w:divBdr>
                                    </w:div>
                                    <w:div w:id="10136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581862">
      <w:bodyDiv w:val="1"/>
      <w:marLeft w:val="0"/>
      <w:marRight w:val="0"/>
      <w:marTop w:val="0"/>
      <w:marBottom w:val="0"/>
      <w:divBdr>
        <w:top w:val="none" w:sz="0" w:space="0" w:color="auto"/>
        <w:left w:val="none" w:sz="0" w:space="0" w:color="auto"/>
        <w:bottom w:val="none" w:sz="0" w:space="0" w:color="auto"/>
        <w:right w:val="none" w:sz="0" w:space="0" w:color="auto"/>
      </w:divBdr>
      <w:divsChild>
        <w:div w:id="114718330">
          <w:marLeft w:val="0"/>
          <w:marRight w:val="0"/>
          <w:marTop w:val="0"/>
          <w:marBottom w:val="0"/>
          <w:divBdr>
            <w:top w:val="none" w:sz="0" w:space="0" w:color="auto"/>
            <w:left w:val="none" w:sz="0" w:space="0" w:color="auto"/>
            <w:bottom w:val="none" w:sz="0" w:space="0" w:color="auto"/>
            <w:right w:val="none" w:sz="0" w:space="0" w:color="auto"/>
          </w:divBdr>
        </w:div>
        <w:div w:id="1381251589">
          <w:marLeft w:val="0"/>
          <w:marRight w:val="0"/>
          <w:marTop w:val="0"/>
          <w:marBottom w:val="0"/>
          <w:divBdr>
            <w:top w:val="none" w:sz="0" w:space="0" w:color="auto"/>
            <w:left w:val="none" w:sz="0" w:space="0" w:color="auto"/>
            <w:bottom w:val="none" w:sz="0" w:space="0" w:color="auto"/>
            <w:right w:val="none" w:sz="0" w:space="0" w:color="auto"/>
          </w:divBdr>
        </w:div>
        <w:div w:id="1581980978">
          <w:marLeft w:val="0"/>
          <w:marRight w:val="0"/>
          <w:marTop w:val="0"/>
          <w:marBottom w:val="0"/>
          <w:divBdr>
            <w:top w:val="none" w:sz="0" w:space="0" w:color="auto"/>
            <w:left w:val="none" w:sz="0" w:space="0" w:color="auto"/>
            <w:bottom w:val="none" w:sz="0" w:space="0" w:color="auto"/>
            <w:right w:val="none" w:sz="0" w:space="0" w:color="auto"/>
          </w:divBdr>
        </w:div>
      </w:divsChild>
    </w:div>
    <w:div w:id="1093403788">
      <w:bodyDiv w:val="1"/>
      <w:marLeft w:val="0"/>
      <w:marRight w:val="0"/>
      <w:marTop w:val="0"/>
      <w:marBottom w:val="0"/>
      <w:divBdr>
        <w:top w:val="none" w:sz="0" w:space="0" w:color="auto"/>
        <w:left w:val="none" w:sz="0" w:space="0" w:color="auto"/>
        <w:bottom w:val="none" w:sz="0" w:space="0" w:color="auto"/>
        <w:right w:val="none" w:sz="0" w:space="0" w:color="auto"/>
      </w:divBdr>
    </w:div>
    <w:div w:id="1103769138">
      <w:bodyDiv w:val="1"/>
      <w:marLeft w:val="0"/>
      <w:marRight w:val="0"/>
      <w:marTop w:val="0"/>
      <w:marBottom w:val="0"/>
      <w:divBdr>
        <w:top w:val="none" w:sz="0" w:space="0" w:color="auto"/>
        <w:left w:val="none" w:sz="0" w:space="0" w:color="auto"/>
        <w:bottom w:val="none" w:sz="0" w:space="0" w:color="auto"/>
        <w:right w:val="none" w:sz="0" w:space="0" w:color="auto"/>
      </w:divBdr>
    </w:div>
    <w:div w:id="1104492482">
      <w:bodyDiv w:val="1"/>
      <w:marLeft w:val="0"/>
      <w:marRight w:val="0"/>
      <w:marTop w:val="0"/>
      <w:marBottom w:val="0"/>
      <w:divBdr>
        <w:top w:val="none" w:sz="0" w:space="0" w:color="auto"/>
        <w:left w:val="none" w:sz="0" w:space="0" w:color="auto"/>
        <w:bottom w:val="none" w:sz="0" w:space="0" w:color="auto"/>
        <w:right w:val="none" w:sz="0" w:space="0" w:color="auto"/>
      </w:divBdr>
      <w:divsChild>
        <w:div w:id="135612453">
          <w:marLeft w:val="0"/>
          <w:marRight w:val="0"/>
          <w:marTop w:val="0"/>
          <w:marBottom w:val="0"/>
          <w:divBdr>
            <w:top w:val="none" w:sz="0" w:space="0" w:color="auto"/>
            <w:left w:val="none" w:sz="0" w:space="0" w:color="auto"/>
            <w:bottom w:val="none" w:sz="0" w:space="0" w:color="auto"/>
            <w:right w:val="none" w:sz="0" w:space="0" w:color="auto"/>
          </w:divBdr>
        </w:div>
        <w:div w:id="175123286">
          <w:marLeft w:val="0"/>
          <w:marRight w:val="0"/>
          <w:marTop w:val="0"/>
          <w:marBottom w:val="0"/>
          <w:divBdr>
            <w:top w:val="none" w:sz="0" w:space="0" w:color="auto"/>
            <w:left w:val="none" w:sz="0" w:space="0" w:color="auto"/>
            <w:bottom w:val="none" w:sz="0" w:space="0" w:color="auto"/>
            <w:right w:val="none" w:sz="0" w:space="0" w:color="auto"/>
          </w:divBdr>
        </w:div>
        <w:div w:id="261300226">
          <w:marLeft w:val="0"/>
          <w:marRight w:val="0"/>
          <w:marTop w:val="0"/>
          <w:marBottom w:val="0"/>
          <w:divBdr>
            <w:top w:val="none" w:sz="0" w:space="0" w:color="auto"/>
            <w:left w:val="none" w:sz="0" w:space="0" w:color="auto"/>
            <w:bottom w:val="none" w:sz="0" w:space="0" w:color="auto"/>
            <w:right w:val="none" w:sz="0" w:space="0" w:color="auto"/>
          </w:divBdr>
        </w:div>
        <w:div w:id="264660147">
          <w:marLeft w:val="0"/>
          <w:marRight w:val="0"/>
          <w:marTop w:val="0"/>
          <w:marBottom w:val="0"/>
          <w:divBdr>
            <w:top w:val="none" w:sz="0" w:space="0" w:color="auto"/>
            <w:left w:val="none" w:sz="0" w:space="0" w:color="auto"/>
            <w:bottom w:val="none" w:sz="0" w:space="0" w:color="auto"/>
            <w:right w:val="none" w:sz="0" w:space="0" w:color="auto"/>
          </w:divBdr>
        </w:div>
        <w:div w:id="277874361">
          <w:marLeft w:val="0"/>
          <w:marRight w:val="0"/>
          <w:marTop w:val="0"/>
          <w:marBottom w:val="0"/>
          <w:divBdr>
            <w:top w:val="none" w:sz="0" w:space="0" w:color="auto"/>
            <w:left w:val="none" w:sz="0" w:space="0" w:color="auto"/>
            <w:bottom w:val="none" w:sz="0" w:space="0" w:color="auto"/>
            <w:right w:val="none" w:sz="0" w:space="0" w:color="auto"/>
          </w:divBdr>
        </w:div>
        <w:div w:id="328681430">
          <w:marLeft w:val="0"/>
          <w:marRight w:val="0"/>
          <w:marTop w:val="0"/>
          <w:marBottom w:val="0"/>
          <w:divBdr>
            <w:top w:val="none" w:sz="0" w:space="0" w:color="auto"/>
            <w:left w:val="none" w:sz="0" w:space="0" w:color="auto"/>
            <w:bottom w:val="none" w:sz="0" w:space="0" w:color="auto"/>
            <w:right w:val="none" w:sz="0" w:space="0" w:color="auto"/>
          </w:divBdr>
        </w:div>
        <w:div w:id="431239781">
          <w:marLeft w:val="0"/>
          <w:marRight w:val="0"/>
          <w:marTop w:val="0"/>
          <w:marBottom w:val="0"/>
          <w:divBdr>
            <w:top w:val="none" w:sz="0" w:space="0" w:color="auto"/>
            <w:left w:val="none" w:sz="0" w:space="0" w:color="auto"/>
            <w:bottom w:val="none" w:sz="0" w:space="0" w:color="auto"/>
            <w:right w:val="none" w:sz="0" w:space="0" w:color="auto"/>
          </w:divBdr>
        </w:div>
        <w:div w:id="435489772">
          <w:marLeft w:val="0"/>
          <w:marRight w:val="0"/>
          <w:marTop w:val="0"/>
          <w:marBottom w:val="0"/>
          <w:divBdr>
            <w:top w:val="none" w:sz="0" w:space="0" w:color="auto"/>
            <w:left w:val="none" w:sz="0" w:space="0" w:color="auto"/>
            <w:bottom w:val="none" w:sz="0" w:space="0" w:color="auto"/>
            <w:right w:val="none" w:sz="0" w:space="0" w:color="auto"/>
          </w:divBdr>
        </w:div>
        <w:div w:id="503202750">
          <w:marLeft w:val="0"/>
          <w:marRight w:val="0"/>
          <w:marTop w:val="0"/>
          <w:marBottom w:val="0"/>
          <w:divBdr>
            <w:top w:val="none" w:sz="0" w:space="0" w:color="auto"/>
            <w:left w:val="none" w:sz="0" w:space="0" w:color="auto"/>
            <w:bottom w:val="none" w:sz="0" w:space="0" w:color="auto"/>
            <w:right w:val="none" w:sz="0" w:space="0" w:color="auto"/>
          </w:divBdr>
        </w:div>
        <w:div w:id="661389784">
          <w:marLeft w:val="0"/>
          <w:marRight w:val="0"/>
          <w:marTop w:val="0"/>
          <w:marBottom w:val="0"/>
          <w:divBdr>
            <w:top w:val="none" w:sz="0" w:space="0" w:color="auto"/>
            <w:left w:val="none" w:sz="0" w:space="0" w:color="auto"/>
            <w:bottom w:val="none" w:sz="0" w:space="0" w:color="auto"/>
            <w:right w:val="none" w:sz="0" w:space="0" w:color="auto"/>
          </w:divBdr>
        </w:div>
        <w:div w:id="669525531">
          <w:marLeft w:val="0"/>
          <w:marRight w:val="0"/>
          <w:marTop w:val="0"/>
          <w:marBottom w:val="0"/>
          <w:divBdr>
            <w:top w:val="none" w:sz="0" w:space="0" w:color="auto"/>
            <w:left w:val="none" w:sz="0" w:space="0" w:color="auto"/>
            <w:bottom w:val="none" w:sz="0" w:space="0" w:color="auto"/>
            <w:right w:val="none" w:sz="0" w:space="0" w:color="auto"/>
          </w:divBdr>
        </w:div>
        <w:div w:id="684478446">
          <w:marLeft w:val="0"/>
          <w:marRight w:val="0"/>
          <w:marTop w:val="0"/>
          <w:marBottom w:val="0"/>
          <w:divBdr>
            <w:top w:val="none" w:sz="0" w:space="0" w:color="auto"/>
            <w:left w:val="none" w:sz="0" w:space="0" w:color="auto"/>
            <w:bottom w:val="none" w:sz="0" w:space="0" w:color="auto"/>
            <w:right w:val="none" w:sz="0" w:space="0" w:color="auto"/>
          </w:divBdr>
        </w:div>
        <w:div w:id="716320633">
          <w:marLeft w:val="0"/>
          <w:marRight w:val="0"/>
          <w:marTop w:val="0"/>
          <w:marBottom w:val="0"/>
          <w:divBdr>
            <w:top w:val="none" w:sz="0" w:space="0" w:color="auto"/>
            <w:left w:val="none" w:sz="0" w:space="0" w:color="auto"/>
            <w:bottom w:val="none" w:sz="0" w:space="0" w:color="auto"/>
            <w:right w:val="none" w:sz="0" w:space="0" w:color="auto"/>
          </w:divBdr>
        </w:div>
        <w:div w:id="724567739">
          <w:marLeft w:val="0"/>
          <w:marRight w:val="0"/>
          <w:marTop w:val="0"/>
          <w:marBottom w:val="0"/>
          <w:divBdr>
            <w:top w:val="none" w:sz="0" w:space="0" w:color="auto"/>
            <w:left w:val="none" w:sz="0" w:space="0" w:color="auto"/>
            <w:bottom w:val="none" w:sz="0" w:space="0" w:color="auto"/>
            <w:right w:val="none" w:sz="0" w:space="0" w:color="auto"/>
          </w:divBdr>
        </w:div>
        <w:div w:id="765226398">
          <w:marLeft w:val="0"/>
          <w:marRight w:val="0"/>
          <w:marTop w:val="0"/>
          <w:marBottom w:val="0"/>
          <w:divBdr>
            <w:top w:val="none" w:sz="0" w:space="0" w:color="auto"/>
            <w:left w:val="none" w:sz="0" w:space="0" w:color="auto"/>
            <w:bottom w:val="none" w:sz="0" w:space="0" w:color="auto"/>
            <w:right w:val="none" w:sz="0" w:space="0" w:color="auto"/>
          </w:divBdr>
        </w:div>
        <w:div w:id="824248355">
          <w:marLeft w:val="0"/>
          <w:marRight w:val="0"/>
          <w:marTop w:val="0"/>
          <w:marBottom w:val="0"/>
          <w:divBdr>
            <w:top w:val="none" w:sz="0" w:space="0" w:color="auto"/>
            <w:left w:val="none" w:sz="0" w:space="0" w:color="auto"/>
            <w:bottom w:val="none" w:sz="0" w:space="0" w:color="auto"/>
            <w:right w:val="none" w:sz="0" w:space="0" w:color="auto"/>
          </w:divBdr>
        </w:div>
        <w:div w:id="958998994">
          <w:marLeft w:val="0"/>
          <w:marRight w:val="0"/>
          <w:marTop w:val="0"/>
          <w:marBottom w:val="0"/>
          <w:divBdr>
            <w:top w:val="none" w:sz="0" w:space="0" w:color="auto"/>
            <w:left w:val="none" w:sz="0" w:space="0" w:color="auto"/>
            <w:bottom w:val="none" w:sz="0" w:space="0" w:color="auto"/>
            <w:right w:val="none" w:sz="0" w:space="0" w:color="auto"/>
          </w:divBdr>
        </w:div>
        <w:div w:id="1266499552">
          <w:marLeft w:val="0"/>
          <w:marRight w:val="0"/>
          <w:marTop w:val="0"/>
          <w:marBottom w:val="0"/>
          <w:divBdr>
            <w:top w:val="none" w:sz="0" w:space="0" w:color="auto"/>
            <w:left w:val="none" w:sz="0" w:space="0" w:color="auto"/>
            <w:bottom w:val="none" w:sz="0" w:space="0" w:color="auto"/>
            <w:right w:val="none" w:sz="0" w:space="0" w:color="auto"/>
          </w:divBdr>
        </w:div>
        <w:div w:id="1313363064">
          <w:marLeft w:val="0"/>
          <w:marRight w:val="0"/>
          <w:marTop w:val="0"/>
          <w:marBottom w:val="0"/>
          <w:divBdr>
            <w:top w:val="none" w:sz="0" w:space="0" w:color="auto"/>
            <w:left w:val="none" w:sz="0" w:space="0" w:color="auto"/>
            <w:bottom w:val="none" w:sz="0" w:space="0" w:color="auto"/>
            <w:right w:val="none" w:sz="0" w:space="0" w:color="auto"/>
          </w:divBdr>
        </w:div>
        <w:div w:id="1427964859">
          <w:marLeft w:val="0"/>
          <w:marRight w:val="0"/>
          <w:marTop w:val="0"/>
          <w:marBottom w:val="0"/>
          <w:divBdr>
            <w:top w:val="none" w:sz="0" w:space="0" w:color="auto"/>
            <w:left w:val="none" w:sz="0" w:space="0" w:color="auto"/>
            <w:bottom w:val="none" w:sz="0" w:space="0" w:color="auto"/>
            <w:right w:val="none" w:sz="0" w:space="0" w:color="auto"/>
          </w:divBdr>
        </w:div>
        <w:div w:id="1561284648">
          <w:marLeft w:val="0"/>
          <w:marRight w:val="0"/>
          <w:marTop w:val="0"/>
          <w:marBottom w:val="0"/>
          <w:divBdr>
            <w:top w:val="none" w:sz="0" w:space="0" w:color="auto"/>
            <w:left w:val="none" w:sz="0" w:space="0" w:color="auto"/>
            <w:bottom w:val="none" w:sz="0" w:space="0" w:color="auto"/>
            <w:right w:val="none" w:sz="0" w:space="0" w:color="auto"/>
          </w:divBdr>
        </w:div>
        <w:div w:id="1613395550">
          <w:marLeft w:val="0"/>
          <w:marRight w:val="0"/>
          <w:marTop w:val="0"/>
          <w:marBottom w:val="0"/>
          <w:divBdr>
            <w:top w:val="none" w:sz="0" w:space="0" w:color="auto"/>
            <w:left w:val="none" w:sz="0" w:space="0" w:color="auto"/>
            <w:bottom w:val="none" w:sz="0" w:space="0" w:color="auto"/>
            <w:right w:val="none" w:sz="0" w:space="0" w:color="auto"/>
          </w:divBdr>
        </w:div>
        <w:div w:id="1692144271">
          <w:marLeft w:val="0"/>
          <w:marRight w:val="0"/>
          <w:marTop w:val="0"/>
          <w:marBottom w:val="0"/>
          <w:divBdr>
            <w:top w:val="none" w:sz="0" w:space="0" w:color="auto"/>
            <w:left w:val="none" w:sz="0" w:space="0" w:color="auto"/>
            <w:bottom w:val="none" w:sz="0" w:space="0" w:color="auto"/>
            <w:right w:val="none" w:sz="0" w:space="0" w:color="auto"/>
          </w:divBdr>
        </w:div>
        <w:div w:id="1771852740">
          <w:marLeft w:val="0"/>
          <w:marRight w:val="0"/>
          <w:marTop w:val="0"/>
          <w:marBottom w:val="0"/>
          <w:divBdr>
            <w:top w:val="none" w:sz="0" w:space="0" w:color="auto"/>
            <w:left w:val="none" w:sz="0" w:space="0" w:color="auto"/>
            <w:bottom w:val="none" w:sz="0" w:space="0" w:color="auto"/>
            <w:right w:val="none" w:sz="0" w:space="0" w:color="auto"/>
          </w:divBdr>
        </w:div>
        <w:div w:id="1844777122">
          <w:marLeft w:val="0"/>
          <w:marRight w:val="0"/>
          <w:marTop w:val="0"/>
          <w:marBottom w:val="0"/>
          <w:divBdr>
            <w:top w:val="none" w:sz="0" w:space="0" w:color="auto"/>
            <w:left w:val="none" w:sz="0" w:space="0" w:color="auto"/>
            <w:bottom w:val="none" w:sz="0" w:space="0" w:color="auto"/>
            <w:right w:val="none" w:sz="0" w:space="0" w:color="auto"/>
          </w:divBdr>
        </w:div>
        <w:div w:id="1897547377">
          <w:marLeft w:val="0"/>
          <w:marRight w:val="0"/>
          <w:marTop w:val="0"/>
          <w:marBottom w:val="0"/>
          <w:divBdr>
            <w:top w:val="none" w:sz="0" w:space="0" w:color="auto"/>
            <w:left w:val="none" w:sz="0" w:space="0" w:color="auto"/>
            <w:bottom w:val="none" w:sz="0" w:space="0" w:color="auto"/>
            <w:right w:val="none" w:sz="0" w:space="0" w:color="auto"/>
          </w:divBdr>
        </w:div>
        <w:div w:id="1947954972">
          <w:marLeft w:val="0"/>
          <w:marRight w:val="0"/>
          <w:marTop w:val="0"/>
          <w:marBottom w:val="0"/>
          <w:divBdr>
            <w:top w:val="none" w:sz="0" w:space="0" w:color="auto"/>
            <w:left w:val="none" w:sz="0" w:space="0" w:color="auto"/>
            <w:bottom w:val="none" w:sz="0" w:space="0" w:color="auto"/>
            <w:right w:val="none" w:sz="0" w:space="0" w:color="auto"/>
          </w:divBdr>
        </w:div>
        <w:div w:id="1961258746">
          <w:marLeft w:val="0"/>
          <w:marRight w:val="0"/>
          <w:marTop w:val="0"/>
          <w:marBottom w:val="0"/>
          <w:divBdr>
            <w:top w:val="none" w:sz="0" w:space="0" w:color="auto"/>
            <w:left w:val="none" w:sz="0" w:space="0" w:color="auto"/>
            <w:bottom w:val="none" w:sz="0" w:space="0" w:color="auto"/>
            <w:right w:val="none" w:sz="0" w:space="0" w:color="auto"/>
          </w:divBdr>
        </w:div>
        <w:div w:id="1991904088">
          <w:marLeft w:val="0"/>
          <w:marRight w:val="0"/>
          <w:marTop w:val="0"/>
          <w:marBottom w:val="0"/>
          <w:divBdr>
            <w:top w:val="none" w:sz="0" w:space="0" w:color="auto"/>
            <w:left w:val="none" w:sz="0" w:space="0" w:color="auto"/>
            <w:bottom w:val="none" w:sz="0" w:space="0" w:color="auto"/>
            <w:right w:val="none" w:sz="0" w:space="0" w:color="auto"/>
          </w:divBdr>
        </w:div>
      </w:divsChild>
    </w:div>
    <w:div w:id="1115947658">
      <w:bodyDiv w:val="1"/>
      <w:marLeft w:val="0"/>
      <w:marRight w:val="0"/>
      <w:marTop w:val="0"/>
      <w:marBottom w:val="0"/>
      <w:divBdr>
        <w:top w:val="none" w:sz="0" w:space="0" w:color="auto"/>
        <w:left w:val="none" w:sz="0" w:space="0" w:color="auto"/>
        <w:bottom w:val="none" w:sz="0" w:space="0" w:color="auto"/>
        <w:right w:val="none" w:sz="0" w:space="0" w:color="auto"/>
      </w:divBdr>
      <w:divsChild>
        <w:div w:id="1937982427">
          <w:marLeft w:val="0"/>
          <w:marRight w:val="0"/>
          <w:marTop w:val="0"/>
          <w:marBottom w:val="0"/>
          <w:divBdr>
            <w:top w:val="none" w:sz="0" w:space="0" w:color="auto"/>
            <w:left w:val="none" w:sz="0" w:space="0" w:color="auto"/>
            <w:bottom w:val="none" w:sz="0" w:space="0" w:color="auto"/>
            <w:right w:val="none" w:sz="0" w:space="0" w:color="auto"/>
          </w:divBdr>
          <w:divsChild>
            <w:div w:id="102237324">
              <w:marLeft w:val="0"/>
              <w:marRight w:val="0"/>
              <w:marTop w:val="0"/>
              <w:marBottom w:val="115"/>
              <w:divBdr>
                <w:top w:val="none" w:sz="0" w:space="0" w:color="auto"/>
                <w:left w:val="none" w:sz="0" w:space="0" w:color="auto"/>
                <w:bottom w:val="none" w:sz="0" w:space="0" w:color="auto"/>
                <w:right w:val="none" w:sz="0" w:space="0" w:color="auto"/>
              </w:divBdr>
              <w:divsChild>
                <w:div w:id="883098421">
                  <w:marLeft w:val="0"/>
                  <w:marRight w:val="0"/>
                  <w:marTop w:val="0"/>
                  <w:marBottom w:val="0"/>
                  <w:divBdr>
                    <w:top w:val="none" w:sz="0" w:space="0" w:color="auto"/>
                    <w:left w:val="none" w:sz="0" w:space="0" w:color="auto"/>
                    <w:bottom w:val="none" w:sz="0" w:space="0" w:color="auto"/>
                    <w:right w:val="none" w:sz="0" w:space="0" w:color="auto"/>
                  </w:divBdr>
                  <w:divsChild>
                    <w:div w:id="905149573">
                      <w:marLeft w:val="0"/>
                      <w:marRight w:val="0"/>
                      <w:marTop w:val="0"/>
                      <w:marBottom w:val="0"/>
                      <w:divBdr>
                        <w:top w:val="none" w:sz="0" w:space="0" w:color="auto"/>
                        <w:left w:val="none" w:sz="0" w:space="0" w:color="auto"/>
                        <w:bottom w:val="none" w:sz="0" w:space="0" w:color="auto"/>
                        <w:right w:val="none" w:sz="0" w:space="0" w:color="auto"/>
                      </w:divBdr>
                      <w:divsChild>
                        <w:div w:id="99229423">
                          <w:marLeft w:val="0"/>
                          <w:marRight w:val="0"/>
                          <w:marTop w:val="0"/>
                          <w:marBottom w:val="0"/>
                          <w:divBdr>
                            <w:top w:val="single" w:sz="4" w:space="12" w:color="E4E4E4"/>
                            <w:left w:val="single" w:sz="4" w:space="12" w:color="E4E4E4"/>
                            <w:bottom w:val="single" w:sz="4" w:space="12" w:color="E4E4E4"/>
                            <w:right w:val="single" w:sz="4" w:space="12" w:color="E4E4E4"/>
                          </w:divBdr>
                          <w:divsChild>
                            <w:div w:id="194779992">
                              <w:marLeft w:val="0"/>
                              <w:marRight w:val="0"/>
                              <w:marTop w:val="0"/>
                              <w:marBottom w:val="0"/>
                              <w:divBdr>
                                <w:top w:val="none" w:sz="0" w:space="0" w:color="auto"/>
                                <w:left w:val="none" w:sz="0" w:space="0" w:color="auto"/>
                                <w:bottom w:val="none" w:sz="0" w:space="0" w:color="auto"/>
                                <w:right w:val="none" w:sz="0" w:space="0" w:color="auto"/>
                              </w:divBdr>
                            </w:div>
                            <w:div w:id="429743171">
                              <w:marLeft w:val="0"/>
                              <w:marRight w:val="0"/>
                              <w:marTop w:val="0"/>
                              <w:marBottom w:val="0"/>
                              <w:divBdr>
                                <w:top w:val="none" w:sz="0" w:space="0" w:color="auto"/>
                                <w:left w:val="none" w:sz="0" w:space="0" w:color="auto"/>
                                <w:bottom w:val="none" w:sz="0" w:space="0" w:color="auto"/>
                                <w:right w:val="none" w:sz="0" w:space="0" w:color="auto"/>
                              </w:divBdr>
                            </w:div>
                            <w:div w:id="738213158">
                              <w:marLeft w:val="0"/>
                              <w:marRight w:val="0"/>
                              <w:marTop w:val="0"/>
                              <w:marBottom w:val="0"/>
                              <w:divBdr>
                                <w:top w:val="none" w:sz="0" w:space="0" w:color="auto"/>
                                <w:left w:val="none" w:sz="0" w:space="0" w:color="auto"/>
                                <w:bottom w:val="none" w:sz="0" w:space="0" w:color="auto"/>
                                <w:right w:val="none" w:sz="0" w:space="0" w:color="auto"/>
                              </w:divBdr>
                            </w:div>
                            <w:div w:id="745106583">
                              <w:marLeft w:val="0"/>
                              <w:marRight w:val="0"/>
                              <w:marTop w:val="0"/>
                              <w:marBottom w:val="0"/>
                              <w:divBdr>
                                <w:top w:val="none" w:sz="0" w:space="0" w:color="auto"/>
                                <w:left w:val="none" w:sz="0" w:space="0" w:color="auto"/>
                                <w:bottom w:val="none" w:sz="0" w:space="0" w:color="auto"/>
                                <w:right w:val="none" w:sz="0" w:space="0" w:color="auto"/>
                              </w:divBdr>
                            </w:div>
                            <w:div w:id="21157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2345">
      <w:bodyDiv w:val="1"/>
      <w:marLeft w:val="0"/>
      <w:marRight w:val="0"/>
      <w:marTop w:val="0"/>
      <w:marBottom w:val="0"/>
      <w:divBdr>
        <w:top w:val="none" w:sz="0" w:space="0" w:color="auto"/>
        <w:left w:val="none" w:sz="0" w:space="0" w:color="auto"/>
        <w:bottom w:val="none" w:sz="0" w:space="0" w:color="auto"/>
        <w:right w:val="none" w:sz="0" w:space="0" w:color="auto"/>
      </w:divBdr>
    </w:div>
    <w:div w:id="1123378487">
      <w:bodyDiv w:val="1"/>
      <w:marLeft w:val="0"/>
      <w:marRight w:val="0"/>
      <w:marTop w:val="0"/>
      <w:marBottom w:val="0"/>
      <w:divBdr>
        <w:top w:val="none" w:sz="0" w:space="0" w:color="auto"/>
        <w:left w:val="none" w:sz="0" w:space="0" w:color="auto"/>
        <w:bottom w:val="none" w:sz="0" w:space="0" w:color="auto"/>
        <w:right w:val="none" w:sz="0" w:space="0" w:color="auto"/>
      </w:divBdr>
    </w:div>
    <w:div w:id="1124814676">
      <w:bodyDiv w:val="1"/>
      <w:marLeft w:val="0"/>
      <w:marRight w:val="0"/>
      <w:marTop w:val="0"/>
      <w:marBottom w:val="0"/>
      <w:divBdr>
        <w:top w:val="none" w:sz="0" w:space="0" w:color="auto"/>
        <w:left w:val="none" w:sz="0" w:space="0" w:color="auto"/>
        <w:bottom w:val="none" w:sz="0" w:space="0" w:color="auto"/>
        <w:right w:val="none" w:sz="0" w:space="0" w:color="auto"/>
      </w:divBdr>
      <w:divsChild>
        <w:div w:id="1986474449">
          <w:marLeft w:val="0"/>
          <w:marRight w:val="0"/>
          <w:marTop w:val="0"/>
          <w:marBottom w:val="0"/>
          <w:divBdr>
            <w:top w:val="none" w:sz="0" w:space="0" w:color="auto"/>
            <w:left w:val="none" w:sz="0" w:space="0" w:color="auto"/>
            <w:bottom w:val="none" w:sz="0" w:space="0" w:color="auto"/>
            <w:right w:val="none" w:sz="0" w:space="0" w:color="auto"/>
          </w:divBdr>
          <w:divsChild>
            <w:div w:id="1308318626">
              <w:marLeft w:val="0"/>
              <w:marRight w:val="0"/>
              <w:marTop w:val="0"/>
              <w:marBottom w:val="0"/>
              <w:divBdr>
                <w:top w:val="none" w:sz="0" w:space="0" w:color="auto"/>
                <w:left w:val="none" w:sz="0" w:space="0" w:color="auto"/>
                <w:bottom w:val="none" w:sz="0" w:space="0" w:color="auto"/>
                <w:right w:val="none" w:sz="0" w:space="0" w:color="auto"/>
              </w:divBdr>
              <w:divsChild>
                <w:div w:id="1718818513">
                  <w:marLeft w:val="0"/>
                  <w:marRight w:val="0"/>
                  <w:marTop w:val="0"/>
                  <w:marBottom w:val="0"/>
                  <w:divBdr>
                    <w:top w:val="none" w:sz="0" w:space="0" w:color="auto"/>
                    <w:left w:val="none" w:sz="0" w:space="0" w:color="auto"/>
                    <w:bottom w:val="none" w:sz="0" w:space="0" w:color="auto"/>
                    <w:right w:val="none" w:sz="0" w:space="0" w:color="auto"/>
                  </w:divBdr>
                  <w:divsChild>
                    <w:div w:id="612708241">
                      <w:marLeft w:val="0"/>
                      <w:marRight w:val="0"/>
                      <w:marTop w:val="68"/>
                      <w:marBottom w:val="0"/>
                      <w:divBdr>
                        <w:top w:val="single" w:sz="12" w:space="0" w:color="000000"/>
                        <w:left w:val="none" w:sz="0" w:space="0" w:color="auto"/>
                        <w:bottom w:val="none" w:sz="0" w:space="0" w:color="auto"/>
                        <w:right w:val="none" w:sz="0" w:space="0" w:color="auto"/>
                      </w:divBdr>
                      <w:divsChild>
                        <w:div w:id="371541718">
                          <w:marLeft w:val="0"/>
                          <w:marRight w:val="136"/>
                          <w:marTop w:val="0"/>
                          <w:marBottom w:val="0"/>
                          <w:divBdr>
                            <w:top w:val="none" w:sz="0" w:space="0" w:color="auto"/>
                            <w:left w:val="none" w:sz="0" w:space="0" w:color="auto"/>
                            <w:bottom w:val="none" w:sz="0" w:space="0" w:color="auto"/>
                            <w:right w:val="none" w:sz="0" w:space="0" w:color="auto"/>
                          </w:divBdr>
                          <w:divsChild>
                            <w:div w:id="945700609">
                              <w:marLeft w:val="0"/>
                              <w:marRight w:val="0"/>
                              <w:marTop w:val="0"/>
                              <w:marBottom w:val="0"/>
                              <w:divBdr>
                                <w:top w:val="none" w:sz="0" w:space="0" w:color="auto"/>
                                <w:left w:val="none" w:sz="0" w:space="0" w:color="auto"/>
                                <w:bottom w:val="none" w:sz="0" w:space="0" w:color="auto"/>
                                <w:right w:val="none" w:sz="0" w:space="0" w:color="auto"/>
                              </w:divBdr>
                              <w:divsChild>
                                <w:div w:id="1311640985">
                                  <w:marLeft w:val="0"/>
                                  <w:marRight w:val="0"/>
                                  <w:marTop w:val="0"/>
                                  <w:marBottom w:val="0"/>
                                  <w:divBdr>
                                    <w:top w:val="none" w:sz="0" w:space="0" w:color="auto"/>
                                    <w:left w:val="none" w:sz="0" w:space="0" w:color="auto"/>
                                    <w:bottom w:val="none" w:sz="0" w:space="0" w:color="auto"/>
                                    <w:right w:val="none" w:sz="0" w:space="0" w:color="auto"/>
                                  </w:divBdr>
                                  <w:divsChild>
                                    <w:div w:id="50736164">
                                      <w:marLeft w:val="0"/>
                                      <w:marRight w:val="0"/>
                                      <w:marTop w:val="0"/>
                                      <w:marBottom w:val="0"/>
                                      <w:divBdr>
                                        <w:top w:val="none" w:sz="0" w:space="0" w:color="auto"/>
                                        <w:left w:val="none" w:sz="0" w:space="0" w:color="auto"/>
                                        <w:bottom w:val="none" w:sz="0" w:space="0" w:color="auto"/>
                                        <w:right w:val="none" w:sz="0" w:space="0" w:color="auto"/>
                                      </w:divBdr>
                                    </w:div>
                                    <w:div w:id="1724065530">
                                      <w:marLeft w:val="0"/>
                                      <w:marRight w:val="0"/>
                                      <w:marTop w:val="0"/>
                                      <w:marBottom w:val="0"/>
                                      <w:divBdr>
                                        <w:top w:val="none" w:sz="0" w:space="0" w:color="auto"/>
                                        <w:left w:val="none" w:sz="0" w:space="0" w:color="auto"/>
                                        <w:bottom w:val="none" w:sz="0" w:space="0" w:color="auto"/>
                                        <w:right w:val="none" w:sz="0" w:space="0" w:color="auto"/>
                                      </w:divBdr>
                                    </w:div>
                                    <w:div w:id="19535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009072">
      <w:bodyDiv w:val="1"/>
      <w:marLeft w:val="0"/>
      <w:marRight w:val="0"/>
      <w:marTop w:val="0"/>
      <w:marBottom w:val="0"/>
      <w:divBdr>
        <w:top w:val="none" w:sz="0" w:space="0" w:color="auto"/>
        <w:left w:val="none" w:sz="0" w:space="0" w:color="auto"/>
        <w:bottom w:val="none" w:sz="0" w:space="0" w:color="auto"/>
        <w:right w:val="none" w:sz="0" w:space="0" w:color="auto"/>
      </w:divBdr>
      <w:divsChild>
        <w:div w:id="1835755045">
          <w:marLeft w:val="0"/>
          <w:marRight w:val="0"/>
          <w:marTop w:val="0"/>
          <w:marBottom w:val="0"/>
          <w:divBdr>
            <w:top w:val="none" w:sz="0" w:space="0" w:color="auto"/>
            <w:left w:val="none" w:sz="0" w:space="0" w:color="auto"/>
            <w:bottom w:val="none" w:sz="0" w:space="0" w:color="auto"/>
            <w:right w:val="none" w:sz="0" w:space="0" w:color="auto"/>
          </w:divBdr>
          <w:divsChild>
            <w:div w:id="1775204790">
              <w:marLeft w:val="0"/>
              <w:marRight w:val="0"/>
              <w:marTop w:val="0"/>
              <w:marBottom w:val="0"/>
              <w:divBdr>
                <w:top w:val="none" w:sz="0" w:space="0" w:color="auto"/>
                <w:left w:val="none" w:sz="0" w:space="0" w:color="auto"/>
                <w:bottom w:val="none" w:sz="0" w:space="0" w:color="auto"/>
                <w:right w:val="none" w:sz="0" w:space="0" w:color="auto"/>
              </w:divBdr>
              <w:divsChild>
                <w:div w:id="2021081602">
                  <w:marLeft w:val="0"/>
                  <w:marRight w:val="0"/>
                  <w:marTop w:val="0"/>
                  <w:marBottom w:val="0"/>
                  <w:divBdr>
                    <w:top w:val="none" w:sz="0" w:space="0" w:color="auto"/>
                    <w:left w:val="none" w:sz="0" w:space="0" w:color="auto"/>
                    <w:bottom w:val="none" w:sz="0" w:space="0" w:color="auto"/>
                    <w:right w:val="none" w:sz="0" w:space="0" w:color="auto"/>
                  </w:divBdr>
                  <w:divsChild>
                    <w:div w:id="2080398456">
                      <w:marLeft w:val="0"/>
                      <w:marRight w:val="0"/>
                      <w:marTop w:val="0"/>
                      <w:marBottom w:val="0"/>
                      <w:divBdr>
                        <w:top w:val="none" w:sz="0" w:space="0" w:color="auto"/>
                        <w:left w:val="none" w:sz="0" w:space="0" w:color="auto"/>
                        <w:bottom w:val="none" w:sz="0" w:space="0" w:color="auto"/>
                        <w:right w:val="none" w:sz="0" w:space="0" w:color="auto"/>
                      </w:divBdr>
                      <w:divsChild>
                        <w:div w:id="877199627">
                          <w:marLeft w:val="0"/>
                          <w:marRight w:val="0"/>
                          <w:marTop w:val="0"/>
                          <w:marBottom w:val="0"/>
                          <w:divBdr>
                            <w:top w:val="none" w:sz="0" w:space="0" w:color="auto"/>
                            <w:left w:val="none" w:sz="0" w:space="0" w:color="auto"/>
                            <w:bottom w:val="none" w:sz="0" w:space="0" w:color="auto"/>
                            <w:right w:val="none" w:sz="0" w:space="0" w:color="auto"/>
                          </w:divBdr>
                          <w:divsChild>
                            <w:div w:id="15905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026680">
      <w:bodyDiv w:val="1"/>
      <w:marLeft w:val="0"/>
      <w:marRight w:val="0"/>
      <w:marTop w:val="0"/>
      <w:marBottom w:val="0"/>
      <w:divBdr>
        <w:top w:val="none" w:sz="0" w:space="0" w:color="auto"/>
        <w:left w:val="none" w:sz="0" w:space="0" w:color="auto"/>
        <w:bottom w:val="none" w:sz="0" w:space="0" w:color="auto"/>
        <w:right w:val="none" w:sz="0" w:space="0" w:color="auto"/>
      </w:divBdr>
    </w:div>
    <w:div w:id="1138107448">
      <w:bodyDiv w:val="1"/>
      <w:marLeft w:val="0"/>
      <w:marRight w:val="0"/>
      <w:marTop w:val="0"/>
      <w:marBottom w:val="0"/>
      <w:divBdr>
        <w:top w:val="none" w:sz="0" w:space="0" w:color="auto"/>
        <w:left w:val="none" w:sz="0" w:space="0" w:color="auto"/>
        <w:bottom w:val="none" w:sz="0" w:space="0" w:color="auto"/>
        <w:right w:val="none" w:sz="0" w:space="0" w:color="auto"/>
      </w:divBdr>
    </w:div>
    <w:div w:id="1138449561">
      <w:bodyDiv w:val="1"/>
      <w:marLeft w:val="0"/>
      <w:marRight w:val="0"/>
      <w:marTop w:val="0"/>
      <w:marBottom w:val="0"/>
      <w:divBdr>
        <w:top w:val="none" w:sz="0" w:space="0" w:color="auto"/>
        <w:left w:val="none" w:sz="0" w:space="0" w:color="auto"/>
        <w:bottom w:val="none" w:sz="0" w:space="0" w:color="auto"/>
        <w:right w:val="none" w:sz="0" w:space="0" w:color="auto"/>
      </w:divBdr>
    </w:div>
    <w:div w:id="1139540228">
      <w:bodyDiv w:val="1"/>
      <w:marLeft w:val="0"/>
      <w:marRight w:val="0"/>
      <w:marTop w:val="0"/>
      <w:marBottom w:val="0"/>
      <w:divBdr>
        <w:top w:val="none" w:sz="0" w:space="0" w:color="auto"/>
        <w:left w:val="none" w:sz="0" w:space="0" w:color="auto"/>
        <w:bottom w:val="none" w:sz="0" w:space="0" w:color="auto"/>
        <w:right w:val="none" w:sz="0" w:space="0" w:color="auto"/>
      </w:divBdr>
    </w:div>
    <w:div w:id="1140266227">
      <w:bodyDiv w:val="1"/>
      <w:marLeft w:val="0"/>
      <w:marRight w:val="0"/>
      <w:marTop w:val="0"/>
      <w:marBottom w:val="0"/>
      <w:divBdr>
        <w:top w:val="none" w:sz="0" w:space="0" w:color="auto"/>
        <w:left w:val="none" w:sz="0" w:space="0" w:color="auto"/>
        <w:bottom w:val="none" w:sz="0" w:space="0" w:color="auto"/>
        <w:right w:val="none" w:sz="0" w:space="0" w:color="auto"/>
      </w:divBdr>
    </w:div>
    <w:div w:id="1140460559">
      <w:bodyDiv w:val="1"/>
      <w:marLeft w:val="0"/>
      <w:marRight w:val="0"/>
      <w:marTop w:val="0"/>
      <w:marBottom w:val="0"/>
      <w:divBdr>
        <w:top w:val="none" w:sz="0" w:space="0" w:color="auto"/>
        <w:left w:val="none" w:sz="0" w:space="0" w:color="auto"/>
        <w:bottom w:val="none" w:sz="0" w:space="0" w:color="auto"/>
        <w:right w:val="none" w:sz="0" w:space="0" w:color="auto"/>
      </w:divBdr>
    </w:div>
    <w:div w:id="1152987156">
      <w:bodyDiv w:val="1"/>
      <w:marLeft w:val="0"/>
      <w:marRight w:val="0"/>
      <w:marTop w:val="0"/>
      <w:marBottom w:val="0"/>
      <w:divBdr>
        <w:top w:val="none" w:sz="0" w:space="0" w:color="auto"/>
        <w:left w:val="none" w:sz="0" w:space="0" w:color="auto"/>
        <w:bottom w:val="none" w:sz="0" w:space="0" w:color="auto"/>
        <w:right w:val="none" w:sz="0" w:space="0" w:color="auto"/>
      </w:divBdr>
    </w:div>
    <w:div w:id="1155805182">
      <w:bodyDiv w:val="1"/>
      <w:marLeft w:val="0"/>
      <w:marRight w:val="0"/>
      <w:marTop w:val="0"/>
      <w:marBottom w:val="0"/>
      <w:divBdr>
        <w:top w:val="none" w:sz="0" w:space="0" w:color="auto"/>
        <w:left w:val="none" w:sz="0" w:space="0" w:color="auto"/>
        <w:bottom w:val="none" w:sz="0" w:space="0" w:color="auto"/>
        <w:right w:val="none" w:sz="0" w:space="0" w:color="auto"/>
      </w:divBdr>
    </w:div>
    <w:div w:id="1157769886">
      <w:bodyDiv w:val="1"/>
      <w:marLeft w:val="0"/>
      <w:marRight w:val="0"/>
      <w:marTop w:val="0"/>
      <w:marBottom w:val="0"/>
      <w:divBdr>
        <w:top w:val="none" w:sz="0" w:space="0" w:color="auto"/>
        <w:left w:val="none" w:sz="0" w:space="0" w:color="auto"/>
        <w:bottom w:val="none" w:sz="0" w:space="0" w:color="auto"/>
        <w:right w:val="none" w:sz="0" w:space="0" w:color="auto"/>
      </w:divBdr>
    </w:div>
    <w:div w:id="1158110558">
      <w:bodyDiv w:val="1"/>
      <w:marLeft w:val="0"/>
      <w:marRight w:val="0"/>
      <w:marTop w:val="0"/>
      <w:marBottom w:val="0"/>
      <w:divBdr>
        <w:top w:val="none" w:sz="0" w:space="0" w:color="auto"/>
        <w:left w:val="none" w:sz="0" w:space="0" w:color="auto"/>
        <w:bottom w:val="none" w:sz="0" w:space="0" w:color="auto"/>
        <w:right w:val="none" w:sz="0" w:space="0" w:color="auto"/>
      </w:divBdr>
    </w:div>
    <w:div w:id="1160274003">
      <w:bodyDiv w:val="1"/>
      <w:marLeft w:val="0"/>
      <w:marRight w:val="0"/>
      <w:marTop w:val="0"/>
      <w:marBottom w:val="0"/>
      <w:divBdr>
        <w:top w:val="none" w:sz="0" w:space="0" w:color="auto"/>
        <w:left w:val="none" w:sz="0" w:space="0" w:color="auto"/>
        <w:bottom w:val="none" w:sz="0" w:space="0" w:color="auto"/>
        <w:right w:val="none" w:sz="0" w:space="0" w:color="auto"/>
      </w:divBdr>
    </w:div>
    <w:div w:id="1163736548">
      <w:bodyDiv w:val="1"/>
      <w:marLeft w:val="0"/>
      <w:marRight w:val="0"/>
      <w:marTop w:val="0"/>
      <w:marBottom w:val="0"/>
      <w:divBdr>
        <w:top w:val="none" w:sz="0" w:space="0" w:color="auto"/>
        <w:left w:val="none" w:sz="0" w:space="0" w:color="auto"/>
        <w:bottom w:val="none" w:sz="0" w:space="0" w:color="auto"/>
        <w:right w:val="none" w:sz="0" w:space="0" w:color="auto"/>
      </w:divBdr>
      <w:divsChild>
        <w:div w:id="771897384">
          <w:marLeft w:val="0"/>
          <w:marRight w:val="0"/>
          <w:marTop w:val="0"/>
          <w:marBottom w:val="0"/>
          <w:divBdr>
            <w:top w:val="none" w:sz="0" w:space="0" w:color="auto"/>
            <w:left w:val="none" w:sz="0" w:space="0" w:color="auto"/>
            <w:bottom w:val="none" w:sz="0" w:space="0" w:color="auto"/>
            <w:right w:val="none" w:sz="0" w:space="0" w:color="auto"/>
          </w:divBdr>
        </w:div>
        <w:div w:id="951087991">
          <w:marLeft w:val="0"/>
          <w:marRight w:val="0"/>
          <w:marTop w:val="0"/>
          <w:marBottom w:val="0"/>
          <w:divBdr>
            <w:top w:val="none" w:sz="0" w:space="0" w:color="auto"/>
            <w:left w:val="none" w:sz="0" w:space="0" w:color="auto"/>
            <w:bottom w:val="none" w:sz="0" w:space="0" w:color="auto"/>
            <w:right w:val="none" w:sz="0" w:space="0" w:color="auto"/>
          </w:divBdr>
        </w:div>
        <w:div w:id="1842889430">
          <w:marLeft w:val="0"/>
          <w:marRight w:val="0"/>
          <w:marTop w:val="0"/>
          <w:marBottom w:val="0"/>
          <w:divBdr>
            <w:top w:val="none" w:sz="0" w:space="0" w:color="auto"/>
            <w:left w:val="none" w:sz="0" w:space="0" w:color="auto"/>
            <w:bottom w:val="none" w:sz="0" w:space="0" w:color="auto"/>
            <w:right w:val="none" w:sz="0" w:space="0" w:color="auto"/>
          </w:divBdr>
        </w:div>
      </w:divsChild>
    </w:div>
    <w:div w:id="1164541915">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7095400">
      <w:bodyDiv w:val="1"/>
      <w:marLeft w:val="0"/>
      <w:marRight w:val="0"/>
      <w:marTop w:val="0"/>
      <w:marBottom w:val="0"/>
      <w:divBdr>
        <w:top w:val="none" w:sz="0" w:space="0" w:color="auto"/>
        <w:left w:val="none" w:sz="0" w:space="0" w:color="auto"/>
        <w:bottom w:val="none" w:sz="0" w:space="0" w:color="auto"/>
        <w:right w:val="none" w:sz="0" w:space="0" w:color="auto"/>
      </w:divBdr>
      <w:divsChild>
        <w:div w:id="706300958">
          <w:marLeft w:val="0"/>
          <w:marRight w:val="0"/>
          <w:marTop w:val="0"/>
          <w:marBottom w:val="0"/>
          <w:divBdr>
            <w:top w:val="none" w:sz="0" w:space="0" w:color="auto"/>
            <w:left w:val="none" w:sz="0" w:space="0" w:color="auto"/>
            <w:bottom w:val="none" w:sz="0" w:space="0" w:color="auto"/>
            <w:right w:val="none" w:sz="0" w:space="0" w:color="auto"/>
          </w:divBdr>
          <w:divsChild>
            <w:div w:id="1818304849">
              <w:marLeft w:val="0"/>
              <w:marRight w:val="0"/>
              <w:marTop w:val="0"/>
              <w:marBottom w:val="0"/>
              <w:divBdr>
                <w:top w:val="none" w:sz="0" w:space="0" w:color="auto"/>
                <w:left w:val="none" w:sz="0" w:space="0" w:color="auto"/>
                <w:bottom w:val="none" w:sz="0" w:space="0" w:color="auto"/>
                <w:right w:val="none" w:sz="0" w:space="0" w:color="auto"/>
              </w:divBdr>
              <w:divsChild>
                <w:div w:id="364405092">
                  <w:marLeft w:val="0"/>
                  <w:marRight w:val="0"/>
                  <w:marTop w:val="0"/>
                  <w:marBottom w:val="0"/>
                  <w:divBdr>
                    <w:top w:val="none" w:sz="0" w:space="0" w:color="auto"/>
                    <w:left w:val="none" w:sz="0" w:space="0" w:color="auto"/>
                    <w:bottom w:val="none" w:sz="0" w:space="0" w:color="auto"/>
                    <w:right w:val="none" w:sz="0" w:space="0" w:color="auto"/>
                  </w:divBdr>
                  <w:divsChild>
                    <w:div w:id="1239442973">
                      <w:marLeft w:val="0"/>
                      <w:marRight w:val="0"/>
                      <w:marTop w:val="68"/>
                      <w:marBottom w:val="0"/>
                      <w:divBdr>
                        <w:top w:val="single" w:sz="12" w:space="0" w:color="000000"/>
                        <w:left w:val="none" w:sz="0" w:space="0" w:color="auto"/>
                        <w:bottom w:val="none" w:sz="0" w:space="0" w:color="auto"/>
                        <w:right w:val="none" w:sz="0" w:space="0" w:color="auto"/>
                      </w:divBdr>
                      <w:divsChild>
                        <w:div w:id="2126804769">
                          <w:marLeft w:val="0"/>
                          <w:marRight w:val="136"/>
                          <w:marTop w:val="0"/>
                          <w:marBottom w:val="0"/>
                          <w:divBdr>
                            <w:top w:val="none" w:sz="0" w:space="0" w:color="auto"/>
                            <w:left w:val="none" w:sz="0" w:space="0" w:color="auto"/>
                            <w:bottom w:val="none" w:sz="0" w:space="0" w:color="auto"/>
                            <w:right w:val="none" w:sz="0" w:space="0" w:color="auto"/>
                          </w:divBdr>
                          <w:divsChild>
                            <w:div w:id="2060201697">
                              <w:marLeft w:val="0"/>
                              <w:marRight w:val="0"/>
                              <w:marTop w:val="0"/>
                              <w:marBottom w:val="0"/>
                              <w:divBdr>
                                <w:top w:val="none" w:sz="0" w:space="0" w:color="auto"/>
                                <w:left w:val="none" w:sz="0" w:space="0" w:color="auto"/>
                                <w:bottom w:val="none" w:sz="0" w:space="0" w:color="auto"/>
                                <w:right w:val="none" w:sz="0" w:space="0" w:color="auto"/>
                              </w:divBdr>
                              <w:divsChild>
                                <w:div w:id="783966855">
                                  <w:marLeft w:val="0"/>
                                  <w:marRight w:val="0"/>
                                  <w:marTop w:val="0"/>
                                  <w:marBottom w:val="0"/>
                                  <w:divBdr>
                                    <w:top w:val="none" w:sz="0" w:space="0" w:color="auto"/>
                                    <w:left w:val="none" w:sz="0" w:space="0" w:color="auto"/>
                                    <w:bottom w:val="none" w:sz="0" w:space="0" w:color="auto"/>
                                    <w:right w:val="none" w:sz="0" w:space="0" w:color="auto"/>
                                  </w:divBdr>
                                  <w:divsChild>
                                    <w:div w:id="731316225">
                                      <w:marLeft w:val="0"/>
                                      <w:marRight w:val="0"/>
                                      <w:marTop w:val="0"/>
                                      <w:marBottom w:val="0"/>
                                      <w:divBdr>
                                        <w:top w:val="none" w:sz="0" w:space="0" w:color="auto"/>
                                        <w:left w:val="none" w:sz="0" w:space="0" w:color="auto"/>
                                        <w:bottom w:val="none" w:sz="0" w:space="0" w:color="auto"/>
                                        <w:right w:val="none" w:sz="0" w:space="0" w:color="auto"/>
                                      </w:divBdr>
                                    </w:div>
                                    <w:div w:id="1162282929">
                                      <w:marLeft w:val="0"/>
                                      <w:marRight w:val="0"/>
                                      <w:marTop w:val="0"/>
                                      <w:marBottom w:val="0"/>
                                      <w:divBdr>
                                        <w:top w:val="none" w:sz="0" w:space="0" w:color="auto"/>
                                        <w:left w:val="none" w:sz="0" w:space="0" w:color="auto"/>
                                        <w:bottom w:val="none" w:sz="0" w:space="0" w:color="auto"/>
                                        <w:right w:val="none" w:sz="0" w:space="0" w:color="auto"/>
                                      </w:divBdr>
                                    </w:div>
                                    <w:div w:id="15762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402073">
      <w:bodyDiv w:val="1"/>
      <w:marLeft w:val="0"/>
      <w:marRight w:val="0"/>
      <w:marTop w:val="0"/>
      <w:marBottom w:val="0"/>
      <w:divBdr>
        <w:top w:val="none" w:sz="0" w:space="0" w:color="auto"/>
        <w:left w:val="none" w:sz="0" w:space="0" w:color="auto"/>
        <w:bottom w:val="none" w:sz="0" w:space="0" w:color="auto"/>
        <w:right w:val="none" w:sz="0" w:space="0" w:color="auto"/>
      </w:divBdr>
    </w:div>
    <w:div w:id="1171607747">
      <w:bodyDiv w:val="1"/>
      <w:marLeft w:val="0"/>
      <w:marRight w:val="0"/>
      <w:marTop w:val="0"/>
      <w:marBottom w:val="0"/>
      <w:divBdr>
        <w:top w:val="none" w:sz="0" w:space="0" w:color="auto"/>
        <w:left w:val="none" w:sz="0" w:space="0" w:color="auto"/>
        <w:bottom w:val="none" w:sz="0" w:space="0" w:color="auto"/>
        <w:right w:val="none" w:sz="0" w:space="0" w:color="auto"/>
      </w:divBdr>
    </w:div>
    <w:div w:id="1171719029">
      <w:bodyDiv w:val="1"/>
      <w:marLeft w:val="0"/>
      <w:marRight w:val="0"/>
      <w:marTop w:val="0"/>
      <w:marBottom w:val="0"/>
      <w:divBdr>
        <w:top w:val="none" w:sz="0" w:space="0" w:color="auto"/>
        <w:left w:val="none" w:sz="0" w:space="0" w:color="auto"/>
        <w:bottom w:val="none" w:sz="0" w:space="0" w:color="auto"/>
        <w:right w:val="none" w:sz="0" w:space="0" w:color="auto"/>
      </w:divBdr>
    </w:div>
    <w:div w:id="1175924543">
      <w:bodyDiv w:val="1"/>
      <w:marLeft w:val="0"/>
      <w:marRight w:val="0"/>
      <w:marTop w:val="0"/>
      <w:marBottom w:val="0"/>
      <w:divBdr>
        <w:top w:val="none" w:sz="0" w:space="0" w:color="auto"/>
        <w:left w:val="none" w:sz="0" w:space="0" w:color="auto"/>
        <w:bottom w:val="none" w:sz="0" w:space="0" w:color="auto"/>
        <w:right w:val="none" w:sz="0" w:space="0" w:color="auto"/>
      </w:divBdr>
      <w:divsChild>
        <w:div w:id="538322995">
          <w:marLeft w:val="0"/>
          <w:marRight w:val="0"/>
          <w:marTop w:val="0"/>
          <w:marBottom w:val="0"/>
          <w:divBdr>
            <w:top w:val="none" w:sz="0" w:space="0" w:color="auto"/>
            <w:left w:val="none" w:sz="0" w:space="0" w:color="auto"/>
            <w:bottom w:val="none" w:sz="0" w:space="0" w:color="auto"/>
            <w:right w:val="none" w:sz="0" w:space="0" w:color="auto"/>
          </w:divBdr>
          <w:divsChild>
            <w:div w:id="1976107239">
              <w:marLeft w:val="0"/>
              <w:marRight w:val="0"/>
              <w:marTop w:val="0"/>
              <w:marBottom w:val="408"/>
              <w:divBdr>
                <w:top w:val="none" w:sz="0" w:space="0" w:color="auto"/>
                <w:left w:val="none" w:sz="0" w:space="0" w:color="auto"/>
                <w:bottom w:val="none" w:sz="0" w:space="0" w:color="auto"/>
                <w:right w:val="none" w:sz="0" w:space="0" w:color="auto"/>
              </w:divBdr>
              <w:divsChild>
                <w:div w:id="620964753">
                  <w:marLeft w:val="0"/>
                  <w:marRight w:val="0"/>
                  <w:marTop w:val="0"/>
                  <w:marBottom w:val="0"/>
                  <w:divBdr>
                    <w:top w:val="none" w:sz="0" w:space="0" w:color="auto"/>
                    <w:left w:val="none" w:sz="0" w:space="0" w:color="auto"/>
                    <w:bottom w:val="none" w:sz="0" w:space="0" w:color="auto"/>
                    <w:right w:val="none" w:sz="0" w:space="0" w:color="auto"/>
                  </w:divBdr>
                  <w:divsChild>
                    <w:div w:id="1811050501">
                      <w:marLeft w:val="0"/>
                      <w:marRight w:val="0"/>
                      <w:marTop w:val="122"/>
                      <w:marBottom w:val="0"/>
                      <w:divBdr>
                        <w:top w:val="none" w:sz="0" w:space="0" w:color="auto"/>
                        <w:left w:val="none" w:sz="0" w:space="0" w:color="auto"/>
                        <w:bottom w:val="none" w:sz="0" w:space="0" w:color="auto"/>
                        <w:right w:val="none" w:sz="0" w:space="0" w:color="auto"/>
                      </w:divBdr>
                      <w:divsChild>
                        <w:div w:id="437794923">
                          <w:marLeft w:val="0"/>
                          <w:marRight w:val="0"/>
                          <w:marTop w:val="0"/>
                          <w:marBottom w:val="0"/>
                          <w:divBdr>
                            <w:top w:val="none" w:sz="0" w:space="0" w:color="auto"/>
                            <w:left w:val="none" w:sz="0" w:space="0" w:color="auto"/>
                            <w:bottom w:val="none" w:sz="0" w:space="0" w:color="auto"/>
                            <w:right w:val="none" w:sz="0" w:space="0" w:color="auto"/>
                          </w:divBdr>
                          <w:divsChild>
                            <w:div w:id="601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14126">
      <w:bodyDiv w:val="1"/>
      <w:marLeft w:val="0"/>
      <w:marRight w:val="0"/>
      <w:marTop w:val="0"/>
      <w:marBottom w:val="0"/>
      <w:divBdr>
        <w:top w:val="none" w:sz="0" w:space="0" w:color="auto"/>
        <w:left w:val="none" w:sz="0" w:space="0" w:color="auto"/>
        <w:bottom w:val="none" w:sz="0" w:space="0" w:color="auto"/>
        <w:right w:val="none" w:sz="0" w:space="0" w:color="auto"/>
      </w:divBdr>
      <w:divsChild>
        <w:div w:id="487790549">
          <w:marLeft w:val="0"/>
          <w:marRight w:val="0"/>
          <w:marTop w:val="0"/>
          <w:marBottom w:val="0"/>
          <w:divBdr>
            <w:top w:val="none" w:sz="0" w:space="0" w:color="auto"/>
            <w:left w:val="none" w:sz="0" w:space="0" w:color="auto"/>
            <w:bottom w:val="none" w:sz="0" w:space="0" w:color="auto"/>
            <w:right w:val="none" w:sz="0" w:space="0" w:color="auto"/>
          </w:divBdr>
          <w:divsChild>
            <w:div w:id="57560674">
              <w:marLeft w:val="0"/>
              <w:marRight w:val="0"/>
              <w:marTop w:val="0"/>
              <w:marBottom w:val="0"/>
              <w:divBdr>
                <w:top w:val="none" w:sz="0" w:space="0" w:color="auto"/>
                <w:left w:val="none" w:sz="0" w:space="0" w:color="auto"/>
                <w:bottom w:val="none" w:sz="0" w:space="0" w:color="auto"/>
                <w:right w:val="none" w:sz="0" w:space="0" w:color="auto"/>
              </w:divBdr>
              <w:divsChild>
                <w:div w:id="751513276">
                  <w:marLeft w:val="0"/>
                  <w:marRight w:val="0"/>
                  <w:marTop w:val="136"/>
                  <w:marBottom w:val="136"/>
                  <w:divBdr>
                    <w:top w:val="none" w:sz="0" w:space="0" w:color="auto"/>
                    <w:left w:val="none" w:sz="0" w:space="0" w:color="auto"/>
                    <w:bottom w:val="none" w:sz="0" w:space="0" w:color="auto"/>
                    <w:right w:val="none" w:sz="0" w:space="0" w:color="auto"/>
                  </w:divBdr>
                  <w:divsChild>
                    <w:div w:id="1715542532">
                      <w:marLeft w:val="41"/>
                      <w:marRight w:val="41"/>
                      <w:marTop w:val="41"/>
                      <w:marBottom w:val="41"/>
                      <w:divBdr>
                        <w:top w:val="none" w:sz="0" w:space="0" w:color="auto"/>
                        <w:left w:val="none" w:sz="0" w:space="0" w:color="auto"/>
                        <w:bottom w:val="none" w:sz="0" w:space="0" w:color="auto"/>
                        <w:right w:val="none" w:sz="0" w:space="0" w:color="auto"/>
                      </w:divBdr>
                      <w:divsChild>
                        <w:div w:id="162472318">
                          <w:marLeft w:val="0"/>
                          <w:marRight w:val="0"/>
                          <w:marTop w:val="0"/>
                          <w:marBottom w:val="0"/>
                          <w:divBdr>
                            <w:top w:val="single" w:sz="2" w:space="0" w:color="FF0000"/>
                            <w:left w:val="single" w:sz="2" w:space="0" w:color="FF0000"/>
                            <w:bottom w:val="single" w:sz="2" w:space="0" w:color="FF0000"/>
                            <w:right w:val="single" w:sz="2" w:space="0" w:color="FF0000"/>
                          </w:divBdr>
                          <w:divsChild>
                            <w:div w:id="253127484">
                              <w:marLeft w:val="54"/>
                              <w:marRight w:val="54"/>
                              <w:marTop w:val="0"/>
                              <w:marBottom w:val="0"/>
                              <w:divBdr>
                                <w:top w:val="single" w:sz="2" w:space="0" w:color="000000"/>
                                <w:left w:val="single" w:sz="2" w:space="0" w:color="000000"/>
                                <w:bottom w:val="single" w:sz="2" w:space="0" w:color="000000"/>
                                <w:right w:val="single" w:sz="2" w:space="0" w:color="000000"/>
                              </w:divBdr>
                              <w:divsChild>
                                <w:div w:id="470708022">
                                  <w:marLeft w:val="0"/>
                                  <w:marRight w:val="0"/>
                                  <w:marTop w:val="0"/>
                                  <w:marBottom w:val="0"/>
                                  <w:divBdr>
                                    <w:top w:val="none" w:sz="0" w:space="0" w:color="auto"/>
                                    <w:left w:val="none" w:sz="0" w:space="0" w:color="auto"/>
                                    <w:bottom w:val="none" w:sz="0" w:space="0" w:color="auto"/>
                                    <w:right w:val="none" w:sz="0" w:space="0" w:color="auto"/>
                                  </w:divBdr>
                                  <w:divsChild>
                                    <w:div w:id="271980319">
                                      <w:marLeft w:val="68"/>
                                      <w:marRight w:val="68"/>
                                      <w:marTop w:val="68"/>
                                      <w:marBottom w:val="68"/>
                                      <w:divBdr>
                                        <w:top w:val="none" w:sz="0" w:space="0" w:color="auto"/>
                                        <w:left w:val="none" w:sz="0" w:space="0" w:color="auto"/>
                                        <w:bottom w:val="none" w:sz="0" w:space="0" w:color="auto"/>
                                        <w:right w:val="none" w:sz="0" w:space="0" w:color="auto"/>
                                      </w:divBdr>
                                      <w:divsChild>
                                        <w:div w:id="1986006347">
                                          <w:marLeft w:val="0"/>
                                          <w:marRight w:val="0"/>
                                          <w:marTop w:val="0"/>
                                          <w:marBottom w:val="0"/>
                                          <w:divBdr>
                                            <w:top w:val="none" w:sz="0" w:space="0" w:color="auto"/>
                                            <w:left w:val="none" w:sz="0" w:space="0" w:color="auto"/>
                                            <w:bottom w:val="none" w:sz="0" w:space="0" w:color="auto"/>
                                            <w:right w:val="none" w:sz="0" w:space="0" w:color="auto"/>
                                          </w:divBdr>
                                          <w:divsChild>
                                            <w:div w:id="1473214699">
                                              <w:marLeft w:val="0"/>
                                              <w:marRight w:val="0"/>
                                              <w:marTop w:val="0"/>
                                              <w:marBottom w:val="0"/>
                                              <w:divBdr>
                                                <w:top w:val="none" w:sz="0" w:space="0" w:color="auto"/>
                                                <w:left w:val="none" w:sz="0" w:space="0" w:color="auto"/>
                                                <w:bottom w:val="none" w:sz="0" w:space="0" w:color="auto"/>
                                                <w:right w:val="none" w:sz="0" w:space="0" w:color="auto"/>
                                              </w:divBdr>
                                              <w:divsChild>
                                                <w:div w:id="302662934">
                                                  <w:marLeft w:val="0"/>
                                                  <w:marRight w:val="0"/>
                                                  <w:marTop w:val="0"/>
                                                  <w:marBottom w:val="0"/>
                                                  <w:divBdr>
                                                    <w:top w:val="none" w:sz="0" w:space="0" w:color="auto"/>
                                                    <w:left w:val="none" w:sz="0" w:space="0" w:color="auto"/>
                                                    <w:bottom w:val="none" w:sz="0" w:space="0" w:color="auto"/>
                                                    <w:right w:val="none" w:sz="0" w:space="0" w:color="auto"/>
                                                  </w:divBdr>
                                                </w:div>
                                                <w:div w:id="2029090566">
                                                  <w:marLeft w:val="0"/>
                                                  <w:marRight w:val="0"/>
                                                  <w:marTop w:val="0"/>
                                                  <w:marBottom w:val="0"/>
                                                  <w:divBdr>
                                                    <w:top w:val="none" w:sz="0" w:space="0" w:color="auto"/>
                                                    <w:left w:val="none" w:sz="0" w:space="0" w:color="auto"/>
                                                    <w:bottom w:val="none" w:sz="0" w:space="0" w:color="auto"/>
                                                    <w:right w:val="none" w:sz="0" w:space="0" w:color="auto"/>
                                                  </w:divBdr>
                                                  <w:divsChild>
                                                    <w:div w:id="1776291721">
                                                      <w:marLeft w:val="0"/>
                                                      <w:marRight w:val="0"/>
                                                      <w:marTop w:val="0"/>
                                                      <w:marBottom w:val="0"/>
                                                      <w:divBdr>
                                                        <w:top w:val="none" w:sz="0" w:space="0" w:color="auto"/>
                                                        <w:left w:val="none" w:sz="0" w:space="0" w:color="auto"/>
                                                        <w:bottom w:val="none" w:sz="0" w:space="0" w:color="auto"/>
                                                        <w:right w:val="none" w:sz="0" w:space="0" w:color="auto"/>
                                                      </w:divBdr>
                                                    </w:div>
                                                    <w:div w:id="19527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464293">
      <w:bodyDiv w:val="1"/>
      <w:marLeft w:val="0"/>
      <w:marRight w:val="0"/>
      <w:marTop w:val="0"/>
      <w:marBottom w:val="0"/>
      <w:divBdr>
        <w:top w:val="none" w:sz="0" w:space="0" w:color="auto"/>
        <w:left w:val="none" w:sz="0" w:space="0" w:color="auto"/>
        <w:bottom w:val="none" w:sz="0" w:space="0" w:color="auto"/>
        <w:right w:val="none" w:sz="0" w:space="0" w:color="auto"/>
      </w:divBdr>
      <w:divsChild>
        <w:div w:id="690642232">
          <w:marLeft w:val="0"/>
          <w:marRight w:val="0"/>
          <w:marTop w:val="0"/>
          <w:marBottom w:val="0"/>
          <w:divBdr>
            <w:top w:val="none" w:sz="0" w:space="0" w:color="auto"/>
            <w:left w:val="none" w:sz="0" w:space="0" w:color="auto"/>
            <w:bottom w:val="none" w:sz="0" w:space="0" w:color="auto"/>
            <w:right w:val="none" w:sz="0" w:space="0" w:color="auto"/>
          </w:divBdr>
          <w:divsChild>
            <w:div w:id="893151927">
              <w:marLeft w:val="0"/>
              <w:marRight w:val="0"/>
              <w:marTop w:val="0"/>
              <w:marBottom w:val="0"/>
              <w:divBdr>
                <w:top w:val="none" w:sz="0" w:space="0" w:color="auto"/>
                <w:left w:val="none" w:sz="0" w:space="0" w:color="auto"/>
                <w:bottom w:val="none" w:sz="0" w:space="0" w:color="auto"/>
                <w:right w:val="none" w:sz="0" w:space="0" w:color="auto"/>
              </w:divBdr>
              <w:divsChild>
                <w:div w:id="625625541">
                  <w:marLeft w:val="0"/>
                  <w:marRight w:val="0"/>
                  <w:marTop w:val="0"/>
                  <w:marBottom w:val="0"/>
                  <w:divBdr>
                    <w:top w:val="none" w:sz="0" w:space="0" w:color="auto"/>
                    <w:left w:val="none" w:sz="0" w:space="0" w:color="auto"/>
                    <w:bottom w:val="none" w:sz="0" w:space="0" w:color="auto"/>
                    <w:right w:val="none" w:sz="0" w:space="0" w:color="auto"/>
                  </w:divBdr>
                  <w:divsChild>
                    <w:div w:id="1332417144">
                      <w:marLeft w:val="0"/>
                      <w:marRight w:val="0"/>
                      <w:marTop w:val="68"/>
                      <w:marBottom w:val="0"/>
                      <w:divBdr>
                        <w:top w:val="single" w:sz="12" w:space="0" w:color="000000"/>
                        <w:left w:val="none" w:sz="0" w:space="0" w:color="auto"/>
                        <w:bottom w:val="none" w:sz="0" w:space="0" w:color="auto"/>
                        <w:right w:val="none" w:sz="0" w:space="0" w:color="auto"/>
                      </w:divBdr>
                      <w:divsChild>
                        <w:div w:id="816185419">
                          <w:marLeft w:val="0"/>
                          <w:marRight w:val="136"/>
                          <w:marTop w:val="0"/>
                          <w:marBottom w:val="0"/>
                          <w:divBdr>
                            <w:top w:val="none" w:sz="0" w:space="0" w:color="auto"/>
                            <w:left w:val="none" w:sz="0" w:space="0" w:color="auto"/>
                            <w:bottom w:val="none" w:sz="0" w:space="0" w:color="auto"/>
                            <w:right w:val="none" w:sz="0" w:space="0" w:color="auto"/>
                          </w:divBdr>
                          <w:divsChild>
                            <w:div w:id="2103989051">
                              <w:marLeft w:val="0"/>
                              <w:marRight w:val="0"/>
                              <w:marTop w:val="0"/>
                              <w:marBottom w:val="0"/>
                              <w:divBdr>
                                <w:top w:val="none" w:sz="0" w:space="0" w:color="auto"/>
                                <w:left w:val="none" w:sz="0" w:space="0" w:color="auto"/>
                                <w:bottom w:val="none" w:sz="0" w:space="0" w:color="auto"/>
                                <w:right w:val="none" w:sz="0" w:space="0" w:color="auto"/>
                              </w:divBdr>
                              <w:divsChild>
                                <w:div w:id="1401096402">
                                  <w:marLeft w:val="0"/>
                                  <w:marRight w:val="0"/>
                                  <w:marTop w:val="0"/>
                                  <w:marBottom w:val="0"/>
                                  <w:divBdr>
                                    <w:top w:val="none" w:sz="0" w:space="0" w:color="auto"/>
                                    <w:left w:val="none" w:sz="0" w:space="0" w:color="auto"/>
                                    <w:bottom w:val="none" w:sz="0" w:space="0" w:color="auto"/>
                                    <w:right w:val="none" w:sz="0" w:space="0" w:color="auto"/>
                                  </w:divBdr>
                                  <w:divsChild>
                                    <w:div w:id="271283013">
                                      <w:marLeft w:val="0"/>
                                      <w:marRight w:val="0"/>
                                      <w:marTop w:val="0"/>
                                      <w:marBottom w:val="0"/>
                                      <w:divBdr>
                                        <w:top w:val="none" w:sz="0" w:space="0" w:color="auto"/>
                                        <w:left w:val="none" w:sz="0" w:space="0" w:color="auto"/>
                                        <w:bottom w:val="none" w:sz="0" w:space="0" w:color="auto"/>
                                        <w:right w:val="none" w:sz="0" w:space="0" w:color="auto"/>
                                      </w:divBdr>
                                    </w:div>
                                    <w:div w:id="939993380">
                                      <w:marLeft w:val="0"/>
                                      <w:marRight w:val="0"/>
                                      <w:marTop w:val="0"/>
                                      <w:marBottom w:val="0"/>
                                      <w:divBdr>
                                        <w:top w:val="none" w:sz="0" w:space="0" w:color="auto"/>
                                        <w:left w:val="none" w:sz="0" w:space="0" w:color="auto"/>
                                        <w:bottom w:val="none" w:sz="0" w:space="0" w:color="auto"/>
                                        <w:right w:val="none" w:sz="0" w:space="0" w:color="auto"/>
                                      </w:divBdr>
                                    </w:div>
                                    <w:div w:id="9769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61700">
      <w:bodyDiv w:val="1"/>
      <w:marLeft w:val="0"/>
      <w:marRight w:val="0"/>
      <w:marTop w:val="0"/>
      <w:marBottom w:val="0"/>
      <w:divBdr>
        <w:top w:val="none" w:sz="0" w:space="0" w:color="auto"/>
        <w:left w:val="none" w:sz="0" w:space="0" w:color="auto"/>
        <w:bottom w:val="none" w:sz="0" w:space="0" w:color="auto"/>
        <w:right w:val="none" w:sz="0" w:space="0" w:color="auto"/>
      </w:divBdr>
    </w:div>
    <w:div w:id="1185442926">
      <w:bodyDiv w:val="1"/>
      <w:marLeft w:val="0"/>
      <w:marRight w:val="0"/>
      <w:marTop w:val="0"/>
      <w:marBottom w:val="0"/>
      <w:divBdr>
        <w:top w:val="none" w:sz="0" w:space="0" w:color="auto"/>
        <w:left w:val="none" w:sz="0" w:space="0" w:color="auto"/>
        <w:bottom w:val="none" w:sz="0" w:space="0" w:color="auto"/>
        <w:right w:val="none" w:sz="0" w:space="0" w:color="auto"/>
      </w:divBdr>
    </w:div>
    <w:div w:id="1189416558">
      <w:bodyDiv w:val="1"/>
      <w:marLeft w:val="0"/>
      <w:marRight w:val="0"/>
      <w:marTop w:val="0"/>
      <w:marBottom w:val="0"/>
      <w:divBdr>
        <w:top w:val="none" w:sz="0" w:space="0" w:color="auto"/>
        <w:left w:val="none" w:sz="0" w:space="0" w:color="auto"/>
        <w:bottom w:val="none" w:sz="0" w:space="0" w:color="auto"/>
        <w:right w:val="none" w:sz="0" w:space="0" w:color="auto"/>
      </w:divBdr>
    </w:div>
    <w:div w:id="1193418396">
      <w:bodyDiv w:val="1"/>
      <w:marLeft w:val="0"/>
      <w:marRight w:val="0"/>
      <w:marTop w:val="0"/>
      <w:marBottom w:val="0"/>
      <w:divBdr>
        <w:top w:val="none" w:sz="0" w:space="0" w:color="auto"/>
        <w:left w:val="none" w:sz="0" w:space="0" w:color="auto"/>
        <w:bottom w:val="none" w:sz="0" w:space="0" w:color="auto"/>
        <w:right w:val="none" w:sz="0" w:space="0" w:color="auto"/>
      </w:divBdr>
      <w:divsChild>
        <w:div w:id="1128468770">
          <w:marLeft w:val="0"/>
          <w:marRight w:val="0"/>
          <w:marTop w:val="0"/>
          <w:marBottom w:val="0"/>
          <w:divBdr>
            <w:top w:val="none" w:sz="0" w:space="0" w:color="auto"/>
            <w:left w:val="none" w:sz="0" w:space="0" w:color="auto"/>
            <w:bottom w:val="none" w:sz="0" w:space="0" w:color="auto"/>
            <w:right w:val="none" w:sz="0" w:space="0" w:color="auto"/>
          </w:divBdr>
          <w:divsChild>
            <w:div w:id="1092363205">
              <w:marLeft w:val="0"/>
              <w:marRight w:val="0"/>
              <w:marTop w:val="0"/>
              <w:marBottom w:val="0"/>
              <w:divBdr>
                <w:top w:val="none" w:sz="0" w:space="0" w:color="auto"/>
                <w:left w:val="none" w:sz="0" w:space="0" w:color="auto"/>
                <w:bottom w:val="none" w:sz="0" w:space="0" w:color="auto"/>
                <w:right w:val="none" w:sz="0" w:space="0" w:color="auto"/>
              </w:divBdr>
              <w:divsChild>
                <w:div w:id="15738617">
                  <w:marLeft w:val="0"/>
                  <w:marRight w:val="0"/>
                  <w:marTop w:val="0"/>
                  <w:marBottom w:val="0"/>
                  <w:divBdr>
                    <w:top w:val="none" w:sz="0" w:space="0" w:color="auto"/>
                    <w:left w:val="none" w:sz="0" w:space="0" w:color="auto"/>
                    <w:bottom w:val="none" w:sz="0" w:space="0" w:color="auto"/>
                    <w:right w:val="none" w:sz="0" w:space="0" w:color="auto"/>
                  </w:divBdr>
                  <w:divsChild>
                    <w:div w:id="287248125">
                      <w:marLeft w:val="0"/>
                      <w:marRight w:val="0"/>
                      <w:marTop w:val="68"/>
                      <w:marBottom w:val="0"/>
                      <w:divBdr>
                        <w:top w:val="single" w:sz="12" w:space="0" w:color="000000"/>
                        <w:left w:val="none" w:sz="0" w:space="0" w:color="auto"/>
                        <w:bottom w:val="none" w:sz="0" w:space="0" w:color="auto"/>
                        <w:right w:val="none" w:sz="0" w:space="0" w:color="auto"/>
                      </w:divBdr>
                      <w:divsChild>
                        <w:div w:id="26415656">
                          <w:marLeft w:val="0"/>
                          <w:marRight w:val="136"/>
                          <w:marTop w:val="0"/>
                          <w:marBottom w:val="0"/>
                          <w:divBdr>
                            <w:top w:val="none" w:sz="0" w:space="0" w:color="auto"/>
                            <w:left w:val="none" w:sz="0" w:space="0" w:color="auto"/>
                            <w:bottom w:val="none" w:sz="0" w:space="0" w:color="auto"/>
                            <w:right w:val="none" w:sz="0" w:space="0" w:color="auto"/>
                          </w:divBdr>
                          <w:divsChild>
                            <w:div w:id="321550268">
                              <w:marLeft w:val="0"/>
                              <w:marRight w:val="0"/>
                              <w:marTop w:val="0"/>
                              <w:marBottom w:val="0"/>
                              <w:divBdr>
                                <w:top w:val="none" w:sz="0" w:space="0" w:color="auto"/>
                                <w:left w:val="none" w:sz="0" w:space="0" w:color="auto"/>
                                <w:bottom w:val="none" w:sz="0" w:space="0" w:color="auto"/>
                                <w:right w:val="none" w:sz="0" w:space="0" w:color="auto"/>
                              </w:divBdr>
                              <w:divsChild>
                                <w:div w:id="2105682287">
                                  <w:marLeft w:val="0"/>
                                  <w:marRight w:val="0"/>
                                  <w:marTop w:val="0"/>
                                  <w:marBottom w:val="0"/>
                                  <w:divBdr>
                                    <w:top w:val="none" w:sz="0" w:space="0" w:color="auto"/>
                                    <w:left w:val="none" w:sz="0" w:space="0" w:color="auto"/>
                                    <w:bottom w:val="none" w:sz="0" w:space="0" w:color="auto"/>
                                    <w:right w:val="none" w:sz="0" w:space="0" w:color="auto"/>
                                  </w:divBdr>
                                  <w:divsChild>
                                    <w:div w:id="265776404">
                                      <w:marLeft w:val="0"/>
                                      <w:marRight w:val="0"/>
                                      <w:marTop w:val="0"/>
                                      <w:marBottom w:val="0"/>
                                      <w:divBdr>
                                        <w:top w:val="none" w:sz="0" w:space="0" w:color="auto"/>
                                        <w:left w:val="none" w:sz="0" w:space="0" w:color="auto"/>
                                        <w:bottom w:val="none" w:sz="0" w:space="0" w:color="auto"/>
                                        <w:right w:val="none" w:sz="0" w:space="0" w:color="auto"/>
                                      </w:divBdr>
                                    </w:div>
                                    <w:div w:id="1279992127">
                                      <w:marLeft w:val="0"/>
                                      <w:marRight w:val="0"/>
                                      <w:marTop w:val="0"/>
                                      <w:marBottom w:val="0"/>
                                      <w:divBdr>
                                        <w:top w:val="none" w:sz="0" w:space="0" w:color="auto"/>
                                        <w:left w:val="none" w:sz="0" w:space="0" w:color="auto"/>
                                        <w:bottom w:val="none" w:sz="0" w:space="0" w:color="auto"/>
                                        <w:right w:val="none" w:sz="0" w:space="0" w:color="auto"/>
                                      </w:divBdr>
                                    </w:div>
                                    <w:div w:id="16409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962104">
      <w:bodyDiv w:val="1"/>
      <w:marLeft w:val="0"/>
      <w:marRight w:val="0"/>
      <w:marTop w:val="0"/>
      <w:marBottom w:val="0"/>
      <w:divBdr>
        <w:top w:val="none" w:sz="0" w:space="0" w:color="auto"/>
        <w:left w:val="none" w:sz="0" w:space="0" w:color="auto"/>
        <w:bottom w:val="none" w:sz="0" w:space="0" w:color="auto"/>
        <w:right w:val="none" w:sz="0" w:space="0" w:color="auto"/>
      </w:divBdr>
    </w:div>
    <w:div w:id="1194608497">
      <w:bodyDiv w:val="1"/>
      <w:marLeft w:val="0"/>
      <w:marRight w:val="0"/>
      <w:marTop w:val="0"/>
      <w:marBottom w:val="0"/>
      <w:divBdr>
        <w:top w:val="none" w:sz="0" w:space="0" w:color="auto"/>
        <w:left w:val="none" w:sz="0" w:space="0" w:color="auto"/>
        <w:bottom w:val="none" w:sz="0" w:space="0" w:color="auto"/>
        <w:right w:val="none" w:sz="0" w:space="0" w:color="auto"/>
      </w:divBdr>
    </w:div>
    <w:div w:id="1194996242">
      <w:bodyDiv w:val="1"/>
      <w:marLeft w:val="0"/>
      <w:marRight w:val="0"/>
      <w:marTop w:val="0"/>
      <w:marBottom w:val="0"/>
      <w:divBdr>
        <w:top w:val="none" w:sz="0" w:space="0" w:color="auto"/>
        <w:left w:val="none" w:sz="0" w:space="0" w:color="auto"/>
        <w:bottom w:val="none" w:sz="0" w:space="0" w:color="auto"/>
        <w:right w:val="none" w:sz="0" w:space="0" w:color="auto"/>
      </w:divBdr>
    </w:div>
    <w:div w:id="1195966725">
      <w:bodyDiv w:val="1"/>
      <w:marLeft w:val="0"/>
      <w:marRight w:val="0"/>
      <w:marTop w:val="0"/>
      <w:marBottom w:val="0"/>
      <w:divBdr>
        <w:top w:val="none" w:sz="0" w:space="0" w:color="auto"/>
        <w:left w:val="none" w:sz="0" w:space="0" w:color="auto"/>
        <w:bottom w:val="none" w:sz="0" w:space="0" w:color="auto"/>
        <w:right w:val="none" w:sz="0" w:space="0" w:color="auto"/>
      </w:divBdr>
    </w:div>
    <w:div w:id="1206024186">
      <w:bodyDiv w:val="1"/>
      <w:marLeft w:val="0"/>
      <w:marRight w:val="0"/>
      <w:marTop w:val="0"/>
      <w:marBottom w:val="0"/>
      <w:divBdr>
        <w:top w:val="none" w:sz="0" w:space="0" w:color="auto"/>
        <w:left w:val="none" w:sz="0" w:space="0" w:color="auto"/>
        <w:bottom w:val="none" w:sz="0" w:space="0" w:color="auto"/>
        <w:right w:val="none" w:sz="0" w:space="0" w:color="auto"/>
      </w:divBdr>
    </w:div>
    <w:div w:id="1206598258">
      <w:bodyDiv w:val="1"/>
      <w:marLeft w:val="0"/>
      <w:marRight w:val="0"/>
      <w:marTop w:val="0"/>
      <w:marBottom w:val="0"/>
      <w:divBdr>
        <w:top w:val="none" w:sz="0" w:space="0" w:color="auto"/>
        <w:left w:val="none" w:sz="0" w:space="0" w:color="auto"/>
        <w:bottom w:val="none" w:sz="0" w:space="0" w:color="auto"/>
        <w:right w:val="none" w:sz="0" w:space="0" w:color="auto"/>
      </w:divBdr>
    </w:div>
    <w:div w:id="1209411288">
      <w:bodyDiv w:val="1"/>
      <w:marLeft w:val="0"/>
      <w:marRight w:val="0"/>
      <w:marTop w:val="0"/>
      <w:marBottom w:val="0"/>
      <w:divBdr>
        <w:top w:val="none" w:sz="0" w:space="0" w:color="auto"/>
        <w:left w:val="none" w:sz="0" w:space="0" w:color="auto"/>
        <w:bottom w:val="none" w:sz="0" w:space="0" w:color="auto"/>
        <w:right w:val="none" w:sz="0" w:space="0" w:color="auto"/>
      </w:divBdr>
    </w:div>
    <w:div w:id="1221862195">
      <w:bodyDiv w:val="1"/>
      <w:marLeft w:val="0"/>
      <w:marRight w:val="0"/>
      <w:marTop w:val="0"/>
      <w:marBottom w:val="0"/>
      <w:divBdr>
        <w:top w:val="none" w:sz="0" w:space="0" w:color="auto"/>
        <w:left w:val="none" w:sz="0" w:space="0" w:color="auto"/>
        <w:bottom w:val="none" w:sz="0" w:space="0" w:color="auto"/>
        <w:right w:val="none" w:sz="0" w:space="0" w:color="auto"/>
      </w:divBdr>
    </w:div>
    <w:div w:id="1223057902">
      <w:bodyDiv w:val="1"/>
      <w:marLeft w:val="0"/>
      <w:marRight w:val="0"/>
      <w:marTop w:val="0"/>
      <w:marBottom w:val="0"/>
      <w:divBdr>
        <w:top w:val="none" w:sz="0" w:space="0" w:color="auto"/>
        <w:left w:val="none" w:sz="0" w:space="0" w:color="auto"/>
        <w:bottom w:val="none" w:sz="0" w:space="0" w:color="auto"/>
        <w:right w:val="none" w:sz="0" w:space="0" w:color="auto"/>
      </w:divBdr>
    </w:div>
    <w:div w:id="1226405273">
      <w:bodyDiv w:val="1"/>
      <w:marLeft w:val="0"/>
      <w:marRight w:val="0"/>
      <w:marTop w:val="0"/>
      <w:marBottom w:val="0"/>
      <w:divBdr>
        <w:top w:val="none" w:sz="0" w:space="0" w:color="auto"/>
        <w:left w:val="none" w:sz="0" w:space="0" w:color="auto"/>
        <w:bottom w:val="none" w:sz="0" w:space="0" w:color="auto"/>
        <w:right w:val="none" w:sz="0" w:space="0" w:color="auto"/>
      </w:divBdr>
      <w:divsChild>
        <w:div w:id="718867092">
          <w:marLeft w:val="0"/>
          <w:marRight w:val="0"/>
          <w:marTop w:val="0"/>
          <w:marBottom w:val="0"/>
          <w:divBdr>
            <w:top w:val="none" w:sz="0" w:space="0" w:color="auto"/>
            <w:left w:val="none" w:sz="0" w:space="0" w:color="auto"/>
            <w:bottom w:val="none" w:sz="0" w:space="0" w:color="auto"/>
            <w:right w:val="none" w:sz="0" w:space="0" w:color="auto"/>
          </w:divBdr>
          <w:divsChild>
            <w:div w:id="1185287357">
              <w:marLeft w:val="0"/>
              <w:marRight w:val="0"/>
              <w:marTop w:val="0"/>
              <w:marBottom w:val="0"/>
              <w:divBdr>
                <w:top w:val="none" w:sz="0" w:space="0" w:color="auto"/>
                <w:left w:val="none" w:sz="0" w:space="0" w:color="auto"/>
                <w:bottom w:val="none" w:sz="0" w:space="0" w:color="auto"/>
                <w:right w:val="none" w:sz="0" w:space="0" w:color="auto"/>
              </w:divBdr>
              <w:divsChild>
                <w:div w:id="1864320997">
                  <w:marLeft w:val="0"/>
                  <w:marRight w:val="0"/>
                  <w:marTop w:val="0"/>
                  <w:marBottom w:val="0"/>
                  <w:divBdr>
                    <w:top w:val="none" w:sz="0" w:space="0" w:color="auto"/>
                    <w:left w:val="none" w:sz="0" w:space="0" w:color="auto"/>
                    <w:bottom w:val="none" w:sz="0" w:space="0" w:color="auto"/>
                    <w:right w:val="none" w:sz="0" w:space="0" w:color="auto"/>
                  </w:divBdr>
                  <w:divsChild>
                    <w:div w:id="1815756130">
                      <w:marLeft w:val="0"/>
                      <w:marRight w:val="0"/>
                      <w:marTop w:val="68"/>
                      <w:marBottom w:val="0"/>
                      <w:divBdr>
                        <w:top w:val="single" w:sz="12" w:space="0" w:color="000000"/>
                        <w:left w:val="none" w:sz="0" w:space="0" w:color="auto"/>
                        <w:bottom w:val="none" w:sz="0" w:space="0" w:color="auto"/>
                        <w:right w:val="none" w:sz="0" w:space="0" w:color="auto"/>
                      </w:divBdr>
                      <w:divsChild>
                        <w:div w:id="1237783536">
                          <w:marLeft w:val="0"/>
                          <w:marRight w:val="136"/>
                          <w:marTop w:val="0"/>
                          <w:marBottom w:val="0"/>
                          <w:divBdr>
                            <w:top w:val="none" w:sz="0" w:space="0" w:color="auto"/>
                            <w:left w:val="none" w:sz="0" w:space="0" w:color="auto"/>
                            <w:bottom w:val="none" w:sz="0" w:space="0" w:color="auto"/>
                            <w:right w:val="none" w:sz="0" w:space="0" w:color="auto"/>
                          </w:divBdr>
                          <w:divsChild>
                            <w:div w:id="1241862969">
                              <w:marLeft w:val="0"/>
                              <w:marRight w:val="0"/>
                              <w:marTop w:val="0"/>
                              <w:marBottom w:val="0"/>
                              <w:divBdr>
                                <w:top w:val="none" w:sz="0" w:space="0" w:color="auto"/>
                                <w:left w:val="none" w:sz="0" w:space="0" w:color="auto"/>
                                <w:bottom w:val="none" w:sz="0" w:space="0" w:color="auto"/>
                                <w:right w:val="none" w:sz="0" w:space="0" w:color="auto"/>
                              </w:divBdr>
                              <w:divsChild>
                                <w:div w:id="2141418356">
                                  <w:marLeft w:val="0"/>
                                  <w:marRight w:val="0"/>
                                  <w:marTop w:val="0"/>
                                  <w:marBottom w:val="0"/>
                                  <w:divBdr>
                                    <w:top w:val="none" w:sz="0" w:space="0" w:color="auto"/>
                                    <w:left w:val="none" w:sz="0" w:space="0" w:color="auto"/>
                                    <w:bottom w:val="none" w:sz="0" w:space="0" w:color="auto"/>
                                    <w:right w:val="none" w:sz="0" w:space="0" w:color="auto"/>
                                  </w:divBdr>
                                  <w:divsChild>
                                    <w:div w:id="928806062">
                                      <w:marLeft w:val="0"/>
                                      <w:marRight w:val="0"/>
                                      <w:marTop w:val="0"/>
                                      <w:marBottom w:val="0"/>
                                      <w:divBdr>
                                        <w:top w:val="none" w:sz="0" w:space="0" w:color="auto"/>
                                        <w:left w:val="none" w:sz="0" w:space="0" w:color="auto"/>
                                        <w:bottom w:val="none" w:sz="0" w:space="0" w:color="auto"/>
                                        <w:right w:val="none" w:sz="0" w:space="0" w:color="auto"/>
                                      </w:divBdr>
                                    </w:div>
                                    <w:div w:id="984969632">
                                      <w:marLeft w:val="0"/>
                                      <w:marRight w:val="0"/>
                                      <w:marTop w:val="0"/>
                                      <w:marBottom w:val="0"/>
                                      <w:divBdr>
                                        <w:top w:val="none" w:sz="0" w:space="0" w:color="auto"/>
                                        <w:left w:val="none" w:sz="0" w:space="0" w:color="auto"/>
                                        <w:bottom w:val="none" w:sz="0" w:space="0" w:color="auto"/>
                                        <w:right w:val="none" w:sz="0" w:space="0" w:color="auto"/>
                                      </w:divBdr>
                                    </w:div>
                                    <w:div w:id="19183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578144">
      <w:bodyDiv w:val="1"/>
      <w:marLeft w:val="0"/>
      <w:marRight w:val="0"/>
      <w:marTop w:val="0"/>
      <w:marBottom w:val="0"/>
      <w:divBdr>
        <w:top w:val="none" w:sz="0" w:space="0" w:color="auto"/>
        <w:left w:val="none" w:sz="0" w:space="0" w:color="auto"/>
        <w:bottom w:val="none" w:sz="0" w:space="0" w:color="auto"/>
        <w:right w:val="none" w:sz="0" w:space="0" w:color="auto"/>
      </w:divBdr>
      <w:divsChild>
        <w:div w:id="1738896871">
          <w:marLeft w:val="0"/>
          <w:marRight w:val="0"/>
          <w:marTop w:val="0"/>
          <w:marBottom w:val="0"/>
          <w:divBdr>
            <w:top w:val="none" w:sz="0" w:space="0" w:color="auto"/>
            <w:left w:val="none" w:sz="0" w:space="0" w:color="auto"/>
            <w:bottom w:val="none" w:sz="0" w:space="0" w:color="auto"/>
            <w:right w:val="none" w:sz="0" w:space="0" w:color="auto"/>
          </w:divBdr>
          <w:divsChild>
            <w:div w:id="282926151">
              <w:marLeft w:val="0"/>
              <w:marRight w:val="0"/>
              <w:marTop w:val="0"/>
              <w:marBottom w:val="115"/>
              <w:divBdr>
                <w:top w:val="none" w:sz="0" w:space="0" w:color="auto"/>
                <w:left w:val="none" w:sz="0" w:space="0" w:color="auto"/>
                <w:bottom w:val="none" w:sz="0" w:space="0" w:color="auto"/>
                <w:right w:val="none" w:sz="0" w:space="0" w:color="auto"/>
              </w:divBdr>
              <w:divsChild>
                <w:div w:id="1286962956">
                  <w:marLeft w:val="0"/>
                  <w:marRight w:val="0"/>
                  <w:marTop w:val="0"/>
                  <w:marBottom w:val="0"/>
                  <w:divBdr>
                    <w:top w:val="none" w:sz="0" w:space="0" w:color="auto"/>
                    <w:left w:val="none" w:sz="0" w:space="0" w:color="auto"/>
                    <w:bottom w:val="none" w:sz="0" w:space="0" w:color="auto"/>
                    <w:right w:val="none" w:sz="0" w:space="0" w:color="auto"/>
                  </w:divBdr>
                  <w:divsChild>
                    <w:div w:id="1557857115">
                      <w:marLeft w:val="0"/>
                      <w:marRight w:val="0"/>
                      <w:marTop w:val="0"/>
                      <w:marBottom w:val="0"/>
                      <w:divBdr>
                        <w:top w:val="none" w:sz="0" w:space="0" w:color="auto"/>
                        <w:left w:val="none" w:sz="0" w:space="0" w:color="auto"/>
                        <w:bottom w:val="none" w:sz="0" w:space="0" w:color="auto"/>
                        <w:right w:val="none" w:sz="0" w:space="0" w:color="auto"/>
                      </w:divBdr>
                      <w:divsChild>
                        <w:div w:id="495535895">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236360435">
      <w:bodyDiv w:val="1"/>
      <w:marLeft w:val="0"/>
      <w:marRight w:val="0"/>
      <w:marTop w:val="0"/>
      <w:marBottom w:val="0"/>
      <w:divBdr>
        <w:top w:val="none" w:sz="0" w:space="0" w:color="auto"/>
        <w:left w:val="none" w:sz="0" w:space="0" w:color="auto"/>
        <w:bottom w:val="none" w:sz="0" w:space="0" w:color="auto"/>
        <w:right w:val="none" w:sz="0" w:space="0" w:color="auto"/>
      </w:divBdr>
    </w:div>
    <w:div w:id="1236478110">
      <w:bodyDiv w:val="1"/>
      <w:marLeft w:val="0"/>
      <w:marRight w:val="0"/>
      <w:marTop w:val="0"/>
      <w:marBottom w:val="0"/>
      <w:divBdr>
        <w:top w:val="none" w:sz="0" w:space="0" w:color="auto"/>
        <w:left w:val="none" w:sz="0" w:space="0" w:color="auto"/>
        <w:bottom w:val="none" w:sz="0" w:space="0" w:color="auto"/>
        <w:right w:val="none" w:sz="0" w:space="0" w:color="auto"/>
      </w:divBdr>
    </w:div>
    <w:div w:id="1238981726">
      <w:bodyDiv w:val="1"/>
      <w:marLeft w:val="0"/>
      <w:marRight w:val="0"/>
      <w:marTop w:val="0"/>
      <w:marBottom w:val="0"/>
      <w:divBdr>
        <w:top w:val="none" w:sz="0" w:space="0" w:color="auto"/>
        <w:left w:val="none" w:sz="0" w:space="0" w:color="auto"/>
        <w:bottom w:val="none" w:sz="0" w:space="0" w:color="auto"/>
        <w:right w:val="none" w:sz="0" w:space="0" w:color="auto"/>
      </w:divBdr>
      <w:divsChild>
        <w:div w:id="160238804">
          <w:marLeft w:val="0"/>
          <w:marRight w:val="0"/>
          <w:marTop w:val="0"/>
          <w:marBottom w:val="0"/>
          <w:divBdr>
            <w:top w:val="none" w:sz="0" w:space="0" w:color="auto"/>
            <w:left w:val="none" w:sz="0" w:space="0" w:color="auto"/>
            <w:bottom w:val="none" w:sz="0" w:space="0" w:color="auto"/>
            <w:right w:val="none" w:sz="0" w:space="0" w:color="auto"/>
          </w:divBdr>
        </w:div>
        <w:div w:id="267202167">
          <w:marLeft w:val="0"/>
          <w:marRight w:val="0"/>
          <w:marTop w:val="0"/>
          <w:marBottom w:val="0"/>
          <w:divBdr>
            <w:top w:val="none" w:sz="0" w:space="0" w:color="auto"/>
            <w:left w:val="none" w:sz="0" w:space="0" w:color="auto"/>
            <w:bottom w:val="none" w:sz="0" w:space="0" w:color="auto"/>
            <w:right w:val="none" w:sz="0" w:space="0" w:color="auto"/>
          </w:divBdr>
        </w:div>
        <w:div w:id="287471214">
          <w:marLeft w:val="0"/>
          <w:marRight w:val="0"/>
          <w:marTop w:val="0"/>
          <w:marBottom w:val="0"/>
          <w:divBdr>
            <w:top w:val="none" w:sz="0" w:space="0" w:color="auto"/>
            <w:left w:val="none" w:sz="0" w:space="0" w:color="auto"/>
            <w:bottom w:val="none" w:sz="0" w:space="0" w:color="auto"/>
            <w:right w:val="none" w:sz="0" w:space="0" w:color="auto"/>
          </w:divBdr>
        </w:div>
        <w:div w:id="597105141">
          <w:marLeft w:val="0"/>
          <w:marRight w:val="0"/>
          <w:marTop w:val="0"/>
          <w:marBottom w:val="0"/>
          <w:divBdr>
            <w:top w:val="none" w:sz="0" w:space="0" w:color="auto"/>
            <w:left w:val="none" w:sz="0" w:space="0" w:color="auto"/>
            <w:bottom w:val="none" w:sz="0" w:space="0" w:color="auto"/>
            <w:right w:val="none" w:sz="0" w:space="0" w:color="auto"/>
          </w:divBdr>
        </w:div>
        <w:div w:id="966012166">
          <w:marLeft w:val="0"/>
          <w:marRight w:val="0"/>
          <w:marTop w:val="0"/>
          <w:marBottom w:val="0"/>
          <w:divBdr>
            <w:top w:val="none" w:sz="0" w:space="0" w:color="auto"/>
            <w:left w:val="none" w:sz="0" w:space="0" w:color="auto"/>
            <w:bottom w:val="none" w:sz="0" w:space="0" w:color="auto"/>
            <w:right w:val="none" w:sz="0" w:space="0" w:color="auto"/>
          </w:divBdr>
        </w:div>
        <w:div w:id="1499493041">
          <w:marLeft w:val="0"/>
          <w:marRight w:val="0"/>
          <w:marTop w:val="0"/>
          <w:marBottom w:val="0"/>
          <w:divBdr>
            <w:top w:val="none" w:sz="0" w:space="0" w:color="auto"/>
            <w:left w:val="none" w:sz="0" w:space="0" w:color="auto"/>
            <w:bottom w:val="none" w:sz="0" w:space="0" w:color="auto"/>
            <w:right w:val="none" w:sz="0" w:space="0" w:color="auto"/>
          </w:divBdr>
        </w:div>
        <w:div w:id="1508209438">
          <w:marLeft w:val="0"/>
          <w:marRight w:val="0"/>
          <w:marTop w:val="0"/>
          <w:marBottom w:val="0"/>
          <w:divBdr>
            <w:top w:val="none" w:sz="0" w:space="0" w:color="auto"/>
            <w:left w:val="none" w:sz="0" w:space="0" w:color="auto"/>
            <w:bottom w:val="none" w:sz="0" w:space="0" w:color="auto"/>
            <w:right w:val="none" w:sz="0" w:space="0" w:color="auto"/>
          </w:divBdr>
        </w:div>
        <w:div w:id="1847357147">
          <w:marLeft w:val="0"/>
          <w:marRight w:val="0"/>
          <w:marTop w:val="0"/>
          <w:marBottom w:val="0"/>
          <w:divBdr>
            <w:top w:val="none" w:sz="0" w:space="0" w:color="auto"/>
            <w:left w:val="none" w:sz="0" w:space="0" w:color="auto"/>
            <w:bottom w:val="none" w:sz="0" w:space="0" w:color="auto"/>
            <w:right w:val="none" w:sz="0" w:space="0" w:color="auto"/>
          </w:divBdr>
        </w:div>
        <w:div w:id="1990134272">
          <w:marLeft w:val="0"/>
          <w:marRight w:val="0"/>
          <w:marTop w:val="0"/>
          <w:marBottom w:val="0"/>
          <w:divBdr>
            <w:top w:val="none" w:sz="0" w:space="0" w:color="auto"/>
            <w:left w:val="none" w:sz="0" w:space="0" w:color="auto"/>
            <w:bottom w:val="none" w:sz="0" w:space="0" w:color="auto"/>
            <w:right w:val="none" w:sz="0" w:space="0" w:color="auto"/>
          </w:divBdr>
        </w:div>
      </w:divsChild>
    </w:div>
    <w:div w:id="1239293797">
      <w:bodyDiv w:val="1"/>
      <w:marLeft w:val="0"/>
      <w:marRight w:val="0"/>
      <w:marTop w:val="0"/>
      <w:marBottom w:val="0"/>
      <w:divBdr>
        <w:top w:val="none" w:sz="0" w:space="0" w:color="auto"/>
        <w:left w:val="none" w:sz="0" w:space="0" w:color="auto"/>
        <w:bottom w:val="none" w:sz="0" w:space="0" w:color="auto"/>
        <w:right w:val="none" w:sz="0" w:space="0" w:color="auto"/>
      </w:divBdr>
    </w:div>
    <w:div w:id="1242760090">
      <w:bodyDiv w:val="1"/>
      <w:marLeft w:val="0"/>
      <w:marRight w:val="0"/>
      <w:marTop w:val="0"/>
      <w:marBottom w:val="0"/>
      <w:divBdr>
        <w:top w:val="none" w:sz="0" w:space="0" w:color="auto"/>
        <w:left w:val="none" w:sz="0" w:space="0" w:color="auto"/>
        <w:bottom w:val="none" w:sz="0" w:space="0" w:color="auto"/>
        <w:right w:val="none" w:sz="0" w:space="0" w:color="auto"/>
      </w:divBdr>
    </w:div>
    <w:div w:id="1243687257">
      <w:bodyDiv w:val="1"/>
      <w:marLeft w:val="0"/>
      <w:marRight w:val="0"/>
      <w:marTop w:val="0"/>
      <w:marBottom w:val="0"/>
      <w:divBdr>
        <w:top w:val="none" w:sz="0" w:space="0" w:color="auto"/>
        <w:left w:val="none" w:sz="0" w:space="0" w:color="auto"/>
        <w:bottom w:val="none" w:sz="0" w:space="0" w:color="auto"/>
        <w:right w:val="none" w:sz="0" w:space="0" w:color="auto"/>
      </w:divBdr>
      <w:divsChild>
        <w:div w:id="15277196">
          <w:marLeft w:val="0"/>
          <w:marRight w:val="0"/>
          <w:marTop w:val="0"/>
          <w:marBottom w:val="0"/>
          <w:divBdr>
            <w:top w:val="none" w:sz="0" w:space="0" w:color="auto"/>
            <w:left w:val="none" w:sz="0" w:space="0" w:color="auto"/>
            <w:bottom w:val="none" w:sz="0" w:space="0" w:color="auto"/>
            <w:right w:val="none" w:sz="0" w:space="0" w:color="auto"/>
          </w:divBdr>
        </w:div>
        <w:div w:id="1117719218">
          <w:marLeft w:val="0"/>
          <w:marRight w:val="0"/>
          <w:marTop w:val="0"/>
          <w:marBottom w:val="0"/>
          <w:divBdr>
            <w:top w:val="none" w:sz="0" w:space="0" w:color="auto"/>
            <w:left w:val="none" w:sz="0" w:space="0" w:color="auto"/>
            <w:bottom w:val="none" w:sz="0" w:space="0" w:color="auto"/>
            <w:right w:val="none" w:sz="0" w:space="0" w:color="auto"/>
          </w:divBdr>
        </w:div>
        <w:div w:id="1453212882">
          <w:marLeft w:val="0"/>
          <w:marRight w:val="0"/>
          <w:marTop w:val="0"/>
          <w:marBottom w:val="0"/>
          <w:divBdr>
            <w:top w:val="none" w:sz="0" w:space="0" w:color="auto"/>
            <w:left w:val="none" w:sz="0" w:space="0" w:color="auto"/>
            <w:bottom w:val="none" w:sz="0" w:space="0" w:color="auto"/>
            <w:right w:val="none" w:sz="0" w:space="0" w:color="auto"/>
          </w:divBdr>
        </w:div>
        <w:div w:id="1493643264">
          <w:marLeft w:val="0"/>
          <w:marRight w:val="0"/>
          <w:marTop w:val="0"/>
          <w:marBottom w:val="0"/>
          <w:divBdr>
            <w:top w:val="none" w:sz="0" w:space="0" w:color="auto"/>
            <w:left w:val="none" w:sz="0" w:space="0" w:color="auto"/>
            <w:bottom w:val="none" w:sz="0" w:space="0" w:color="auto"/>
            <w:right w:val="none" w:sz="0" w:space="0" w:color="auto"/>
          </w:divBdr>
        </w:div>
      </w:divsChild>
    </w:div>
    <w:div w:id="1248421335">
      <w:bodyDiv w:val="1"/>
      <w:marLeft w:val="0"/>
      <w:marRight w:val="0"/>
      <w:marTop w:val="0"/>
      <w:marBottom w:val="0"/>
      <w:divBdr>
        <w:top w:val="none" w:sz="0" w:space="0" w:color="auto"/>
        <w:left w:val="none" w:sz="0" w:space="0" w:color="auto"/>
        <w:bottom w:val="none" w:sz="0" w:space="0" w:color="auto"/>
        <w:right w:val="none" w:sz="0" w:space="0" w:color="auto"/>
      </w:divBdr>
    </w:div>
    <w:div w:id="1253079551">
      <w:bodyDiv w:val="1"/>
      <w:marLeft w:val="0"/>
      <w:marRight w:val="0"/>
      <w:marTop w:val="0"/>
      <w:marBottom w:val="0"/>
      <w:divBdr>
        <w:top w:val="none" w:sz="0" w:space="0" w:color="auto"/>
        <w:left w:val="none" w:sz="0" w:space="0" w:color="auto"/>
        <w:bottom w:val="none" w:sz="0" w:space="0" w:color="auto"/>
        <w:right w:val="none" w:sz="0" w:space="0" w:color="auto"/>
      </w:divBdr>
    </w:div>
    <w:div w:id="1259370197">
      <w:bodyDiv w:val="1"/>
      <w:marLeft w:val="0"/>
      <w:marRight w:val="0"/>
      <w:marTop w:val="0"/>
      <w:marBottom w:val="0"/>
      <w:divBdr>
        <w:top w:val="none" w:sz="0" w:space="0" w:color="auto"/>
        <w:left w:val="none" w:sz="0" w:space="0" w:color="auto"/>
        <w:bottom w:val="none" w:sz="0" w:space="0" w:color="auto"/>
        <w:right w:val="none" w:sz="0" w:space="0" w:color="auto"/>
      </w:divBdr>
    </w:div>
    <w:div w:id="1259563453">
      <w:bodyDiv w:val="1"/>
      <w:marLeft w:val="0"/>
      <w:marRight w:val="0"/>
      <w:marTop w:val="0"/>
      <w:marBottom w:val="0"/>
      <w:divBdr>
        <w:top w:val="none" w:sz="0" w:space="0" w:color="auto"/>
        <w:left w:val="none" w:sz="0" w:space="0" w:color="auto"/>
        <w:bottom w:val="none" w:sz="0" w:space="0" w:color="auto"/>
        <w:right w:val="none" w:sz="0" w:space="0" w:color="auto"/>
      </w:divBdr>
    </w:div>
    <w:div w:id="1261134937">
      <w:bodyDiv w:val="1"/>
      <w:marLeft w:val="0"/>
      <w:marRight w:val="0"/>
      <w:marTop w:val="0"/>
      <w:marBottom w:val="0"/>
      <w:divBdr>
        <w:top w:val="none" w:sz="0" w:space="0" w:color="auto"/>
        <w:left w:val="none" w:sz="0" w:space="0" w:color="auto"/>
        <w:bottom w:val="none" w:sz="0" w:space="0" w:color="auto"/>
        <w:right w:val="none" w:sz="0" w:space="0" w:color="auto"/>
      </w:divBdr>
    </w:div>
    <w:div w:id="1261646765">
      <w:bodyDiv w:val="1"/>
      <w:marLeft w:val="0"/>
      <w:marRight w:val="0"/>
      <w:marTop w:val="0"/>
      <w:marBottom w:val="0"/>
      <w:divBdr>
        <w:top w:val="none" w:sz="0" w:space="0" w:color="auto"/>
        <w:left w:val="none" w:sz="0" w:space="0" w:color="auto"/>
        <w:bottom w:val="none" w:sz="0" w:space="0" w:color="auto"/>
        <w:right w:val="none" w:sz="0" w:space="0" w:color="auto"/>
      </w:divBdr>
      <w:divsChild>
        <w:div w:id="50810974">
          <w:marLeft w:val="0"/>
          <w:marRight w:val="0"/>
          <w:marTop w:val="0"/>
          <w:marBottom w:val="0"/>
          <w:divBdr>
            <w:top w:val="none" w:sz="0" w:space="0" w:color="auto"/>
            <w:left w:val="none" w:sz="0" w:space="0" w:color="auto"/>
            <w:bottom w:val="none" w:sz="0" w:space="0" w:color="auto"/>
            <w:right w:val="none" w:sz="0" w:space="0" w:color="auto"/>
          </w:divBdr>
          <w:divsChild>
            <w:div w:id="758871445">
              <w:marLeft w:val="0"/>
              <w:marRight w:val="0"/>
              <w:marTop w:val="0"/>
              <w:marBottom w:val="0"/>
              <w:divBdr>
                <w:top w:val="single" w:sz="6" w:space="3" w:color="FFA500"/>
                <w:left w:val="single" w:sz="6" w:space="7" w:color="777777"/>
                <w:bottom w:val="single" w:sz="2" w:space="20" w:color="777777"/>
                <w:right w:val="single" w:sz="6" w:space="7" w:color="333333"/>
              </w:divBdr>
              <w:divsChild>
                <w:div w:id="1755324146">
                  <w:marLeft w:val="0"/>
                  <w:marRight w:val="0"/>
                  <w:marTop w:val="0"/>
                  <w:marBottom w:val="0"/>
                  <w:divBdr>
                    <w:top w:val="none" w:sz="0" w:space="0" w:color="auto"/>
                    <w:left w:val="none" w:sz="0" w:space="0" w:color="auto"/>
                    <w:bottom w:val="none" w:sz="0" w:space="0" w:color="auto"/>
                    <w:right w:val="none" w:sz="0" w:space="0" w:color="auto"/>
                  </w:divBdr>
                  <w:divsChild>
                    <w:div w:id="1084449932">
                      <w:marLeft w:val="0"/>
                      <w:marRight w:val="0"/>
                      <w:marTop w:val="0"/>
                      <w:marBottom w:val="0"/>
                      <w:divBdr>
                        <w:top w:val="single" w:sz="6" w:space="0" w:color="55CCCC"/>
                        <w:left w:val="single" w:sz="6" w:space="0" w:color="55CCCC"/>
                        <w:bottom w:val="single" w:sz="6" w:space="0" w:color="005555"/>
                        <w:right w:val="single" w:sz="6" w:space="0" w:color="005555"/>
                      </w:divBdr>
                      <w:divsChild>
                        <w:div w:id="1511991851">
                          <w:marLeft w:val="0"/>
                          <w:marRight w:val="0"/>
                          <w:marTop w:val="0"/>
                          <w:marBottom w:val="0"/>
                          <w:divBdr>
                            <w:top w:val="none" w:sz="0" w:space="0" w:color="auto"/>
                            <w:left w:val="none" w:sz="0" w:space="0" w:color="auto"/>
                            <w:bottom w:val="none" w:sz="0" w:space="0" w:color="auto"/>
                            <w:right w:val="none" w:sz="0" w:space="0" w:color="auto"/>
                          </w:divBdr>
                          <w:divsChild>
                            <w:div w:id="80837226">
                              <w:marLeft w:val="14"/>
                              <w:marRight w:val="14"/>
                              <w:marTop w:val="14"/>
                              <w:marBottom w:val="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071289">
      <w:bodyDiv w:val="1"/>
      <w:marLeft w:val="0"/>
      <w:marRight w:val="0"/>
      <w:marTop w:val="0"/>
      <w:marBottom w:val="0"/>
      <w:divBdr>
        <w:top w:val="none" w:sz="0" w:space="0" w:color="auto"/>
        <w:left w:val="none" w:sz="0" w:space="0" w:color="auto"/>
        <w:bottom w:val="none" w:sz="0" w:space="0" w:color="auto"/>
        <w:right w:val="none" w:sz="0" w:space="0" w:color="auto"/>
      </w:divBdr>
      <w:divsChild>
        <w:div w:id="646126532">
          <w:marLeft w:val="0"/>
          <w:marRight w:val="0"/>
          <w:marTop w:val="0"/>
          <w:marBottom w:val="0"/>
          <w:divBdr>
            <w:top w:val="none" w:sz="0" w:space="0" w:color="auto"/>
            <w:left w:val="none" w:sz="0" w:space="0" w:color="auto"/>
            <w:bottom w:val="none" w:sz="0" w:space="0" w:color="auto"/>
            <w:right w:val="none" w:sz="0" w:space="0" w:color="auto"/>
          </w:divBdr>
          <w:divsChild>
            <w:div w:id="1089347864">
              <w:marLeft w:val="0"/>
              <w:marRight w:val="0"/>
              <w:marTop w:val="0"/>
              <w:marBottom w:val="0"/>
              <w:divBdr>
                <w:top w:val="none" w:sz="0" w:space="0" w:color="auto"/>
                <w:left w:val="none" w:sz="0" w:space="0" w:color="auto"/>
                <w:bottom w:val="none" w:sz="0" w:space="0" w:color="auto"/>
                <w:right w:val="none" w:sz="0" w:space="0" w:color="auto"/>
              </w:divBdr>
              <w:divsChild>
                <w:div w:id="2101096860">
                  <w:marLeft w:val="0"/>
                  <w:marRight w:val="0"/>
                  <w:marTop w:val="0"/>
                  <w:marBottom w:val="0"/>
                  <w:divBdr>
                    <w:top w:val="none" w:sz="0" w:space="0" w:color="auto"/>
                    <w:left w:val="none" w:sz="0" w:space="0" w:color="auto"/>
                    <w:bottom w:val="none" w:sz="0" w:space="0" w:color="auto"/>
                    <w:right w:val="none" w:sz="0" w:space="0" w:color="auto"/>
                  </w:divBdr>
                  <w:divsChild>
                    <w:div w:id="939291769">
                      <w:marLeft w:val="0"/>
                      <w:marRight w:val="0"/>
                      <w:marTop w:val="68"/>
                      <w:marBottom w:val="0"/>
                      <w:divBdr>
                        <w:top w:val="single" w:sz="12" w:space="0" w:color="000000"/>
                        <w:left w:val="none" w:sz="0" w:space="0" w:color="auto"/>
                        <w:bottom w:val="none" w:sz="0" w:space="0" w:color="auto"/>
                        <w:right w:val="none" w:sz="0" w:space="0" w:color="auto"/>
                      </w:divBdr>
                      <w:divsChild>
                        <w:div w:id="124666809">
                          <w:marLeft w:val="0"/>
                          <w:marRight w:val="0"/>
                          <w:marTop w:val="0"/>
                          <w:marBottom w:val="0"/>
                          <w:divBdr>
                            <w:top w:val="none" w:sz="0" w:space="0" w:color="auto"/>
                            <w:left w:val="single" w:sz="12" w:space="0" w:color="000000"/>
                            <w:bottom w:val="none" w:sz="0" w:space="0" w:color="auto"/>
                            <w:right w:val="none" w:sz="0" w:space="0" w:color="auto"/>
                          </w:divBdr>
                          <w:divsChild>
                            <w:div w:id="543641873">
                              <w:marLeft w:val="0"/>
                              <w:marRight w:val="0"/>
                              <w:marTop w:val="0"/>
                              <w:marBottom w:val="0"/>
                              <w:divBdr>
                                <w:top w:val="single" w:sz="6" w:space="7" w:color="000000"/>
                                <w:left w:val="none" w:sz="0" w:space="0" w:color="auto"/>
                                <w:bottom w:val="none" w:sz="0" w:space="0" w:color="auto"/>
                                <w:right w:val="none" w:sz="0" w:space="0" w:color="auto"/>
                              </w:divBdr>
                              <w:divsChild>
                                <w:div w:id="1151603170">
                                  <w:marLeft w:val="0"/>
                                  <w:marRight w:val="0"/>
                                  <w:marTop w:val="0"/>
                                  <w:marBottom w:val="0"/>
                                  <w:divBdr>
                                    <w:top w:val="none" w:sz="0" w:space="0" w:color="auto"/>
                                    <w:left w:val="none" w:sz="0" w:space="0" w:color="auto"/>
                                    <w:bottom w:val="none" w:sz="0" w:space="0" w:color="auto"/>
                                    <w:right w:val="none" w:sz="0" w:space="0" w:color="auto"/>
                                  </w:divBdr>
                                  <w:divsChild>
                                    <w:div w:id="328365593">
                                      <w:marLeft w:val="0"/>
                                      <w:marRight w:val="0"/>
                                      <w:marTop w:val="0"/>
                                      <w:marBottom w:val="0"/>
                                      <w:divBdr>
                                        <w:top w:val="none" w:sz="0" w:space="0" w:color="auto"/>
                                        <w:left w:val="none" w:sz="0" w:space="0" w:color="auto"/>
                                        <w:bottom w:val="none" w:sz="0" w:space="0" w:color="auto"/>
                                        <w:right w:val="none" w:sz="0" w:space="0" w:color="auto"/>
                                      </w:divBdr>
                                      <w:divsChild>
                                        <w:div w:id="997537373">
                                          <w:marLeft w:val="0"/>
                                          <w:marRight w:val="0"/>
                                          <w:marTop w:val="0"/>
                                          <w:marBottom w:val="0"/>
                                          <w:divBdr>
                                            <w:top w:val="none" w:sz="0" w:space="0" w:color="auto"/>
                                            <w:left w:val="none" w:sz="0" w:space="0" w:color="auto"/>
                                            <w:bottom w:val="none" w:sz="0" w:space="0" w:color="auto"/>
                                            <w:right w:val="none" w:sz="0" w:space="0" w:color="auto"/>
                                          </w:divBdr>
                                          <w:divsChild>
                                            <w:div w:id="10935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64856">
                              <w:marLeft w:val="0"/>
                              <w:marRight w:val="0"/>
                              <w:marTop w:val="0"/>
                              <w:marBottom w:val="0"/>
                              <w:divBdr>
                                <w:top w:val="single" w:sz="6" w:space="7" w:color="000000"/>
                                <w:left w:val="none" w:sz="0" w:space="0" w:color="auto"/>
                                <w:bottom w:val="none" w:sz="0" w:space="0" w:color="auto"/>
                                <w:right w:val="none" w:sz="0" w:space="0" w:color="auto"/>
                              </w:divBdr>
                              <w:divsChild>
                                <w:div w:id="676419790">
                                  <w:marLeft w:val="0"/>
                                  <w:marRight w:val="0"/>
                                  <w:marTop w:val="0"/>
                                  <w:marBottom w:val="0"/>
                                  <w:divBdr>
                                    <w:top w:val="none" w:sz="0" w:space="0" w:color="auto"/>
                                    <w:left w:val="none" w:sz="0" w:space="0" w:color="auto"/>
                                    <w:bottom w:val="none" w:sz="0" w:space="0" w:color="auto"/>
                                    <w:right w:val="none" w:sz="0" w:space="0" w:color="auto"/>
                                  </w:divBdr>
                                  <w:divsChild>
                                    <w:div w:id="11191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382654">
      <w:bodyDiv w:val="1"/>
      <w:marLeft w:val="0"/>
      <w:marRight w:val="0"/>
      <w:marTop w:val="0"/>
      <w:marBottom w:val="0"/>
      <w:divBdr>
        <w:top w:val="none" w:sz="0" w:space="0" w:color="auto"/>
        <w:left w:val="none" w:sz="0" w:space="0" w:color="auto"/>
        <w:bottom w:val="none" w:sz="0" w:space="0" w:color="auto"/>
        <w:right w:val="none" w:sz="0" w:space="0" w:color="auto"/>
      </w:divBdr>
    </w:div>
    <w:div w:id="1265990695">
      <w:bodyDiv w:val="1"/>
      <w:marLeft w:val="0"/>
      <w:marRight w:val="0"/>
      <w:marTop w:val="0"/>
      <w:marBottom w:val="0"/>
      <w:divBdr>
        <w:top w:val="none" w:sz="0" w:space="0" w:color="auto"/>
        <w:left w:val="none" w:sz="0" w:space="0" w:color="auto"/>
        <w:bottom w:val="none" w:sz="0" w:space="0" w:color="auto"/>
        <w:right w:val="none" w:sz="0" w:space="0" w:color="auto"/>
      </w:divBdr>
    </w:div>
    <w:div w:id="1267545034">
      <w:bodyDiv w:val="1"/>
      <w:marLeft w:val="0"/>
      <w:marRight w:val="0"/>
      <w:marTop w:val="0"/>
      <w:marBottom w:val="0"/>
      <w:divBdr>
        <w:top w:val="none" w:sz="0" w:space="0" w:color="auto"/>
        <w:left w:val="none" w:sz="0" w:space="0" w:color="auto"/>
        <w:bottom w:val="none" w:sz="0" w:space="0" w:color="auto"/>
        <w:right w:val="none" w:sz="0" w:space="0" w:color="auto"/>
      </w:divBdr>
    </w:div>
    <w:div w:id="1267692926">
      <w:bodyDiv w:val="1"/>
      <w:marLeft w:val="0"/>
      <w:marRight w:val="0"/>
      <w:marTop w:val="0"/>
      <w:marBottom w:val="0"/>
      <w:divBdr>
        <w:top w:val="none" w:sz="0" w:space="0" w:color="auto"/>
        <w:left w:val="none" w:sz="0" w:space="0" w:color="auto"/>
        <w:bottom w:val="none" w:sz="0" w:space="0" w:color="auto"/>
        <w:right w:val="none" w:sz="0" w:space="0" w:color="auto"/>
      </w:divBdr>
    </w:div>
    <w:div w:id="1271746292">
      <w:bodyDiv w:val="1"/>
      <w:marLeft w:val="0"/>
      <w:marRight w:val="0"/>
      <w:marTop w:val="0"/>
      <w:marBottom w:val="0"/>
      <w:divBdr>
        <w:top w:val="none" w:sz="0" w:space="0" w:color="auto"/>
        <w:left w:val="none" w:sz="0" w:space="0" w:color="auto"/>
        <w:bottom w:val="none" w:sz="0" w:space="0" w:color="auto"/>
        <w:right w:val="none" w:sz="0" w:space="0" w:color="auto"/>
      </w:divBdr>
    </w:div>
    <w:div w:id="1272712461">
      <w:bodyDiv w:val="1"/>
      <w:marLeft w:val="0"/>
      <w:marRight w:val="0"/>
      <w:marTop w:val="0"/>
      <w:marBottom w:val="0"/>
      <w:divBdr>
        <w:top w:val="none" w:sz="0" w:space="0" w:color="auto"/>
        <w:left w:val="none" w:sz="0" w:space="0" w:color="auto"/>
        <w:bottom w:val="none" w:sz="0" w:space="0" w:color="auto"/>
        <w:right w:val="none" w:sz="0" w:space="0" w:color="auto"/>
      </w:divBdr>
    </w:div>
    <w:div w:id="1282999903">
      <w:bodyDiv w:val="1"/>
      <w:marLeft w:val="0"/>
      <w:marRight w:val="0"/>
      <w:marTop w:val="0"/>
      <w:marBottom w:val="0"/>
      <w:divBdr>
        <w:top w:val="none" w:sz="0" w:space="0" w:color="auto"/>
        <w:left w:val="none" w:sz="0" w:space="0" w:color="auto"/>
        <w:bottom w:val="none" w:sz="0" w:space="0" w:color="auto"/>
        <w:right w:val="none" w:sz="0" w:space="0" w:color="auto"/>
      </w:divBdr>
    </w:div>
    <w:div w:id="1286472335">
      <w:bodyDiv w:val="1"/>
      <w:marLeft w:val="0"/>
      <w:marRight w:val="0"/>
      <w:marTop w:val="0"/>
      <w:marBottom w:val="0"/>
      <w:divBdr>
        <w:top w:val="none" w:sz="0" w:space="0" w:color="auto"/>
        <w:left w:val="none" w:sz="0" w:space="0" w:color="auto"/>
        <w:bottom w:val="none" w:sz="0" w:space="0" w:color="auto"/>
        <w:right w:val="none" w:sz="0" w:space="0" w:color="auto"/>
      </w:divBdr>
      <w:divsChild>
        <w:div w:id="1672487897">
          <w:marLeft w:val="0"/>
          <w:marRight w:val="0"/>
          <w:marTop w:val="0"/>
          <w:marBottom w:val="0"/>
          <w:divBdr>
            <w:top w:val="none" w:sz="0" w:space="0" w:color="auto"/>
            <w:left w:val="none" w:sz="0" w:space="0" w:color="auto"/>
            <w:bottom w:val="none" w:sz="0" w:space="0" w:color="auto"/>
            <w:right w:val="none" w:sz="0" w:space="0" w:color="auto"/>
          </w:divBdr>
          <w:divsChild>
            <w:div w:id="674379879">
              <w:marLeft w:val="0"/>
              <w:marRight w:val="0"/>
              <w:marTop w:val="0"/>
              <w:marBottom w:val="0"/>
              <w:divBdr>
                <w:top w:val="none" w:sz="0" w:space="0" w:color="auto"/>
                <w:left w:val="none" w:sz="0" w:space="0" w:color="auto"/>
                <w:bottom w:val="none" w:sz="0" w:space="0" w:color="auto"/>
                <w:right w:val="none" w:sz="0" w:space="0" w:color="auto"/>
              </w:divBdr>
              <w:divsChild>
                <w:div w:id="923882199">
                  <w:marLeft w:val="0"/>
                  <w:marRight w:val="0"/>
                  <w:marTop w:val="0"/>
                  <w:marBottom w:val="0"/>
                  <w:divBdr>
                    <w:top w:val="none" w:sz="0" w:space="0" w:color="auto"/>
                    <w:left w:val="none" w:sz="0" w:space="0" w:color="auto"/>
                    <w:bottom w:val="none" w:sz="0" w:space="0" w:color="auto"/>
                    <w:right w:val="none" w:sz="0" w:space="0" w:color="auto"/>
                  </w:divBdr>
                  <w:divsChild>
                    <w:div w:id="1627351733">
                      <w:marLeft w:val="0"/>
                      <w:marRight w:val="0"/>
                      <w:marTop w:val="68"/>
                      <w:marBottom w:val="0"/>
                      <w:divBdr>
                        <w:top w:val="single" w:sz="12" w:space="0" w:color="000000"/>
                        <w:left w:val="none" w:sz="0" w:space="0" w:color="auto"/>
                        <w:bottom w:val="none" w:sz="0" w:space="0" w:color="auto"/>
                        <w:right w:val="none" w:sz="0" w:space="0" w:color="auto"/>
                      </w:divBdr>
                      <w:divsChild>
                        <w:div w:id="716468915">
                          <w:marLeft w:val="0"/>
                          <w:marRight w:val="0"/>
                          <w:marTop w:val="0"/>
                          <w:marBottom w:val="0"/>
                          <w:divBdr>
                            <w:top w:val="none" w:sz="0" w:space="0" w:color="auto"/>
                            <w:left w:val="single" w:sz="12" w:space="0" w:color="000000"/>
                            <w:bottom w:val="none" w:sz="0" w:space="0" w:color="auto"/>
                            <w:right w:val="none" w:sz="0" w:space="0" w:color="auto"/>
                          </w:divBdr>
                          <w:divsChild>
                            <w:div w:id="1761415350">
                              <w:marLeft w:val="0"/>
                              <w:marRight w:val="0"/>
                              <w:marTop w:val="0"/>
                              <w:marBottom w:val="0"/>
                              <w:divBdr>
                                <w:top w:val="single" w:sz="6" w:space="7" w:color="000000"/>
                                <w:left w:val="none" w:sz="0" w:space="0" w:color="auto"/>
                                <w:bottom w:val="none" w:sz="0" w:space="0" w:color="auto"/>
                                <w:right w:val="none" w:sz="0" w:space="0" w:color="auto"/>
                              </w:divBdr>
                              <w:divsChild>
                                <w:div w:id="1696927628">
                                  <w:marLeft w:val="0"/>
                                  <w:marRight w:val="0"/>
                                  <w:marTop w:val="0"/>
                                  <w:marBottom w:val="0"/>
                                  <w:divBdr>
                                    <w:top w:val="none" w:sz="0" w:space="0" w:color="auto"/>
                                    <w:left w:val="none" w:sz="0" w:space="0" w:color="auto"/>
                                    <w:bottom w:val="none" w:sz="0" w:space="0" w:color="auto"/>
                                    <w:right w:val="none" w:sz="0" w:space="0" w:color="auto"/>
                                  </w:divBdr>
                                  <w:divsChild>
                                    <w:div w:id="1450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2506">
                              <w:marLeft w:val="0"/>
                              <w:marRight w:val="0"/>
                              <w:marTop w:val="0"/>
                              <w:marBottom w:val="0"/>
                              <w:divBdr>
                                <w:top w:val="single" w:sz="6" w:space="7" w:color="000000"/>
                                <w:left w:val="none" w:sz="0" w:space="0" w:color="auto"/>
                                <w:bottom w:val="none" w:sz="0" w:space="0" w:color="auto"/>
                                <w:right w:val="none" w:sz="0" w:space="0" w:color="auto"/>
                              </w:divBdr>
                              <w:divsChild>
                                <w:div w:id="163277117">
                                  <w:marLeft w:val="0"/>
                                  <w:marRight w:val="0"/>
                                  <w:marTop w:val="0"/>
                                  <w:marBottom w:val="0"/>
                                  <w:divBdr>
                                    <w:top w:val="none" w:sz="0" w:space="0" w:color="auto"/>
                                    <w:left w:val="none" w:sz="0" w:space="0" w:color="auto"/>
                                    <w:bottom w:val="none" w:sz="0" w:space="0" w:color="auto"/>
                                    <w:right w:val="none" w:sz="0" w:space="0" w:color="auto"/>
                                  </w:divBdr>
                                  <w:divsChild>
                                    <w:div w:id="131026749">
                                      <w:marLeft w:val="0"/>
                                      <w:marRight w:val="0"/>
                                      <w:marTop w:val="0"/>
                                      <w:marBottom w:val="0"/>
                                      <w:divBdr>
                                        <w:top w:val="none" w:sz="0" w:space="0" w:color="auto"/>
                                        <w:left w:val="none" w:sz="0" w:space="0" w:color="auto"/>
                                        <w:bottom w:val="none" w:sz="0" w:space="0" w:color="auto"/>
                                        <w:right w:val="none" w:sz="0" w:space="0" w:color="auto"/>
                                      </w:divBdr>
                                      <w:divsChild>
                                        <w:div w:id="2028485606">
                                          <w:marLeft w:val="0"/>
                                          <w:marRight w:val="0"/>
                                          <w:marTop w:val="0"/>
                                          <w:marBottom w:val="0"/>
                                          <w:divBdr>
                                            <w:top w:val="none" w:sz="0" w:space="0" w:color="auto"/>
                                            <w:left w:val="none" w:sz="0" w:space="0" w:color="auto"/>
                                            <w:bottom w:val="none" w:sz="0" w:space="0" w:color="auto"/>
                                            <w:right w:val="none" w:sz="0" w:space="0" w:color="auto"/>
                                          </w:divBdr>
                                          <w:divsChild>
                                            <w:div w:id="6790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698005">
      <w:bodyDiv w:val="1"/>
      <w:marLeft w:val="0"/>
      <w:marRight w:val="0"/>
      <w:marTop w:val="0"/>
      <w:marBottom w:val="0"/>
      <w:divBdr>
        <w:top w:val="none" w:sz="0" w:space="0" w:color="auto"/>
        <w:left w:val="none" w:sz="0" w:space="0" w:color="auto"/>
        <w:bottom w:val="none" w:sz="0" w:space="0" w:color="auto"/>
        <w:right w:val="none" w:sz="0" w:space="0" w:color="auto"/>
      </w:divBdr>
    </w:div>
    <w:div w:id="1293555839">
      <w:bodyDiv w:val="1"/>
      <w:marLeft w:val="0"/>
      <w:marRight w:val="0"/>
      <w:marTop w:val="0"/>
      <w:marBottom w:val="0"/>
      <w:divBdr>
        <w:top w:val="none" w:sz="0" w:space="0" w:color="auto"/>
        <w:left w:val="none" w:sz="0" w:space="0" w:color="auto"/>
        <w:bottom w:val="none" w:sz="0" w:space="0" w:color="auto"/>
        <w:right w:val="none" w:sz="0" w:space="0" w:color="auto"/>
      </w:divBdr>
      <w:divsChild>
        <w:div w:id="1922834052">
          <w:marLeft w:val="0"/>
          <w:marRight w:val="0"/>
          <w:marTop w:val="0"/>
          <w:marBottom w:val="0"/>
          <w:divBdr>
            <w:top w:val="none" w:sz="0" w:space="0" w:color="auto"/>
            <w:left w:val="none" w:sz="0" w:space="0" w:color="auto"/>
            <w:bottom w:val="none" w:sz="0" w:space="0" w:color="auto"/>
            <w:right w:val="none" w:sz="0" w:space="0" w:color="auto"/>
          </w:divBdr>
          <w:divsChild>
            <w:div w:id="2044551955">
              <w:marLeft w:val="0"/>
              <w:marRight w:val="0"/>
              <w:marTop w:val="0"/>
              <w:marBottom w:val="0"/>
              <w:divBdr>
                <w:top w:val="none" w:sz="0" w:space="0" w:color="auto"/>
                <w:left w:val="none" w:sz="0" w:space="0" w:color="auto"/>
                <w:bottom w:val="none" w:sz="0" w:space="0" w:color="auto"/>
                <w:right w:val="none" w:sz="0" w:space="0" w:color="auto"/>
              </w:divBdr>
              <w:divsChild>
                <w:div w:id="1751466545">
                  <w:marLeft w:val="0"/>
                  <w:marRight w:val="0"/>
                  <w:marTop w:val="0"/>
                  <w:marBottom w:val="0"/>
                  <w:divBdr>
                    <w:top w:val="none" w:sz="0" w:space="0" w:color="auto"/>
                    <w:left w:val="none" w:sz="0" w:space="0" w:color="auto"/>
                    <w:bottom w:val="none" w:sz="0" w:space="0" w:color="auto"/>
                    <w:right w:val="none" w:sz="0" w:space="0" w:color="auto"/>
                  </w:divBdr>
                  <w:divsChild>
                    <w:div w:id="471293447">
                      <w:marLeft w:val="0"/>
                      <w:marRight w:val="0"/>
                      <w:marTop w:val="0"/>
                      <w:marBottom w:val="0"/>
                      <w:divBdr>
                        <w:top w:val="none" w:sz="0" w:space="0" w:color="auto"/>
                        <w:left w:val="none" w:sz="0" w:space="0" w:color="auto"/>
                        <w:bottom w:val="none" w:sz="0" w:space="0" w:color="auto"/>
                        <w:right w:val="none" w:sz="0" w:space="0" w:color="auto"/>
                      </w:divBdr>
                      <w:divsChild>
                        <w:div w:id="1532499546">
                          <w:marLeft w:val="0"/>
                          <w:marRight w:val="0"/>
                          <w:marTop w:val="0"/>
                          <w:marBottom w:val="0"/>
                          <w:divBdr>
                            <w:top w:val="none" w:sz="0" w:space="0" w:color="auto"/>
                            <w:left w:val="none" w:sz="0" w:space="0" w:color="auto"/>
                            <w:bottom w:val="none" w:sz="0" w:space="0" w:color="auto"/>
                            <w:right w:val="none" w:sz="0" w:space="0" w:color="auto"/>
                          </w:divBdr>
                          <w:divsChild>
                            <w:div w:id="20603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27179">
      <w:bodyDiv w:val="1"/>
      <w:marLeft w:val="0"/>
      <w:marRight w:val="0"/>
      <w:marTop w:val="0"/>
      <w:marBottom w:val="0"/>
      <w:divBdr>
        <w:top w:val="none" w:sz="0" w:space="0" w:color="auto"/>
        <w:left w:val="none" w:sz="0" w:space="0" w:color="auto"/>
        <w:bottom w:val="none" w:sz="0" w:space="0" w:color="auto"/>
        <w:right w:val="none" w:sz="0" w:space="0" w:color="auto"/>
      </w:divBdr>
    </w:div>
    <w:div w:id="1296787760">
      <w:bodyDiv w:val="1"/>
      <w:marLeft w:val="0"/>
      <w:marRight w:val="0"/>
      <w:marTop w:val="0"/>
      <w:marBottom w:val="0"/>
      <w:divBdr>
        <w:top w:val="none" w:sz="0" w:space="0" w:color="auto"/>
        <w:left w:val="none" w:sz="0" w:space="0" w:color="auto"/>
        <w:bottom w:val="none" w:sz="0" w:space="0" w:color="auto"/>
        <w:right w:val="none" w:sz="0" w:space="0" w:color="auto"/>
      </w:divBdr>
    </w:div>
    <w:div w:id="1302350103">
      <w:bodyDiv w:val="1"/>
      <w:marLeft w:val="0"/>
      <w:marRight w:val="0"/>
      <w:marTop w:val="0"/>
      <w:marBottom w:val="0"/>
      <w:divBdr>
        <w:top w:val="none" w:sz="0" w:space="0" w:color="auto"/>
        <w:left w:val="none" w:sz="0" w:space="0" w:color="auto"/>
        <w:bottom w:val="none" w:sz="0" w:space="0" w:color="auto"/>
        <w:right w:val="none" w:sz="0" w:space="0" w:color="auto"/>
      </w:divBdr>
    </w:div>
    <w:div w:id="1305233033">
      <w:bodyDiv w:val="1"/>
      <w:marLeft w:val="0"/>
      <w:marRight w:val="0"/>
      <w:marTop w:val="0"/>
      <w:marBottom w:val="0"/>
      <w:divBdr>
        <w:top w:val="none" w:sz="0" w:space="0" w:color="auto"/>
        <w:left w:val="none" w:sz="0" w:space="0" w:color="auto"/>
        <w:bottom w:val="none" w:sz="0" w:space="0" w:color="auto"/>
        <w:right w:val="none" w:sz="0" w:space="0" w:color="auto"/>
      </w:divBdr>
      <w:divsChild>
        <w:div w:id="1567883873">
          <w:marLeft w:val="0"/>
          <w:marRight w:val="0"/>
          <w:marTop w:val="0"/>
          <w:marBottom w:val="0"/>
          <w:divBdr>
            <w:top w:val="none" w:sz="0" w:space="0" w:color="auto"/>
            <w:left w:val="none" w:sz="0" w:space="0" w:color="auto"/>
            <w:bottom w:val="none" w:sz="0" w:space="0" w:color="auto"/>
            <w:right w:val="none" w:sz="0" w:space="0" w:color="auto"/>
          </w:divBdr>
          <w:divsChild>
            <w:div w:id="730353302">
              <w:marLeft w:val="0"/>
              <w:marRight w:val="0"/>
              <w:marTop w:val="0"/>
              <w:marBottom w:val="115"/>
              <w:divBdr>
                <w:top w:val="none" w:sz="0" w:space="0" w:color="auto"/>
                <w:left w:val="none" w:sz="0" w:space="0" w:color="auto"/>
                <w:bottom w:val="none" w:sz="0" w:space="0" w:color="auto"/>
                <w:right w:val="none" w:sz="0" w:space="0" w:color="auto"/>
              </w:divBdr>
              <w:divsChild>
                <w:div w:id="1794595671">
                  <w:marLeft w:val="0"/>
                  <w:marRight w:val="0"/>
                  <w:marTop w:val="0"/>
                  <w:marBottom w:val="0"/>
                  <w:divBdr>
                    <w:top w:val="none" w:sz="0" w:space="0" w:color="auto"/>
                    <w:left w:val="none" w:sz="0" w:space="0" w:color="auto"/>
                    <w:bottom w:val="none" w:sz="0" w:space="0" w:color="auto"/>
                    <w:right w:val="none" w:sz="0" w:space="0" w:color="auto"/>
                  </w:divBdr>
                  <w:divsChild>
                    <w:div w:id="1646471961">
                      <w:marLeft w:val="0"/>
                      <w:marRight w:val="0"/>
                      <w:marTop w:val="0"/>
                      <w:marBottom w:val="0"/>
                      <w:divBdr>
                        <w:top w:val="none" w:sz="0" w:space="0" w:color="auto"/>
                        <w:left w:val="none" w:sz="0" w:space="0" w:color="auto"/>
                        <w:bottom w:val="none" w:sz="0" w:space="0" w:color="auto"/>
                        <w:right w:val="none" w:sz="0" w:space="0" w:color="auto"/>
                      </w:divBdr>
                      <w:divsChild>
                        <w:div w:id="360127516">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306080128">
      <w:bodyDiv w:val="1"/>
      <w:marLeft w:val="0"/>
      <w:marRight w:val="0"/>
      <w:marTop w:val="125"/>
      <w:marBottom w:val="376"/>
      <w:divBdr>
        <w:top w:val="none" w:sz="0" w:space="0" w:color="auto"/>
        <w:left w:val="none" w:sz="0" w:space="0" w:color="auto"/>
        <w:bottom w:val="none" w:sz="0" w:space="0" w:color="auto"/>
        <w:right w:val="none" w:sz="0" w:space="0" w:color="auto"/>
      </w:divBdr>
      <w:divsChild>
        <w:div w:id="825361270">
          <w:marLeft w:val="0"/>
          <w:marRight w:val="0"/>
          <w:marTop w:val="0"/>
          <w:marBottom w:val="0"/>
          <w:divBdr>
            <w:top w:val="none" w:sz="0" w:space="0" w:color="auto"/>
            <w:left w:val="none" w:sz="0" w:space="0" w:color="auto"/>
            <w:bottom w:val="none" w:sz="0" w:space="0" w:color="auto"/>
            <w:right w:val="none" w:sz="0" w:space="0" w:color="auto"/>
          </w:divBdr>
          <w:divsChild>
            <w:div w:id="122046680">
              <w:marLeft w:val="0"/>
              <w:marRight w:val="0"/>
              <w:marTop w:val="0"/>
              <w:marBottom w:val="0"/>
              <w:divBdr>
                <w:top w:val="none" w:sz="0" w:space="0" w:color="auto"/>
                <w:left w:val="none" w:sz="0" w:space="0" w:color="auto"/>
                <w:bottom w:val="none" w:sz="0" w:space="0" w:color="auto"/>
                <w:right w:val="none" w:sz="0" w:space="0" w:color="auto"/>
              </w:divBdr>
              <w:divsChild>
                <w:div w:id="537620838">
                  <w:marLeft w:val="0"/>
                  <w:marRight w:val="0"/>
                  <w:marTop w:val="0"/>
                  <w:marBottom w:val="0"/>
                  <w:divBdr>
                    <w:top w:val="none" w:sz="0" w:space="0" w:color="auto"/>
                    <w:left w:val="none" w:sz="0" w:space="0" w:color="auto"/>
                    <w:bottom w:val="none" w:sz="0" w:space="0" w:color="auto"/>
                    <w:right w:val="none" w:sz="0" w:space="0" w:color="auto"/>
                  </w:divBdr>
                  <w:divsChild>
                    <w:div w:id="690380220">
                      <w:marLeft w:val="0"/>
                      <w:marRight w:val="0"/>
                      <w:marTop w:val="125"/>
                      <w:marBottom w:val="0"/>
                      <w:divBdr>
                        <w:top w:val="none" w:sz="0" w:space="0" w:color="auto"/>
                        <w:left w:val="none" w:sz="0" w:space="0" w:color="auto"/>
                        <w:bottom w:val="none" w:sz="0" w:space="0" w:color="auto"/>
                        <w:right w:val="none" w:sz="0" w:space="0" w:color="auto"/>
                      </w:divBdr>
                      <w:divsChild>
                        <w:div w:id="7478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635106">
      <w:bodyDiv w:val="1"/>
      <w:marLeft w:val="0"/>
      <w:marRight w:val="0"/>
      <w:marTop w:val="0"/>
      <w:marBottom w:val="0"/>
      <w:divBdr>
        <w:top w:val="none" w:sz="0" w:space="0" w:color="auto"/>
        <w:left w:val="none" w:sz="0" w:space="0" w:color="auto"/>
        <w:bottom w:val="none" w:sz="0" w:space="0" w:color="auto"/>
        <w:right w:val="none" w:sz="0" w:space="0" w:color="auto"/>
      </w:divBdr>
    </w:div>
    <w:div w:id="1318922689">
      <w:bodyDiv w:val="1"/>
      <w:marLeft w:val="0"/>
      <w:marRight w:val="0"/>
      <w:marTop w:val="0"/>
      <w:marBottom w:val="0"/>
      <w:divBdr>
        <w:top w:val="none" w:sz="0" w:space="0" w:color="auto"/>
        <w:left w:val="none" w:sz="0" w:space="0" w:color="auto"/>
        <w:bottom w:val="none" w:sz="0" w:space="0" w:color="auto"/>
        <w:right w:val="none" w:sz="0" w:space="0" w:color="auto"/>
      </w:divBdr>
    </w:div>
    <w:div w:id="1321345306">
      <w:bodyDiv w:val="1"/>
      <w:marLeft w:val="0"/>
      <w:marRight w:val="0"/>
      <w:marTop w:val="0"/>
      <w:marBottom w:val="0"/>
      <w:divBdr>
        <w:top w:val="none" w:sz="0" w:space="0" w:color="auto"/>
        <w:left w:val="none" w:sz="0" w:space="0" w:color="auto"/>
        <w:bottom w:val="none" w:sz="0" w:space="0" w:color="auto"/>
        <w:right w:val="none" w:sz="0" w:space="0" w:color="auto"/>
      </w:divBdr>
    </w:div>
    <w:div w:id="1322464010">
      <w:bodyDiv w:val="1"/>
      <w:marLeft w:val="0"/>
      <w:marRight w:val="0"/>
      <w:marTop w:val="0"/>
      <w:marBottom w:val="0"/>
      <w:divBdr>
        <w:top w:val="none" w:sz="0" w:space="0" w:color="auto"/>
        <w:left w:val="none" w:sz="0" w:space="0" w:color="auto"/>
        <w:bottom w:val="none" w:sz="0" w:space="0" w:color="auto"/>
        <w:right w:val="none" w:sz="0" w:space="0" w:color="auto"/>
      </w:divBdr>
    </w:div>
    <w:div w:id="1325086618">
      <w:bodyDiv w:val="1"/>
      <w:marLeft w:val="0"/>
      <w:marRight w:val="0"/>
      <w:marTop w:val="0"/>
      <w:marBottom w:val="0"/>
      <w:divBdr>
        <w:top w:val="none" w:sz="0" w:space="0" w:color="auto"/>
        <w:left w:val="none" w:sz="0" w:space="0" w:color="auto"/>
        <w:bottom w:val="none" w:sz="0" w:space="0" w:color="auto"/>
        <w:right w:val="none" w:sz="0" w:space="0" w:color="auto"/>
      </w:divBdr>
    </w:div>
    <w:div w:id="1325551202">
      <w:bodyDiv w:val="1"/>
      <w:marLeft w:val="0"/>
      <w:marRight w:val="0"/>
      <w:marTop w:val="0"/>
      <w:marBottom w:val="0"/>
      <w:divBdr>
        <w:top w:val="none" w:sz="0" w:space="0" w:color="auto"/>
        <w:left w:val="none" w:sz="0" w:space="0" w:color="auto"/>
        <w:bottom w:val="none" w:sz="0" w:space="0" w:color="auto"/>
        <w:right w:val="none" w:sz="0" w:space="0" w:color="auto"/>
      </w:divBdr>
    </w:div>
    <w:div w:id="1326395765">
      <w:bodyDiv w:val="1"/>
      <w:marLeft w:val="0"/>
      <w:marRight w:val="0"/>
      <w:marTop w:val="0"/>
      <w:marBottom w:val="0"/>
      <w:divBdr>
        <w:top w:val="none" w:sz="0" w:space="0" w:color="auto"/>
        <w:left w:val="none" w:sz="0" w:space="0" w:color="auto"/>
        <w:bottom w:val="none" w:sz="0" w:space="0" w:color="auto"/>
        <w:right w:val="none" w:sz="0" w:space="0" w:color="auto"/>
      </w:divBdr>
      <w:divsChild>
        <w:div w:id="1768235721">
          <w:marLeft w:val="0"/>
          <w:marRight w:val="0"/>
          <w:marTop w:val="0"/>
          <w:marBottom w:val="0"/>
          <w:divBdr>
            <w:top w:val="none" w:sz="0" w:space="0" w:color="auto"/>
            <w:left w:val="none" w:sz="0" w:space="0" w:color="auto"/>
            <w:bottom w:val="none" w:sz="0" w:space="0" w:color="auto"/>
            <w:right w:val="none" w:sz="0" w:space="0" w:color="auto"/>
          </w:divBdr>
          <w:divsChild>
            <w:div w:id="1979407659">
              <w:marLeft w:val="0"/>
              <w:marRight w:val="0"/>
              <w:marTop w:val="0"/>
              <w:marBottom w:val="0"/>
              <w:divBdr>
                <w:top w:val="none" w:sz="0" w:space="0" w:color="auto"/>
                <w:left w:val="none" w:sz="0" w:space="0" w:color="auto"/>
                <w:bottom w:val="none" w:sz="0" w:space="0" w:color="auto"/>
                <w:right w:val="none" w:sz="0" w:space="0" w:color="auto"/>
              </w:divBdr>
              <w:divsChild>
                <w:div w:id="5813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0246">
          <w:marLeft w:val="0"/>
          <w:marRight w:val="0"/>
          <w:marTop w:val="0"/>
          <w:marBottom w:val="0"/>
          <w:divBdr>
            <w:top w:val="none" w:sz="0" w:space="0" w:color="auto"/>
            <w:left w:val="none" w:sz="0" w:space="0" w:color="auto"/>
            <w:bottom w:val="none" w:sz="0" w:space="0" w:color="auto"/>
            <w:right w:val="none" w:sz="0" w:space="0" w:color="auto"/>
          </w:divBdr>
          <w:divsChild>
            <w:div w:id="1424762616">
              <w:marLeft w:val="0"/>
              <w:marRight w:val="0"/>
              <w:marTop w:val="0"/>
              <w:marBottom w:val="0"/>
              <w:divBdr>
                <w:top w:val="none" w:sz="0" w:space="0" w:color="auto"/>
                <w:left w:val="none" w:sz="0" w:space="0" w:color="auto"/>
                <w:bottom w:val="none" w:sz="0" w:space="0" w:color="auto"/>
                <w:right w:val="none" w:sz="0" w:space="0" w:color="auto"/>
              </w:divBdr>
              <w:divsChild>
                <w:div w:id="445777375">
                  <w:marLeft w:val="0"/>
                  <w:marRight w:val="0"/>
                  <w:marTop w:val="0"/>
                  <w:marBottom w:val="0"/>
                  <w:divBdr>
                    <w:top w:val="none" w:sz="0" w:space="0" w:color="auto"/>
                    <w:left w:val="none" w:sz="0" w:space="0" w:color="auto"/>
                    <w:bottom w:val="none" w:sz="0" w:space="0" w:color="auto"/>
                    <w:right w:val="none" w:sz="0" w:space="0" w:color="auto"/>
                  </w:divBdr>
                  <w:divsChild>
                    <w:div w:id="857088453">
                      <w:marLeft w:val="0"/>
                      <w:marRight w:val="0"/>
                      <w:marTop w:val="0"/>
                      <w:marBottom w:val="0"/>
                      <w:divBdr>
                        <w:top w:val="none" w:sz="0" w:space="0" w:color="auto"/>
                        <w:left w:val="none" w:sz="0" w:space="0" w:color="auto"/>
                        <w:bottom w:val="none" w:sz="0" w:space="0" w:color="auto"/>
                        <w:right w:val="none" w:sz="0" w:space="0" w:color="auto"/>
                      </w:divBdr>
                      <w:divsChild>
                        <w:div w:id="1315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244464">
      <w:bodyDiv w:val="1"/>
      <w:marLeft w:val="0"/>
      <w:marRight w:val="0"/>
      <w:marTop w:val="0"/>
      <w:marBottom w:val="0"/>
      <w:divBdr>
        <w:top w:val="none" w:sz="0" w:space="0" w:color="auto"/>
        <w:left w:val="none" w:sz="0" w:space="0" w:color="auto"/>
        <w:bottom w:val="none" w:sz="0" w:space="0" w:color="auto"/>
        <w:right w:val="none" w:sz="0" w:space="0" w:color="auto"/>
      </w:divBdr>
    </w:div>
    <w:div w:id="1338313229">
      <w:bodyDiv w:val="1"/>
      <w:marLeft w:val="0"/>
      <w:marRight w:val="0"/>
      <w:marTop w:val="0"/>
      <w:marBottom w:val="0"/>
      <w:divBdr>
        <w:top w:val="none" w:sz="0" w:space="0" w:color="auto"/>
        <w:left w:val="none" w:sz="0" w:space="0" w:color="auto"/>
        <w:bottom w:val="none" w:sz="0" w:space="0" w:color="auto"/>
        <w:right w:val="none" w:sz="0" w:space="0" w:color="auto"/>
      </w:divBdr>
    </w:div>
    <w:div w:id="1338998353">
      <w:bodyDiv w:val="1"/>
      <w:marLeft w:val="0"/>
      <w:marRight w:val="0"/>
      <w:marTop w:val="0"/>
      <w:marBottom w:val="0"/>
      <w:divBdr>
        <w:top w:val="none" w:sz="0" w:space="0" w:color="auto"/>
        <w:left w:val="none" w:sz="0" w:space="0" w:color="auto"/>
        <w:bottom w:val="none" w:sz="0" w:space="0" w:color="auto"/>
        <w:right w:val="none" w:sz="0" w:space="0" w:color="auto"/>
      </w:divBdr>
    </w:div>
    <w:div w:id="1339581689">
      <w:bodyDiv w:val="1"/>
      <w:marLeft w:val="0"/>
      <w:marRight w:val="0"/>
      <w:marTop w:val="0"/>
      <w:marBottom w:val="0"/>
      <w:divBdr>
        <w:top w:val="none" w:sz="0" w:space="0" w:color="auto"/>
        <w:left w:val="none" w:sz="0" w:space="0" w:color="auto"/>
        <w:bottom w:val="none" w:sz="0" w:space="0" w:color="auto"/>
        <w:right w:val="none" w:sz="0" w:space="0" w:color="auto"/>
      </w:divBdr>
      <w:divsChild>
        <w:div w:id="1281841450">
          <w:marLeft w:val="0"/>
          <w:marRight w:val="0"/>
          <w:marTop w:val="0"/>
          <w:marBottom w:val="0"/>
          <w:divBdr>
            <w:top w:val="none" w:sz="0" w:space="0" w:color="auto"/>
            <w:left w:val="none" w:sz="0" w:space="0" w:color="auto"/>
            <w:bottom w:val="none" w:sz="0" w:space="0" w:color="auto"/>
            <w:right w:val="none" w:sz="0" w:space="0" w:color="auto"/>
          </w:divBdr>
          <w:divsChild>
            <w:div w:id="1131706492">
              <w:marLeft w:val="0"/>
              <w:marRight w:val="0"/>
              <w:marTop w:val="0"/>
              <w:marBottom w:val="408"/>
              <w:divBdr>
                <w:top w:val="none" w:sz="0" w:space="0" w:color="auto"/>
                <w:left w:val="none" w:sz="0" w:space="0" w:color="auto"/>
                <w:bottom w:val="none" w:sz="0" w:space="0" w:color="auto"/>
                <w:right w:val="none" w:sz="0" w:space="0" w:color="auto"/>
              </w:divBdr>
              <w:divsChild>
                <w:div w:id="562832912">
                  <w:marLeft w:val="0"/>
                  <w:marRight w:val="0"/>
                  <w:marTop w:val="0"/>
                  <w:marBottom w:val="0"/>
                  <w:divBdr>
                    <w:top w:val="none" w:sz="0" w:space="0" w:color="auto"/>
                    <w:left w:val="none" w:sz="0" w:space="0" w:color="auto"/>
                    <w:bottom w:val="none" w:sz="0" w:space="0" w:color="auto"/>
                    <w:right w:val="none" w:sz="0" w:space="0" w:color="auto"/>
                  </w:divBdr>
                  <w:divsChild>
                    <w:div w:id="970548836">
                      <w:marLeft w:val="0"/>
                      <w:marRight w:val="0"/>
                      <w:marTop w:val="122"/>
                      <w:marBottom w:val="0"/>
                      <w:divBdr>
                        <w:top w:val="none" w:sz="0" w:space="0" w:color="auto"/>
                        <w:left w:val="none" w:sz="0" w:space="0" w:color="auto"/>
                        <w:bottom w:val="none" w:sz="0" w:space="0" w:color="auto"/>
                        <w:right w:val="none" w:sz="0" w:space="0" w:color="auto"/>
                      </w:divBdr>
                      <w:divsChild>
                        <w:div w:id="200020648">
                          <w:marLeft w:val="0"/>
                          <w:marRight w:val="0"/>
                          <w:marTop w:val="0"/>
                          <w:marBottom w:val="0"/>
                          <w:divBdr>
                            <w:top w:val="none" w:sz="0" w:space="0" w:color="auto"/>
                            <w:left w:val="none" w:sz="0" w:space="0" w:color="auto"/>
                            <w:bottom w:val="none" w:sz="0" w:space="0" w:color="auto"/>
                            <w:right w:val="none" w:sz="0" w:space="0" w:color="auto"/>
                          </w:divBdr>
                          <w:divsChild>
                            <w:div w:id="13797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926280">
      <w:bodyDiv w:val="1"/>
      <w:marLeft w:val="0"/>
      <w:marRight w:val="0"/>
      <w:marTop w:val="0"/>
      <w:marBottom w:val="0"/>
      <w:divBdr>
        <w:top w:val="none" w:sz="0" w:space="0" w:color="auto"/>
        <w:left w:val="none" w:sz="0" w:space="0" w:color="auto"/>
        <w:bottom w:val="none" w:sz="0" w:space="0" w:color="auto"/>
        <w:right w:val="none" w:sz="0" w:space="0" w:color="auto"/>
      </w:divBdr>
    </w:div>
    <w:div w:id="1345860026">
      <w:bodyDiv w:val="1"/>
      <w:marLeft w:val="0"/>
      <w:marRight w:val="0"/>
      <w:marTop w:val="0"/>
      <w:marBottom w:val="0"/>
      <w:divBdr>
        <w:top w:val="none" w:sz="0" w:space="0" w:color="auto"/>
        <w:left w:val="none" w:sz="0" w:space="0" w:color="auto"/>
        <w:bottom w:val="none" w:sz="0" w:space="0" w:color="auto"/>
        <w:right w:val="none" w:sz="0" w:space="0" w:color="auto"/>
      </w:divBdr>
      <w:divsChild>
        <w:div w:id="576092681">
          <w:marLeft w:val="0"/>
          <w:marRight w:val="0"/>
          <w:marTop w:val="0"/>
          <w:marBottom w:val="0"/>
          <w:divBdr>
            <w:top w:val="none" w:sz="0" w:space="0" w:color="auto"/>
            <w:left w:val="none" w:sz="0" w:space="0" w:color="auto"/>
            <w:bottom w:val="none" w:sz="0" w:space="0" w:color="auto"/>
            <w:right w:val="none" w:sz="0" w:space="0" w:color="auto"/>
          </w:divBdr>
          <w:divsChild>
            <w:div w:id="859777241">
              <w:marLeft w:val="0"/>
              <w:marRight w:val="0"/>
              <w:marTop w:val="0"/>
              <w:marBottom w:val="0"/>
              <w:divBdr>
                <w:top w:val="none" w:sz="0" w:space="0" w:color="auto"/>
                <w:left w:val="none" w:sz="0" w:space="0" w:color="auto"/>
                <w:bottom w:val="none" w:sz="0" w:space="0" w:color="auto"/>
                <w:right w:val="none" w:sz="0" w:space="0" w:color="auto"/>
              </w:divBdr>
              <w:divsChild>
                <w:div w:id="958417182">
                  <w:marLeft w:val="0"/>
                  <w:marRight w:val="0"/>
                  <w:marTop w:val="0"/>
                  <w:marBottom w:val="0"/>
                  <w:divBdr>
                    <w:top w:val="none" w:sz="0" w:space="0" w:color="auto"/>
                    <w:left w:val="none" w:sz="0" w:space="0" w:color="auto"/>
                    <w:bottom w:val="none" w:sz="0" w:space="0" w:color="auto"/>
                    <w:right w:val="none" w:sz="0" w:space="0" w:color="auto"/>
                  </w:divBdr>
                  <w:divsChild>
                    <w:div w:id="1081023158">
                      <w:marLeft w:val="0"/>
                      <w:marRight w:val="0"/>
                      <w:marTop w:val="0"/>
                      <w:marBottom w:val="0"/>
                      <w:divBdr>
                        <w:top w:val="none" w:sz="0" w:space="0" w:color="auto"/>
                        <w:left w:val="none" w:sz="0" w:space="0" w:color="auto"/>
                        <w:bottom w:val="none" w:sz="0" w:space="0" w:color="auto"/>
                        <w:right w:val="none" w:sz="0" w:space="0" w:color="auto"/>
                      </w:divBdr>
                      <w:divsChild>
                        <w:div w:id="1012803271">
                          <w:marLeft w:val="0"/>
                          <w:marRight w:val="0"/>
                          <w:marTop w:val="0"/>
                          <w:marBottom w:val="0"/>
                          <w:divBdr>
                            <w:top w:val="none" w:sz="0" w:space="0" w:color="auto"/>
                            <w:left w:val="none" w:sz="0" w:space="0" w:color="auto"/>
                            <w:bottom w:val="none" w:sz="0" w:space="0" w:color="auto"/>
                            <w:right w:val="none" w:sz="0" w:space="0" w:color="auto"/>
                          </w:divBdr>
                          <w:divsChild>
                            <w:div w:id="4504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439073">
      <w:bodyDiv w:val="1"/>
      <w:marLeft w:val="0"/>
      <w:marRight w:val="0"/>
      <w:marTop w:val="0"/>
      <w:marBottom w:val="0"/>
      <w:divBdr>
        <w:top w:val="none" w:sz="0" w:space="0" w:color="auto"/>
        <w:left w:val="none" w:sz="0" w:space="0" w:color="auto"/>
        <w:bottom w:val="none" w:sz="0" w:space="0" w:color="auto"/>
        <w:right w:val="none" w:sz="0" w:space="0" w:color="auto"/>
      </w:divBdr>
    </w:div>
    <w:div w:id="1353648362">
      <w:bodyDiv w:val="1"/>
      <w:marLeft w:val="0"/>
      <w:marRight w:val="0"/>
      <w:marTop w:val="0"/>
      <w:marBottom w:val="0"/>
      <w:divBdr>
        <w:top w:val="none" w:sz="0" w:space="0" w:color="auto"/>
        <w:left w:val="none" w:sz="0" w:space="0" w:color="auto"/>
        <w:bottom w:val="none" w:sz="0" w:space="0" w:color="auto"/>
        <w:right w:val="none" w:sz="0" w:space="0" w:color="auto"/>
      </w:divBdr>
      <w:divsChild>
        <w:div w:id="691802075">
          <w:marLeft w:val="0"/>
          <w:marRight w:val="0"/>
          <w:marTop w:val="0"/>
          <w:marBottom w:val="0"/>
          <w:divBdr>
            <w:top w:val="none" w:sz="0" w:space="0" w:color="auto"/>
            <w:left w:val="none" w:sz="0" w:space="0" w:color="auto"/>
            <w:bottom w:val="none" w:sz="0" w:space="0" w:color="auto"/>
            <w:right w:val="none" w:sz="0" w:space="0" w:color="auto"/>
          </w:divBdr>
          <w:divsChild>
            <w:div w:id="1598248096">
              <w:marLeft w:val="0"/>
              <w:marRight w:val="0"/>
              <w:marTop w:val="0"/>
              <w:marBottom w:val="0"/>
              <w:divBdr>
                <w:top w:val="none" w:sz="0" w:space="0" w:color="auto"/>
                <w:left w:val="none" w:sz="0" w:space="0" w:color="auto"/>
                <w:bottom w:val="none" w:sz="0" w:space="0" w:color="auto"/>
                <w:right w:val="none" w:sz="0" w:space="0" w:color="auto"/>
              </w:divBdr>
              <w:divsChild>
                <w:div w:id="989089650">
                  <w:marLeft w:val="0"/>
                  <w:marRight w:val="0"/>
                  <w:marTop w:val="0"/>
                  <w:marBottom w:val="0"/>
                  <w:divBdr>
                    <w:top w:val="none" w:sz="0" w:space="0" w:color="auto"/>
                    <w:left w:val="none" w:sz="0" w:space="0" w:color="auto"/>
                    <w:bottom w:val="none" w:sz="0" w:space="0" w:color="auto"/>
                    <w:right w:val="none" w:sz="0" w:space="0" w:color="auto"/>
                  </w:divBdr>
                  <w:divsChild>
                    <w:div w:id="421679718">
                      <w:marLeft w:val="0"/>
                      <w:marRight w:val="0"/>
                      <w:marTop w:val="0"/>
                      <w:marBottom w:val="0"/>
                      <w:divBdr>
                        <w:top w:val="none" w:sz="0" w:space="0" w:color="auto"/>
                        <w:left w:val="none" w:sz="0" w:space="0" w:color="auto"/>
                        <w:bottom w:val="none" w:sz="0" w:space="0" w:color="auto"/>
                        <w:right w:val="none" w:sz="0" w:space="0" w:color="auto"/>
                      </w:divBdr>
                      <w:divsChild>
                        <w:div w:id="263271582">
                          <w:marLeft w:val="0"/>
                          <w:marRight w:val="0"/>
                          <w:marTop w:val="0"/>
                          <w:marBottom w:val="0"/>
                          <w:divBdr>
                            <w:top w:val="none" w:sz="0" w:space="0" w:color="auto"/>
                            <w:left w:val="none" w:sz="0" w:space="0" w:color="auto"/>
                            <w:bottom w:val="none" w:sz="0" w:space="0" w:color="auto"/>
                            <w:right w:val="none" w:sz="0" w:space="0" w:color="auto"/>
                          </w:divBdr>
                          <w:divsChild>
                            <w:div w:id="1243225327">
                              <w:marLeft w:val="0"/>
                              <w:marRight w:val="0"/>
                              <w:marTop w:val="0"/>
                              <w:marBottom w:val="0"/>
                              <w:divBdr>
                                <w:top w:val="none" w:sz="0" w:space="0" w:color="auto"/>
                                <w:left w:val="none" w:sz="0" w:space="0" w:color="auto"/>
                                <w:bottom w:val="none" w:sz="0" w:space="0" w:color="auto"/>
                                <w:right w:val="none" w:sz="0" w:space="0" w:color="auto"/>
                              </w:divBdr>
                              <w:divsChild>
                                <w:div w:id="936207729">
                                  <w:marLeft w:val="0"/>
                                  <w:marRight w:val="0"/>
                                  <w:marTop w:val="0"/>
                                  <w:marBottom w:val="0"/>
                                  <w:divBdr>
                                    <w:top w:val="none" w:sz="0" w:space="0" w:color="auto"/>
                                    <w:left w:val="none" w:sz="0" w:space="0" w:color="auto"/>
                                    <w:bottom w:val="none" w:sz="0" w:space="0" w:color="auto"/>
                                    <w:right w:val="none" w:sz="0" w:space="0" w:color="auto"/>
                                  </w:divBdr>
                                  <w:divsChild>
                                    <w:div w:id="748386684">
                                      <w:marLeft w:val="0"/>
                                      <w:marRight w:val="0"/>
                                      <w:marTop w:val="0"/>
                                      <w:marBottom w:val="0"/>
                                      <w:divBdr>
                                        <w:top w:val="none" w:sz="0" w:space="0" w:color="auto"/>
                                        <w:left w:val="none" w:sz="0" w:space="0" w:color="auto"/>
                                        <w:bottom w:val="none" w:sz="0" w:space="0" w:color="auto"/>
                                        <w:right w:val="none" w:sz="0" w:space="0" w:color="auto"/>
                                      </w:divBdr>
                                      <w:divsChild>
                                        <w:div w:id="237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955358">
      <w:bodyDiv w:val="1"/>
      <w:marLeft w:val="0"/>
      <w:marRight w:val="0"/>
      <w:marTop w:val="0"/>
      <w:marBottom w:val="0"/>
      <w:divBdr>
        <w:top w:val="none" w:sz="0" w:space="0" w:color="auto"/>
        <w:left w:val="none" w:sz="0" w:space="0" w:color="auto"/>
        <w:bottom w:val="none" w:sz="0" w:space="0" w:color="auto"/>
        <w:right w:val="none" w:sz="0" w:space="0" w:color="auto"/>
      </w:divBdr>
      <w:divsChild>
        <w:div w:id="1318804875">
          <w:marLeft w:val="0"/>
          <w:marRight w:val="0"/>
          <w:marTop w:val="0"/>
          <w:marBottom w:val="0"/>
          <w:divBdr>
            <w:top w:val="none" w:sz="0" w:space="0" w:color="auto"/>
            <w:left w:val="none" w:sz="0" w:space="0" w:color="auto"/>
            <w:bottom w:val="none" w:sz="0" w:space="0" w:color="auto"/>
            <w:right w:val="none" w:sz="0" w:space="0" w:color="auto"/>
          </w:divBdr>
          <w:divsChild>
            <w:div w:id="1490945176">
              <w:marLeft w:val="0"/>
              <w:marRight w:val="0"/>
              <w:marTop w:val="0"/>
              <w:marBottom w:val="115"/>
              <w:divBdr>
                <w:top w:val="none" w:sz="0" w:space="0" w:color="auto"/>
                <w:left w:val="none" w:sz="0" w:space="0" w:color="auto"/>
                <w:bottom w:val="none" w:sz="0" w:space="0" w:color="auto"/>
                <w:right w:val="none" w:sz="0" w:space="0" w:color="auto"/>
              </w:divBdr>
              <w:divsChild>
                <w:div w:id="1900282505">
                  <w:marLeft w:val="0"/>
                  <w:marRight w:val="0"/>
                  <w:marTop w:val="0"/>
                  <w:marBottom w:val="0"/>
                  <w:divBdr>
                    <w:top w:val="none" w:sz="0" w:space="0" w:color="auto"/>
                    <w:left w:val="none" w:sz="0" w:space="0" w:color="auto"/>
                    <w:bottom w:val="none" w:sz="0" w:space="0" w:color="auto"/>
                    <w:right w:val="none" w:sz="0" w:space="0" w:color="auto"/>
                  </w:divBdr>
                  <w:divsChild>
                    <w:div w:id="1000231711">
                      <w:marLeft w:val="0"/>
                      <w:marRight w:val="0"/>
                      <w:marTop w:val="0"/>
                      <w:marBottom w:val="0"/>
                      <w:divBdr>
                        <w:top w:val="none" w:sz="0" w:space="0" w:color="auto"/>
                        <w:left w:val="none" w:sz="0" w:space="0" w:color="auto"/>
                        <w:bottom w:val="none" w:sz="0" w:space="0" w:color="auto"/>
                        <w:right w:val="none" w:sz="0" w:space="0" w:color="auto"/>
                      </w:divBdr>
                      <w:divsChild>
                        <w:div w:id="1213347645">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356930062">
      <w:bodyDiv w:val="1"/>
      <w:marLeft w:val="0"/>
      <w:marRight w:val="0"/>
      <w:marTop w:val="0"/>
      <w:marBottom w:val="0"/>
      <w:divBdr>
        <w:top w:val="none" w:sz="0" w:space="0" w:color="auto"/>
        <w:left w:val="none" w:sz="0" w:space="0" w:color="auto"/>
        <w:bottom w:val="none" w:sz="0" w:space="0" w:color="auto"/>
        <w:right w:val="none" w:sz="0" w:space="0" w:color="auto"/>
      </w:divBdr>
      <w:divsChild>
        <w:div w:id="722680211">
          <w:marLeft w:val="0"/>
          <w:marRight w:val="0"/>
          <w:marTop w:val="0"/>
          <w:marBottom w:val="0"/>
          <w:divBdr>
            <w:top w:val="none" w:sz="0" w:space="0" w:color="auto"/>
            <w:left w:val="none" w:sz="0" w:space="0" w:color="auto"/>
            <w:bottom w:val="none" w:sz="0" w:space="0" w:color="auto"/>
            <w:right w:val="none" w:sz="0" w:space="0" w:color="auto"/>
          </w:divBdr>
          <w:divsChild>
            <w:div w:id="727529427">
              <w:marLeft w:val="0"/>
              <w:marRight w:val="0"/>
              <w:marTop w:val="0"/>
              <w:marBottom w:val="0"/>
              <w:divBdr>
                <w:top w:val="none" w:sz="0" w:space="0" w:color="auto"/>
                <w:left w:val="none" w:sz="0" w:space="0" w:color="auto"/>
                <w:bottom w:val="none" w:sz="0" w:space="0" w:color="auto"/>
                <w:right w:val="none" w:sz="0" w:space="0" w:color="auto"/>
              </w:divBdr>
              <w:divsChild>
                <w:div w:id="327752500">
                  <w:marLeft w:val="0"/>
                  <w:marRight w:val="0"/>
                  <w:marTop w:val="0"/>
                  <w:marBottom w:val="0"/>
                  <w:divBdr>
                    <w:top w:val="none" w:sz="0" w:space="0" w:color="auto"/>
                    <w:left w:val="none" w:sz="0" w:space="0" w:color="auto"/>
                    <w:bottom w:val="none" w:sz="0" w:space="0" w:color="auto"/>
                    <w:right w:val="none" w:sz="0" w:space="0" w:color="auto"/>
                  </w:divBdr>
                  <w:divsChild>
                    <w:div w:id="212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52172">
      <w:bodyDiv w:val="1"/>
      <w:marLeft w:val="0"/>
      <w:marRight w:val="0"/>
      <w:marTop w:val="0"/>
      <w:marBottom w:val="0"/>
      <w:divBdr>
        <w:top w:val="none" w:sz="0" w:space="0" w:color="auto"/>
        <w:left w:val="none" w:sz="0" w:space="0" w:color="auto"/>
        <w:bottom w:val="none" w:sz="0" w:space="0" w:color="auto"/>
        <w:right w:val="none" w:sz="0" w:space="0" w:color="auto"/>
      </w:divBdr>
    </w:div>
    <w:div w:id="1372265778">
      <w:bodyDiv w:val="1"/>
      <w:marLeft w:val="0"/>
      <w:marRight w:val="0"/>
      <w:marTop w:val="0"/>
      <w:marBottom w:val="0"/>
      <w:divBdr>
        <w:top w:val="none" w:sz="0" w:space="0" w:color="auto"/>
        <w:left w:val="none" w:sz="0" w:space="0" w:color="auto"/>
        <w:bottom w:val="none" w:sz="0" w:space="0" w:color="auto"/>
        <w:right w:val="none" w:sz="0" w:space="0" w:color="auto"/>
      </w:divBdr>
    </w:div>
    <w:div w:id="1373267163">
      <w:bodyDiv w:val="1"/>
      <w:marLeft w:val="0"/>
      <w:marRight w:val="0"/>
      <w:marTop w:val="0"/>
      <w:marBottom w:val="0"/>
      <w:divBdr>
        <w:top w:val="none" w:sz="0" w:space="0" w:color="auto"/>
        <w:left w:val="none" w:sz="0" w:space="0" w:color="auto"/>
        <w:bottom w:val="none" w:sz="0" w:space="0" w:color="auto"/>
        <w:right w:val="none" w:sz="0" w:space="0" w:color="auto"/>
      </w:divBdr>
      <w:divsChild>
        <w:div w:id="355156341">
          <w:marLeft w:val="0"/>
          <w:marRight w:val="0"/>
          <w:marTop w:val="0"/>
          <w:marBottom w:val="0"/>
          <w:divBdr>
            <w:top w:val="none" w:sz="0" w:space="0" w:color="auto"/>
            <w:left w:val="none" w:sz="0" w:space="0" w:color="auto"/>
            <w:bottom w:val="none" w:sz="0" w:space="0" w:color="auto"/>
            <w:right w:val="none" w:sz="0" w:space="0" w:color="auto"/>
          </w:divBdr>
          <w:divsChild>
            <w:div w:id="1839731974">
              <w:marLeft w:val="0"/>
              <w:marRight w:val="0"/>
              <w:marTop w:val="0"/>
              <w:marBottom w:val="0"/>
              <w:divBdr>
                <w:top w:val="none" w:sz="0" w:space="0" w:color="auto"/>
                <w:left w:val="none" w:sz="0" w:space="0" w:color="auto"/>
                <w:bottom w:val="none" w:sz="0" w:space="0" w:color="auto"/>
                <w:right w:val="none" w:sz="0" w:space="0" w:color="auto"/>
              </w:divBdr>
              <w:divsChild>
                <w:div w:id="930359041">
                  <w:marLeft w:val="0"/>
                  <w:marRight w:val="0"/>
                  <w:marTop w:val="0"/>
                  <w:marBottom w:val="0"/>
                  <w:divBdr>
                    <w:top w:val="none" w:sz="0" w:space="0" w:color="auto"/>
                    <w:left w:val="none" w:sz="0" w:space="0" w:color="auto"/>
                    <w:bottom w:val="none" w:sz="0" w:space="0" w:color="auto"/>
                    <w:right w:val="none" w:sz="0" w:space="0" w:color="auto"/>
                  </w:divBdr>
                  <w:divsChild>
                    <w:div w:id="1918514575">
                      <w:marLeft w:val="0"/>
                      <w:marRight w:val="0"/>
                      <w:marTop w:val="68"/>
                      <w:marBottom w:val="0"/>
                      <w:divBdr>
                        <w:top w:val="single" w:sz="12" w:space="0" w:color="000000"/>
                        <w:left w:val="none" w:sz="0" w:space="0" w:color="auto"/>
                        <w:bottom w:val="none" w:sz="0" w:space="0" w:color="auto"/>
                        <w:right w:val="none" w:sz="0" w:space="0" w:color="auto"/>
                      </w:divBdr>
                      <w:divsChild>
                        <w:div w:id="615406491">
                          <w:marLeft w:val="0"/>
                          <w:marRight w:val="136"/>
                          <w:marTop w:val="0"/>
                          <w:marBottom w:val="0"/>
                          <w:divBdr>
                            <w:top w:val="none" w:sz="0" w:space="0" w:color="auto"/>
                            <w:left w:val="none" w:sz="0" w:space="0" w:color="auto"/>
                            <w:bottom w:val="none" w:sz="0" w:space="0" w:color="auto"/>
                            <w:right w:val="none" w:sz="0" w:space="0" w:color="auto"/>
                          </w:divBdr>
                          <w:divsChild>
                            <w:div w:id="811944239">
                              <w:marLeft w:val="0"/>
                              <w:marRight w:val="0"/>
                              <w:marTop w:val="0"/>
                              <w:marBottom w:val="0"/>
                              <w:divBdr>
                                <w:top w:val="none" w:sz="0" w:space="0" w:color="auto"/>
                                <w:left w:val="none" w:sz="0" w:space="0" w:color="auto"/>
                                <w:bottom w:val="none" w:sz="0" w:space="0" w:color="auto"/>
                                <w:right w:val="none" w:sz="0" w:space="0" w:color="auto"/>
                              </w:divBdr>
                              <w:divsChild>
                                <w:div w:id="881484424">
                                  <w:marLeft w:val="0"/>
                                  <w:marRight w:val="0"/>
                                  <w:marTop w:val="0"/>
                                  <w:marBottom w:val="0"/>
                                  <w:divBdr>
                                    <w:top w:val="none" w:sz="0" w:space="0" w:color="auto"/>
                                    <w:left w:val="none" w:sz="0" w:space="0" w:color="auto"/>
                                    <w:bottom w:val="none" w:sz="0" w:space="0" w:color="auto"/>
                                    <w:right w:val="none" w:sz="0" w:space="0" w:color="auto"/>
                                  </w:divBdr>
                                  <w:divsChild>
                                    <w:div w:id="18091364">
                                      <w:marLeft w:val="0"/>
                                      <w:marRight w:val="0"/>
                                      <w:marTop w:val="0"/>
                                      <w:marBottom w:val="0"/>
                                      <w:divBdr>
                                        <w:top w:val="none" w:sz="0" w:space="0" w:color="auto"/>
                                        <w:left w:val="none" w:sz="0" w:space="0" w:color="auto"/>
                                        <w:bottom w:val="none" w:sz="0" w:space="0" w:color="auto"/>
                                        <w:right w:val="none" w:sz="0" w:space="0" w:color="auto"/>
                                      </w:divBdr>
                                    </w:div>
                                    <w:div w:id="947354752">
                                      <w:marLeft w:val="0"/>
                                      <w:marRight w:val="0"/>
                                      <w:marTop w:val="0"/>
                                      <w:marBottom w:val="0"/>
                                      <w:divBdr>
                                        <w:top w:val="none" w:sz="0" w:space="0" w:color="auto"/>
                                        <w:left w:val="none" w:sz="0" w:space="0" w:color="auto"/>
                                        <w:bottom w:val="none" w:sz="0" w:space="0" w:color="auto"/>
                                        <w:right w:val="none" w:sz="0" w:space="0" w:color="auto"/>
                                      </w:divBdr>
                                    </w:div>
                                    <w:div w:id="19199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841744">
      <w:bodyDiv w:val="1"/>
      <w:marLeft w:val="0"/>
      <w:marRight w:val="0"/>
      <w:marTop w:val="0"/>
      <w:marBottom w:val="0"/>
      <w:divBdr>
        <w:top w:val="none" w:sz="0" w:space="0" w:color="auto"/>
        <w:left w:val="none" w:sz="0" w:space="0" w:color="auto"/>
        <w:bottom w:val="none" w:sz="0" w:space="0" w:color="auto"/>
        <w:right w:val="none" w:sz="0" w:space="0" w:color="auto"/>
      </w:divBdr>
    </w:div>
    <w:div w:id="1394044284">
      <w:bodyDiv w:val="1"/>
      <w:marLeft w:val="0"/>
      <w:marRight w:val="0"/>
      <w:marTop w:val="0"/>
      <w:marBottom w:val="0"/>
      <w:divBdr>
        <w:top w:val="none" w:sz="0" w:space="0" w:color="auto"/>
        <w:left w:val="none" w:sz="0" w:space="0" w:color="auto"/>
        <w:bottom w:val="none" w:sz="0" w:space="0" w:color="auto"/>
        <w:right w:val="none" w:sz="0" w:space="0" w:color="auto"/>
      </w:divBdr>
    </w:div>
    <w:div w:id="1395395757">
      <w:bodyDiv w:val="1"/>
      <w:marLeft w:val="0"/>
      <w:marRight w:val="0"/>
      <w:marTop w:val="0"/>
      <w:marBottom w:val="0"/>
      <w:divBdr>
        <w:top w:val="none" w:sz="0" w:space="0" w:color="auto"/>
        <w:left w:val="none" w:sz="0" w:space="0" w:color="auto"/>
        <w:bottom w:val="none" w:sz="0" w:space="0" w:color="auto"/>
        <w:right w:val="none" w:sz="0" w:space="0" w:color="auto"/>
      </w:divBdr>
    </w:div>
    <w:div w:id="1398240022">
      <w:bodyDiv w:val="1"/>
      <w:marLeft w:val="0"/>
      <w:marRight w:val="0"/>
      <w:marTop w:val="0"/>
      <w:marBottom w:val="0"/>
      <w:divBdr>
        <w:top w:val="none" w:sz="0" w:space="0" w:color="auto"/>
        <w:left w:val="none" w:sz="0" w:space="0" w:color="auto"/>
        <w:bottom w:val="none" w:sz="0" w:space="0" w:color="auto"/>
        <w:right w:val="none" w:sz="0" w:space="0" w:color="auto"/>
      </w:divBdr>
      <w:divsChild>
        <w:div w:id="1630013312">
          <w:marLeft w:val="0"/>
          <w:marRight w:val="0"/>
          <w:marTop w:val="0"/>
          <w:marBottom w:val="0"/>
          <w:divBdr>
            <w:top w:val="none" w:sz="0" w:space="0" w:color="auto"/>
            <w:left w:val="none" w:sz="0" w:space="0" w:color="auto"/>
            <w:bottom w:val="none" w:sz="0" w:space="0" w:color="auto"/>
            <w:right w:val="none" w:sz="0" w:space="0" w:color="auto"/>
          </w:divBdr>
          <w:divsChild>
            <w:div w:id="1131748236">
              <w:marLeft w:val="0"/>
              <w:marRight w:val="0"/>
              <w:marTop w:val="0"/>
              <w:marBottom w:val="0"/>
              <w:divBdr>
                <w:top w:val="none" w:sz="0" w:space="0" w:color="auto"/>
                <w:left w:val="none" w:sz="0" w:space="0" w:color="auto"/>
                <w:bottom w:val="none" w:sz="0" w:space="0" w:color="auto"/>
                <w:right w:val="none" w:sz="0" w:space="0" w:color="auto"/>
              </w:divBdr>
              <w:divsChild>
                <w:div w:id="993028882">
                  <w:marLeft w:val="0"/>
                  <w:marRight w:val="0"/>
                  <w:marTop w:val="0"/>
                  <w:marBottom w:val="0"/>
                  <w:divBdr>
                    <w:top w:val="none" w:sz="0" w:space="0" w:color="auto"/>
                    <w:left w:val="none" w:sz="0" w:space="0" w:color="auto"/>
                    <w:bottom w:val="none" w:sz="0" w:space="0" w:color="auto"/>
                    <w:right w:val="none" w:sz="0" w:space="0" w:color="auto"/>
                  </w:divBdr>
                  <w:divsChild>
                    <w:div w:id="2055154389">
                      <w:marLeft w:val="0"/>
                      <w:marRight w:val="0"/>
                      <w:marTop w:val="68"/>
                      <w:marBottom w:val="0"/>
                      <w:divBdr>
                        <w:top w:val="single" w:sz="12" w:space="0" w:color="000000"/>
                        <w:left w:val="none" w:sz="0" w:space="0" w:color="auto"/>
                        <w:bottom w:val="none" w:sz="0" w:space="0" w:color="auto"/>
                        <w:right w:val="none" w:sz="0" w:space="0" w:color="auto"/>
                      </w:divBdr>
                      <w:divsChild>
                        <w:div w:id="1564221035">
                          <w:marLeft w:val="0"/>
                          <w:marRight w:val="136"/>
                          <w:marTop w:val="0"/>
                          <w:marBottom w:val="0"/>
                          <w:divBdr>
                            <w:top w:val="none" w:sz="0" w:space="0" w:color="auto"/>
                            <w:left w:val="none" w:sz="0" w:space="0" w:color="auto"/>
                            <w:bottom w:val="none" w:sz="0" w:space="0" w:color="auto"/>
                            <w:right w:val="none" w:sz="0" w:space="0" w:color="auto"/>
                          </w:divBdr>
                          <w:divsChild>
                            <w:div w:id="614479394">
                              <w:marLeft w:val="0"/>
                              <w:marRight w:val="0"/>
                              <w:marTop w:val="0"/>
                              <w:marBottom w:val="0"/>
                              <w:divBdr>
                                <w:top w:val="none" w:sz="0" w:space="0" w:color="auto"/>
                                <w:left w:val="none" w:sz="0" w:space="0" w:color="auto"/>
                                <w:bottom w:val="none" w:sz="0" w:space="0" w:color="auto"/>
                                <w:right w:val="none" w:sz="0" w:space="0" w:color="auto"/>
                              </w:divBdr>
                              <w:divsChild>
                                <w:div w:id="2025088345">
                                  <w:marLeft w:val="0"/>
                                  <w:marRight w:val="0"/>
                                  <w:marTop w:val="0"/>
                                  <w:marBottom w:val="0"/>
                                  <w:divBdr>
                                    <w:top w:val="none" w:sz="0" w:space="0" w:color="auto"/>
                                    <w:left w:val="none" w:sz="0" w:space="0" w:color="auto"/>
                                    <w:bottom w:val="none" w:sz="0" w:space="0" w:color="auto"/>
                                    <w:right w:val="none" w:sz="0" w:space="0" w:color="auto"/>
                                  </w:divBdr>
                                  <w:divsChild>
                                    <w:div w:id="164974349">
                                      <w:marLeft w:val="0"/>
                                      <w:marRight w:val="0"/>
                                      <w:marTop w:val="0"/>
                                      <w:marBottom w:val="0"/>
                                      <w:divBdr>
                                        <w:top w:val="none" w:sz="0" w:space="0" w:color="auto"/>
                                        <w:left w:val="none" w:sz="0" w:space="0" w:color="auto"/>
                                        <w:bottom w:val="none" w:sz="0" w:space="0" w:color="auto"/>
                                        <w:right w:val="none" w:sz="0" w:space="0" w:color="auto"/>
                                      </w:divBdr>
                                    </w:div>
                                    <w:div w:id="1388456352">
                                      <w:marLeft w:val="0"/>
                                      <w:marRight w:val="0"/>
                                      <w:marTop w:val="0"/>
                                      <w:marBottom w:val="0"/>
                                      <w:divBdr>
                                        <w:top w:val="none" w:sz="0" w:space="0" w:color="auto"/>
                                        <w:left w:val="none" w:sz="0" w:space="0" w:color="auto"/>
                                        <w:bottom w:val="none" w:sz="0" w:space="0" w:color="auto"/>
                                        <w:right w:val="none" w:sz="0" w:space="0" w:color="auto"/>
                                      </w:divBdr>
                                    </w:div>
                                    <w:div w:id="20507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301975">
      <w:bodyDiv w:val="1"/>
      <w:marLeft w:val="0"/>
      <w:marRight w:val="0"/>
      <w:marTop w:val="0"/>
      <w:marBottom w:val="0"/>
      <w:divBdr>
        <w:top w:val="none" w:sz="0" w:space="0" w:color="auto"/>
        <w:left w:val="none" w:sz="0" w:space="0" w:color="auto"/>
        <w:bottom w:val="none" w:sz="0" w:space="0" w:color="auto"/>
        <w:right w:val="none" w:sz="0" w:space="0" w:color="auto"/>
      </w:divBdr>
      <w:divsChild>
        <w:div w:id="1857886358">
          <w:marLeft w:val="0"/>
          <w:marRight w:val="0"/>
          <w:marTop w:val="0"/>
          <w:marBottom w:val="0"/>
          <w:divBdr>
            <w:top w:val="none" w:sz="0" w:space="0" w:color="auto"/>
            <w:left w:val="none" w:sz="0" w:space="0" w:color="auto"/>
            <w:bottom w:val="none" w:sz="0" w:space="0" w:color="auto"/>
            <w:right w:val="none" w:sz="0" w:space="0" w:color="auto"/>
          </w:divBdr>
          <w:divsChild>
            <w:div w:id="1389651421">
              <w:marLeft w:val="0"/>
              <w:marRight w:val="0"/>
              <w:marTop w:val="0"/>
              <w:marBottom w:val="115"/>
              <w:divBdr>
                <w:top w:val="none" w:sz="0" w:space="0" w:color="auto"/>
                <w:left w:val="none" w:sz="0" w:space="0" w:color="auto"/>
                <w:bottom w:val="none" w:sz="0" w:space="0" w:color="auto"/>
                <w:right w:val="none" w:sz="0" w:space="0" w:color="auto"/>
              </w:divBdr>
              <w:divsChild>
                <w:div w:id="1372268622">
                  <w:marLeft w:val="0"/>
                  <w:marRight w:val="0"/>
                  <w:marTop w:val="0"/>
                  <w:marBottom w:val="0"/>
                  <w:divBdr>
                    <w:top w:val="none" w:sz="0" w:space="0" w:color="auto"/>
                    <w:left w:val="none" w:sz="0" w:space="0" w:color="auto"/>
                    <w:bottom w:val="none" w:sz="0" w:space="0" w:color="auto"/>
                    <w:right w:val="none" w:sz="0" w:space="0" w:color="auto"/>
                  </w:divBdr>
                  <w:divsChild>
                    <w:div w:id="1706832084">
                      <w:marLeft w:val="0"/>
                      <w:marRight w:val="0"/>
                      <w:marTop w:val="0"/>
                      <w:marBottom w:val="0"/>
                      <w:divBdr>
                        <w:top w:val="none" w:sz="0" w:space="0" w:color="auto"/>
                        <w:left w:val="none" w:sz="0" w:space="0" w:color="auto"/>
                        <w:bottom w:val="none" w:sz="0" w:space="0" w:color="auto"/>
                        <w:right w:val="none" w:sz="0" w:space="0" w:color="auto"/>
                      </w:divBdr>
                      <w:divsChild>
                        <w:div w:id="1713074884">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409767235">
      <w:bodyDiv w:val="1"/>
      <w:marLeft w:val="0"/>
      <w:marRight w:val="0"/>
      <w:marTop w:val="0"/>
      <w:marBottom w:val="0"/>
      <w:divBdr>
        <w:top w:val="none" w:sz="0" w:space="0" w:color="auto"/>
        <w:left w:val="none" w:sz="0" w:space="0" w:color="auto"/>
        <w:bottom w:val="none" w:sz="0" w:space="0" w:color="auto"/>
        <w:right w:val="none" w:sz="0" w:space="0" w:color="auto"/>
      </w:divBdr>
    </w:div>
    <w:div w:id="1411343443">
      <w:bodyDiv w:val="1"/>
      <w:marLeft w:val="0"/>
      <w:marRight w:val="0"/>
      <w:marTop w:val="0"/>
      <w:marBottom w:val="0"/>
      <w:divBdr>
        <w:top w:val="none" w:sz="0" w:space="0" w:color="auto"/>
        <w:left w:val="none" w:sz="0" w:space="0" w:color="auto"/>
        <w:bottom w:val="none" w:sz="0" w:space="0" w:color="auto"/>
        <w:right w:val="none" w:sz="0" w:space="0" w:color="auto"/>
      </w:divBdr>
      <w:divsChild>
        <w:div w:id="150800012">
          <w:marLeft w:val="0"/>
          <w:marRight w:val="0"/>
          <w:marTop w:val="0"/>
          <w:marBottom w:val="0"/>
          <w:divBdr>
            <w:top w:val="none" w:sz="0" w:space="0" w:color="auto"/>
            <w:left w:val="none" w:sz="0" w:space="0" w:color="auto"/>
            <w:bottom w:val="none" w:sz="0" w:space="0" w:color="auto"/>
            <w:right w:val="none" w:sz="0" w:space="0" w:color="auto"/>
          </w:divBdr>
        </w:div>
        <w:div w:id="531845528">
          <w:marLeft w:val="0"/>
          <w:marRight w:val="0"/>
          <w:marTop w:val="0"/>
          <w:marBottom w:val="0"/>
          <w:divBdr>
            <w:top w:val="none" w:sz="0" w:space="0" w:color="auto"/>
            <w:left w:val="none" w:sz="0" w:space="0" w:color="auto"/>
            <w:bottom w:val="none" w:sz="0" w:space="0" w:color="auto"/>
            <w:right w:val="none" w:sz="0" w:space="0" w:color="auto"/>
          </w:divBdr>
        </w:div>
        <w:div w:id="982346186">
          <w:marLeft w:val="0"/>
          <w:marRight w:val="0"/>
          <w:marTop w:val="0"/>
          <w:marBottom w:val="0"/>
          <w:divBdr>
            <w:top w:val="none" w:sz="0" w:space="0" w:color="auto"/>
            <w:left w:val="none" w:sz="0" w:space="0" w:color="auto"/>
            <w:bottom w:val="none" w:sz="0" w:space="0" w:color="auto"/>
            <w:right w:val="none" w:sz="0" w:space="0" w:color="auto"/>
          </w:divBdr>
        </w:div>
      </w:divsChild>
    </w:div>
    <w:div w:id="1412698162">
      <w:bodyDiv w:val="1"/>
      <w:marLeft w:val="0"/>
      <w:marRight w:val="0"/>
      <w:marTop w:val="0"/>
      <w:marBottom w:val="0"/>
      <w:divBdr>
        <w:top w:val="none" w:sz="0" w:space="0" w:color="auto"/>
        <w:left w:val="none" w:sz="0" w:space="0" w:color="auto"/>
        <w:bottom w:val="none" w:sz="0" w:space="0" w:color="auto"/>
        <w:right w:val="none" w:sz="0" w:space="0" w:color="auto"/>
      </w:divBdr>
    </w:div>
    <w:div w:id="1415324706">
      <w:bodyDiv w:val="1"/>
      <w:marLeft w:val="0"/>
      <w:marRight w:val="0"/>
      <w:marTop w:val="0"/>
      <w:marBottom w:val="0"/>
      <w:divBdr>
        <w:top w:val="none" w:sz="0" w:space="0" w:color="auto"/>
        <w:left w:val="none" w:sz="0" w:space="0" w:color="auto"/>
        <w:bottom w:val="none" w:sz="0" w:space="0" w:color="auto"/>
        <w:right w:val="none" w:sz="0" w:space="0" w:color="auto"/>
      </w:divBdr>
      <w:divsChild>
        <w:div w:id="834960018">
          <w:marLeft w:val="0"/>
          <w:marRight w:val="0"/>
          <w:marTop w:val="0"/>
          <w:marBottom w:val="0"/>
          <w:divBdr>
            <w:top w:val="none" w:sz="0" w:space="0" w:color="auto"/>
            <w:left w:val="none" w:sz="0" w:space="0" w:color="auto"/>
            <w:bottom w:val="none" w:sz="0" w:space="0" w:color="auto"/>
            <w:right w:val="none" w:sz="0" w:space="0" w:color="auto"/>
          </w:divBdr>
          <w:divsChild>
            <w:div w:id="1614483929">
              <w:marLeft w:val="0"/>
              <w:marRight w:val="0"/>
              <w:marTop w:val="0"/>
              <w:marBottom w:val="0"/>
              <w:divBdr>
                <w:top w:val="none" w:sz="0" w:space="0" w:color="auto"/>
                <w:left w:val="none" w:sz="0" w:space="0" w:color="auto"/>
                <w:bottom w:val="none" w:sz="0" w:space="0" w:color="auto"/>
                <w:right w:val="none" w:sz="0" w:space="0" w:color="auto"/>
              </w:divBdr>
              <w:divsChild>
                <w:div w:id="1184437816">
                  <w:marLeft w:val="0"/>
                  <w:marRight w:val="0"/>
                  <w:marTop w:val="0"/>
                  <w:marBottom w:val="0"/>
                  <w:divBdr>
                    <w:top w:val="none" w:sz="0" w:space="0" w:color="auto"/>
                    <w:left w:val="none" w:sz="0" w:space="0" w:color="auto"/>
                    <w:bottom w:val="none" w:sz="0" w:space="0" w:color="auto"/>
                    <w:right w:val="none" w:sz="0" w:space="0" w:color="auto"/>
                  </w:divBdr>
                  <w:divsChild>
                    <w:div w:id="1104567748">
                      <w:marLeft w:val="0"/>
                      <w:marRight w:val="0"/>
                      <w:marTop w:val="68"/>
                      <w:marBottom w:val="0"/>
                      <w:divBdr>
                        <w:top w:val="single" w:sz="12" w:space="0" w:color="000000"/>
                        <w:left w:val="none" w:sz="0" w:space="0" w:color="auto"/>
                        <w:bottom w:val="none" w:sz="0" w:space="0" w:color="auto"/>
                        <w:right w:val="none" w:sz="0" w:space="0" w:color="auto"/>
                      </w:divBdr>
                      <w:divsChild>
                        <w:div w:id="1990599190">
                          <w:marLeft w:val="0"/>
                          <w:marRight w:val="136"/>
                          <w:marTop w:val="0"/>
                          <w:marBottom w:val="0"/>
                          <w:divBdr>
                            <w:top w:val="none" w:sz="0" w:space="0" w:color="auto"/>
                            <w:left w:val="none" w:sz="0" w:space="0" w:color="auto"/>
                            <w:bottom w:val="none" w:sz="0" w:space="0" w:color="auto"/>
                            <w:right w:val="none" w:sz="0" w:space="0" w:color="auto"/>
                          </w:divBdr>
                          <w:divsChild>
                            <w:div w:id="1547721107">
                              <w:marLeft w:val="0"/>
                              <w:marRight w:val="0"/>
                              <w:marTop w:val="0"/>
                              <w:marBottom w:val="0"/>
                              <w:divBdr>
                                <w:top w:val="none" w:sz="0" w:space="0" w:color="auto"/>
                                <w:left w:val="none" w:sz="0" w:space="0" w:color="auto"/>
                                <w:bottom w:val="none" w:sz="0" w:space="0" w:color="auto"/>
                                <w:right w:val="none" w:sz="0" w:space="0" w:color="auto"/>
                              </w:divBdr>
                              <w:divsChild>
                                <w:div w:id="329870076">
                                  <w:marLeft w:val="0"/>
                                  <w:marRight w:val="0"/>
                                  <w:marTop w:val="0"/>
                                  <w:marBottom w:val="0"/>
                                  <w:divBdr>
                                    <w:top w:val="none" w:sz="0" w:space="0" w:color="auto"/>
                                    <w:left w:val="none" w:sz="0" w:space="0" w:color="auto"/>
                                    <w:bottom w:val="none" w:sz="0" w:space="0" w:color="auto"/>
                                    <w:right w:val="none" w:sz="0" w:space="0" w:color="auto"/>
                                  </w:divBdr>
                                  <w:divsChild>
                                    <w:div w:id="272058317">
                                      <w:marLeft w:val="0"/>
                                      <w:marRight w:val="0"/>
                                      <w:marTop w:val="0"/>
                                      <w:marBottom w:val="0"/>
                                      <w:divBdr>
                                        <w:top w:val="none" w:sz="0" w:space="0" w:color="auto"/>
                                        <w:left w:val="none" w:sz="0" w:space="0" w:color="auto"/>
                                        <w:bottom w:val="none" w:sz="0" w:space="0" w:color="auto"/>
                                        <w:right w:val="none" w:sz="0" w:space="0" w:color="auto"/>
                                      </w:divBdr>
                                    </w:div>
                                    <w:div w:id="193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472877">
      <w:bodyDiv w:val="1"/>
      <w:marLeft w:val="0"/>
      <w:marRight w:val="0"/>
      <w:marTop w:val="0"/>
      <w:marBottom w:val="0"/>
      <w:divBdr>
        <w:top w:val="none" w:sz="0" w:space="0" w:color="auto"/>
        <w:left w:val="none" w:sz="0" w:space="0" w:color="auto"/>
        <w:bottom w:val="none" w:sz="0" w:space="0" w:color="auto"/>
        <w:right w:val="none" w:sz="0" w:space="0" w:color="auto"/>
      </w:divBdr>
    </w:div>
    <w:div w:id="1416366370">
      <w:bodyDiv w:val="1"/>
      <w:marLeft w:val="0"/>
      <w:marRight w:val="0"/>
      <w:marTop w:val="0"/>
      <w:marBottom w:val="0"/>
      <w:divBdr>
        <w:top w:val="none" w:sz="0" w:space="0" w:color="auto"/>
        <w:left w:val="none" w:sz="0" w:space="0" w:color="auto"/>
        <w:bottom w:val="none" w:sz="0" w:space="0" w:color="auto"/>
        <w:right w:val="none" w:sz="0" w:space="0" w:color="auto"/>
      </w:divBdr>
    </w:div>
    <w:div w:id="1416392759">
      <w:bodyDiv w:val="1"/>
      <w:marLeft w:val="0"/>
      <w:marRight w:val="0"/>
      <w:marTop w:val="0"/>
      <w:marBottom w:val="0"/>
      <w:divBdr>
        <w:top w:val="none" w:sz="0" w:space="0" w:color="auto"/>
        <w:left w:val="none" w:sz="0" w:space="0" w:color="auto"/>
        <w:bottom w:val="none" w:sz="0" w:space="0" w:color="auto"/>
        <w:right w:val="none" w:sz="0" w:space="0" w:color="auto"/>
      </w:divBdr>
    </w:div>
    <w:div w:id="1417093040">
      <w:bodyDiv w:val="1"/>
      <w:marLeft w:val="0"/>
      <w:marRight w:val="0"/>
      <w:marTop w:val="0"/>
      <w:marBottom w:val="0"/>
      <w:divBdr>
        <w:top w:val="none" w:sz="0" w:space="0" w:color="auto"/>
        <w:left w:val="none" w:sz="0" w:space="0" w:color="auto"/>
        <w:bottom w:val="none" w:sz="0" w:space="0" w:color="auto"/>
        <w:right w:val="none" w:sz="0" w:space="0" w:color="auto"/>
      </w:divBdr>
      <w:divsChild>
        <w:div w:id="2005088202">
          <w:marLeft w:val="0"/>
          <w:marRight w:val="0"/>
          <w:marTop w:val="0"/>
          <w:marBottom w:val="0"/>
          <w:divBdr>
            <w:top w:val="none" w:sz="0" w:space="0" w:color="auto"/>
            <w:left w:val="none" w:sz="0" w:space="0" w:color="auto"/>
            <w:bottom w:val="none" w:sz="0" w:space="0" w:color="auto"/>
            <w:right w:val="none" w:sz="0" w:space="0" w:color="auto"/>
          </w:divBdr>
          <w:divsChild>
            <w:div w:id="1504854771">
              <w:marLeft w:val="0"/>
              <w:marRight w:val="0"/>
              <w:marTop w:val="0"/>
              <w:marBottom w:val="0"/>
              <w:divBdr>
                <w:top w:val="none" w:sz="0" w:space="0" w:color="auto"/>
                <w:left w:val="none" w:sz="0" w:space="0" w:color="auto"/>
                <w:bottom w:val="none" w:sz="0" w:space="0" w:color="auto"/>
                <w:right w:val="none" w:sz="0" w:space="0" w:color="auto"/>
              </w:divBdr>
              <w:divsChild>
                <w:div w:id="508836243">
                  <w:marLeft w:val="0"/>
                  <w:marRight w:val="0"/>
                  <w:marTop w:val="0"/>
                  <w:marBottom w:val="0"/>
                  <w:divBdr>
                    <w:top w:val="none" w:sz="0" w:space="0" w:color="auto"/>
                    <w:left w:val="none" w:sz="0" w:space="0" w:color="auto"/>
                    <w:bottom w:val="none" w:sz="0" w:space="0" w:color="auto"/>
                    <w:right w:val="none" w:sz="0" w:space="0" w:color="auto"/>
                  </w:divBdr>
                  <w:divsChild>
                    <w:div w:id="1083069763">
                      <w:marLeft w:val="0"/>
                      <w:marRight w:val="0"/>
                      <w:marTop w:val="0"/>
                      <w:marBottom w:val="0"/>
                      <w:divBdr>
                        <w:top w:val="none" w:sz="0" w:space="0" w:color="auto"/>
                        <w:left w:val="none" w:sz="0" w:space="0" w:color="auto"/>
                        <w:bottom w:val="none" w:sz="0" w:space="0" w:color="auto"/>
                        <w:right w:val="none" w:sz="0" w:space="0" w:color="auto"/>
                      </w:divBdr>
                      <w:divsChild>
                        <w:div w:id="1368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17970">
      <w:bodyDiv w:val="1"/>
      <w:marLeft w:val="0"/>
      <w:marRight w:val="0"/>
      <w:marTop w:val="0"/>
      <w:marBottom w:val="0"/>
      <w:divBdr>
        <w:top w:val="none" w:sz="0" w:space="0" w:color="auto"/>
        <w:left w:val="none" w:sz="0" w:space="0" w:color="auto"/>
        <w:bottom w:val="none" w:sz="0" w:space="0" w:color="auto"/>
        <w:right w:val="none" w:sz="0" w:space="0" w:color="auto"/>
      </w:divBdr>
    </w:div>
    <w:div w:id="1437558652">
      <w:bodyDiv w:val="1"/>
      <w:marLeft w:val="0"/>
      <w:marRight w:val="0"/>
      <w:marTop w:val="0"/>
      <w:marBottom w:val="0"/>
      <w:divBdr>
        <w:top w:val="none" w:sz="0" w:space="0" w:color="auto"/>
        <w:left w:val="none" w:sz="0" w:space="0" w:color="auto"/>
        <w:bottom w:val="none" w:sz="0" w:space="0" w:color="auto"/>
        <w:right w:val="none" w:sz="0" w:space="0" w:color="auto"/>
      </w:divBdr>
    </w:div>
    <w:div w:id="1445685141">
      <w:bodyDiv w:val="1"/>
      <w:marLeft w:val="0"/>
      <w:marRight w:val="0"/>
      <w:marTop w:val="0"/>
      <w:marBottom w:val="0"/>
      <w:divBdr>
        <w:top w:val="none" w:sz="0" w:space="0" w:color="auto"/>
        <w:left w:val="none" w:sz="0" w:space="0" w:color="auto"/>
        <w:bottom w:val="none" w:sz="0" w:space="0" w:color="auto"/>
        <w:right w:val="none" w:sz="0" w:space="0" w:color="auto"/>
      </w:divBdr>
    </w:div>
    <w:div w:id="1446342460">
      <w:bodyDiv w:val="1"/>
      <w:marLeft w:val="0"/>
      <w:marRight w:val="0"/>
      <w:marTop w:val="0"/>
      <w:marBottom w:val="0"/>
      <w:divBdr>
        <w:top w:val="none" w:sz="0" w:space="0" w:color="auto"/>
        <w:left w:val="none" w:sz="0" w:space="0" w:color="auto"/>
        <w:bottom w:val="none" w:sz="0" w:space="0" w:color="auto"/>
        <w:right w:val="none" w:sz="0" w:space="0" w:color="auto"/>
      </w:divBdr>
    </w:div>
    <w:div w:id="1449542650">
      <w:bodyDiv w:val="1"/>
      <w:marLeft w:val="0"/>
      <w:marRight w:val="0"/>
      <w:marTop w:val="0"/>
      <w:marBottom w:val="0"/>
      <w:divBdr>
        <w:top w:val="none" w:sz="0" w:space="0" w:color="auto"/>
        <w:left w:val="none" w:sz="0" w:space="0" w:color="auto"/>
        <w:bottom w:val="none" w:sz="0" w:space="0" w:color="auto"/>
        <w:right w:val="none" w:sz="0" w:space="0" w:color="auto"/>
      </w:divBdr>
      <w:divsChild>
        <w:div w:id="1654403998">
          <w:marLeft w:val="0"/>
          <w:marRight w:val="0"/>
          <w:marTop w:val="0"/>
          <w:marBottom w:val="0"/>
          <w:divBdr>
            <w:top w:val="none" w:sz="0" w:space="0" w:color="auto"/>
            <w:left w:val="none" w:sz="0" w:space="0" w:color="auto"/>
            <w:bottom w:val="none" w:sz="0" w:space="0" w:color="auto"/>
            <w:right w:val="none" w:sz="0" w:space="0" w:color="auto"/>
          </w:divBdr>
          <w:divsChild>
            <w:div w:id="1098721929">
              <w:marLeft w:val="0"/>
              <w:marRight w:val="0"/>
              <w:marTop w:val="0"/>
              <w:marBottom w:val="115"/>
              <w:divBdr>
                <w:top w:val="none" w:sz="0" w:space="0" w:color="auto"/>
                <w:left w:val="none" w:sz="0" w:space="0" w:color="auto"/>
                <w:bottom w:val="none" w:sz="0" w:space="0" w:color="auto"/>
                <w:right w:val="none" w:sz="0" w:space="0" w:color="auto"/>
              </w:divBdr>
              <w:divsChild>
                <w:div w:id="3678635">
                  <w:marLeft w:val="0"/>
                  <w:marRight w:val="0"/>
                  <w:marTop w:val="0"/>
                  <w:marBottom w:val="0"/>
                  <w:divBdr>
                    <w:top w:val="none" w:sz="0" w:space="0" w:color="auto"/>
                    <w:left w:val="none" w:sz="0" w:space="0" w:color="auto"/>
                    <w:bottom w:val="none" w:sz="0" w:space="0" w:color="auto"/>
                    <w:right w:val="none" w:sz="0" w:space="0" w:color="auto"/>
                  </w:divBdr>
                  <w:divsChild>
                    <w:div w:id="2110344127">
                      <w:marLeft w:val="0"/>
                      <w:marRight w:val="0"/>
                      <w:marTop w:val="0"/>
                      <w:marBottom w:val="0"/>
                      <w:divBdr>
                        <w:top w:val="none" w:sz="0" w:space="0" w:color="auto"/>
                        <w:left w:val="none" w:sz="0" w:space="0" w:color="auto"/>
                        <w:bottom w:val="none" w:sz="0" w:space="0" w:color="auto"/>
                        <w:right w:val="none" w:sz="0" w:space="0" w:color="auto"/>
                      </w:divBdr>
                      <w:divsChild>
                        <w:div w:id="1637027998">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451780719">
      <w:bodyDiv w:val="1"/>
      <w:marLeft w:val="0"/>
      <w:marRight w:val="0"/>
      <w:marTop w:val="0"/>
      <w:marBottom w:val="0"/>
      <w:divBdr>
        <w:top w:val="none" w:sz="0" w:space="0" w:color="auto"/>
        <w:left w:val="none" w:sz="0" w:space="0" w:color="auto"/>
        <w:bottom w:val="none" w:sz="0" w:space="0" w:color="auto"/>
        <w:right w:val="none" w:sz="0" w:space="0" w:color="auto"/>
      </w:divBdr>
    </w:div>
    <w:div w:id="1452555861">
      <w:bodyDiv w:val="1"/>
      <w:marLeft w:val="0"/>
      <w:marRight w:val="0"/>
      <w:marTop w:val="0"/>
      <w:marBottom w:val="0"/>
      <w:divBdr>
        <w:top w:val="none" w:sz="0" w:space="0" w:color="auto"/>
        <w:left w:val="none" w:sz="0" w:space="0" w:color="auto"/>
        <w:bottom w:val="none" w:sz="0" w:space="0" w:color="auto"/>
        <w:right w:val="none" w:sz="0" w:space="0" w:color="auto"/>
      </w:divBdr>
    </w:div>
    <w:div w:id="1453744114">
      <w:bodyDiv w:val="1"/>
      <w:marLeft w:val="0"/>
      <w:marRight w:val="0"/>
      <w:marTop w:val="0"/>
      <w:marBottom w:val="0"/>
      <w:divBdr>
        <w:top w:val="none" w:sz="0" w:space="0" w:color="auto"/>
        <w:left w:val="none" w:sz="0" w:space="0" w:color="auto"/>
        <w:bottom w:val="none" w:sz="0" w:space="0" w:color="auto"/>
        <w:right w:val="none" w:sz="0" w:space="0" w:color="auto"/>
      </w:divBdr>
    </w:div>
    <w:div w:id="1456606042">
      <w:bodyDiv w:val="1"/>
      <w:marLeft w:val="0"/>
      <w:marRight w:val="0"/>
      <w:marTop w:val="0"/>
      <w:marBottom w:val="0"/>
      <w:divBdr>
        <w:top w:val="none" w:sz="0" w:space="0" w:color="auto"/>
        <w:left w:val="none" w:sz="0" w:space="0" w:color="auto"/>
        <w:bottom w:val="none" w:sz="0" w:space="0" w:color="auto"/>
        <w:right w:val="none" w:sz="0" w:space="0" w:color="auto"/>
      </w:divBdr>
    </w:div>
    <w:div w:id="1458718952">
      <w:bodyDiv w:val="1"/>
      <w:marLeft w:val="0"/>
      <w:marRight w:val="0"/>
      <w:marTop w:val="0"/>
      <w:marBottom w:val="0"/>
      <w:divBdr>
        <w:top w:val="none" w:sz="0" w:space="0" w:color="auto"/>
        <w:left w:val="none" w:sz="0" w:space="0" w:color="auto"/>
        <w:bottom w:val="none" w:sz="0" w:space="0" w:color="auto"/>
        <w:right w:val="none" w:sz="0" w:space="0" w:color="auto"/>
      </w:divBdr>
      <w:divsChild>
        <w:div w:id="1080712361">
          <w:marLeft w:val="0"/>
          <w:marRight w:val="0"/>
          <w:marTop w:val="0"/>
          <w:marBottom w:val="0"/>
          <w:divBdr>
            <w:top w:val="none" w:sz="0" w:space="0" w:color="auto"/>
            <w:left w:val="none" w:sz="0" w:space="0" w:color="auto"/>
            <w:bottom w:val="none" w:sz="0" w:space="0" w:color="auto"/>
            <w:right w:val="none" w:sz="0" w:space="0" w:color="auto"/>
          </w:divBdr>
          <w:divsChild>
            <w:div w:id="4503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6233">
      <w:bodyDiv w:val="1"/>
      <w:marLeft w:val="0"/>
      <w:marRight w:val="0"/>
      <w:marTop w:val="0"/>
      <w:marBottom w:val="0"/>
      <w:divBdr>
        <w:top w:val="none" w:sz="0" w:space="0" w:color="auto"/>
        <w:left w:val="none" w:sz="0" w:space="0" w:color="auto"/>
        <w:bottom w:val="none" w:sz="0" w:space="0" w:color="auto"/>
        <w:right w:val="none" w:sz="0" w:space="0" w:color="auto"/>
      </w:divBdr>
    </w:div>
    <w:div w:id="1463959805">
      <w:bodyDiv w:val="1"/>
      <w:marLeft w:val="0"/>
      <w:marRight w:val="0"/>
      <w:marTop w:val="0"/>
      <w:marBottom w:val="0"/>
      <w:divBdr>
        <w:top w:val="none" w:sz="0" w:space="0" w:color="auto"/>
        <w:left w:val="none" w:sz="0" w:space="0" w:color="auto"/>
        <w:bottom w:val="none" w:sz="0" w:space="0" w:color="auto"/>
        <w:right w:val="none" w:sz="0" w:space="0" w:color="auto"/>
      </w:divBdr>
    </w:div>
    <w:div w:id="1466579419">
      <w:bodyDiv w:val="1"/>
      <w:marLeft w:val="0"/>
      <w:marRight w:val="0"/>
      <w:marTop w:val="0"/>
      <w:marBottom w:val="0"/>
      <w:divBdr>
        <w:top w:val="none" w:sz="0" w:space="0" w:color="auto"/>
        <w:left w:val="none" w:sz="0" w:space="0" w:color="auto"/>
        <w:bottom w:val="none" w:sz="0" w:space="0" w:color="auto"/>
        <w:right w:val="none" w:sz="0" w:space="0" w:color="auto"/>
      </w:divBdr>
    </w:div>
    <w:div w:id="1469470354">
      <w:bodyDiv w:val="1"/>
      <w:marLeft w:val="0"/>
      <w:marRight w:val="0"/>
      <w:marTop w:val="0"/>
      <w:marBottom w:val="0"/>
      <w:divBdr>
        <w:top w:val="none" w:sz="0" w:space="0" w:color="auto"/>
        <w:left w:val="none" w:sz="0" w:space="0" w:color="auto"/>
        <w:bottom w:val="none" w:sz="0" w:space="0" w:color="auto"/>
        <w:right w:val="none" w:sz="0" w:space="0" w:color="auto"/>
      </w:divBdr>
    </w:div>
    <w:div w:id="1472138256">
      <w:bodyDiv w:val="1"/>
      <w:marLeft w:val="0"/>
      <w:marRight w:val="0"/>
      <w:marTop w:val="0"/>
      <w:marBottom w:val="0"/>
      <w:divBdr>
        <w:top w:val="none" w:sz="0" w:space="0" w:color="auto"/>
        <w:left w:val="none" w:sz="0" w:space="0" w:color="auto"/>
        <w:bottom w:val="none" w:sz="0" w:space="0" w:color="auto"/>
        <w:right w:val="none" w:sz="0" w:space="0" w:color="auto"/>
      </w:divBdr>
    </w:div>
    <w:div w:id="1480030898">
      <w:bodyDiv w:val="1"/>
      <w:marLeft w:val="0"/>
      <w:marRight w:val="0"/>
      <w:marTop w:val="0"/>
      <w:marBottom w:val="0"/>
      <w:divBdr>
        <w:top w:val="none" w:sz="0" w:space="0" w:color="auto"/>
        <w:left w:val="none" w:sz="0" w:space="0" w:color="auto"/>
        <w:bottom w:val="none" w:sz="0" w:space="0" w:color="auto"/>
        <w:right w:val="none" w:sz="0" w:space="0" w:color="auto"/>
      </w:divBdr>
    </w:div>
    <w:div w:id="1485010193">
      <w:bodyDiv w:val="1"/>
      <w:marLeft w:val="0"/>
      <w:marRight w:val="0"/>
      <w:marTop w:val="0"/>
      <w:marBottom w:val="0"/>
      <w:divBdr>
        <w:top w:val="none" w:sz="0" w:space="0" w:color="auto"/>
        <w:left w:val="none" w:sz="0" w:space="0" w:color="auto"/>
        <w:bottom w:val="none" w:sz="0" w:space="0" w:color="auto"/>
        <w:right w:val="none" w:sz="0" w:space="0" w:color="auto"/>
      </w:divBdr>
      <w:divsChild>
        <w:div w:id="1794011046">
          <w:marLeft w:val="0"/>
          <w:marRight w:val="0"/>
          <w:marTop w:val="100"/>
          <w:marBottom w:val="100"/>
          <w:divBdr>
            <w:top w:val="none" w:sz="0" w:space="0" w:color="auto"/>
            <w:left w:val="none" w:sz="0" w:space="0" w:color="auto"/>
            <w:bottom w:val="none" w:sz="0" w:space="0" w:color="auto"/>
            <w:right w:val="none" w:sz="0" w:space="0" w:color="auto"/>
          </w:divBdr>
          <w:divsChild>
            <w:div w:id="1090152381">
              <w:marLeft w:val="0"/>
              <w:marRight w:val="0"/>
              <w:marTop w:val="100"/>
              <w:marBottom w:val="100"/>
              <w:divBdr>
                <w:top w:val="none" w:sz="0" w:space="0" w:color="auto"/>
                <w:left w:val="none" w:sz="0" w:space="0" w:color="auto"/>
                <w:bottom w:val="none" w:sz="0" w:space="0" w:color="auto"/>
                <w:right w:val="none" w:sz="0" w:space="0" w:color="auto"/>
              </w:divBdr>
              <w:divsChild>
                <w:div w:id="1251429273">
                  <w:marLeft w:val="0"/>
                  <w:marRight w:val="0"/>
                  <w:marTop w:val="0"/>
                  <w:marBottom w:val="0"/>
                  <w:divBdr>
                    <w:top w:val="none" w:sz="0" w:space="0" w:color="auto"/>
                    <w:left w:val="none" w:sz="0" w:space="0" w:color="auto"/>
                    <w:bottom w:val="none" w:sz="0" w:space="0" w:color="auto"/>
                    <w:right w:val="none" w:sz="0" w:space="0" w:color="auto"/>
                  </w:divBdr>
                  <w:divsChild>
                    <w:div w:id="1225721181">
                      <w:marLeft w:val="0"/>
                      <w:marRight w:val="0"/>
                      <w:marTop w:val="0"/>
                      <w:marBottom w:val="0"/>
                      <w:divBdr>
                        <w:top w:val="none" w:sz="0" w:space="0" w:color="auto"/>
                        <w:left w:val="none" w:sz="0" w:space="0" w:color="auto"/>
                        <w:bottom w:val="none" w:sz="0" w:space="0" w:color="auto"/>
                        <w:right w:val="none" w:sz="0" w:space="0" w:color="auto"/>
                      </w:divBdr>
                      <w:divsChild>
                        <w:div w:id="1375812010">
                          <w:marLeft w:val="0"/>
                          <w:marRight w:val="0"/>
                          <w:marTop w:val="0"/>
                          <w:marBottom w:val="0"/>
                          <w:divBdr>
                            <w:top w:val="none" w:sz="0" w:space="0" w:color="auto"/>
                            <w:left w:val="dotted" w:sz="6" w:space="6" w:color="696969"/>
                            <w:bottom w:val="none" w:sz="0" w:space="0" w:color="auto"/>
                            <w:right w:val="dotted" w:sz="6" w:space="6" w:color="696969"/>
                          </w:divBdr>
                          <w:divsChild>
                            <w:div w:id="1994409557">
                              <w:marLeft w:val="0"/>
                              <w:marRight w:val="0"/>
                              <w:marTop w:val="0"/>
                              <w:marBottom w:val="0"/>
                              <w:divBdr>
                                <w:top w:val="none" w:sz="0" w:space="0" w:color="auto"/>
                                <w:left w:val="none" w:sz="0" w:space="0" w:color="auto"/>
                                <w:bottom w:val="none" w:sz="0" w:space="0" w:color="auto"/>
                                <w:right w:val="none" w:sz="0" w:space="0" w:color="auto"/>
                              </w:divBdr>
                              <w:divsChild>
                                <w:div w:id="1728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559265">
      <w:bodyDiv w:val="1"/>
      <w:marLeft w:val="0"/>
      <w:marRight w:val="0"/>
      <w:marTop w:val="0"/>
      <w:marBottom w:val="0"/>
      <w:divBdr>
        <w:top w:val="none" w:sz="0" w:space="0" w:color="auto"/>
        <w:left w:val="none" w:sz="0" w:space="0" w:color="auto"/>
        <w:bottom w:val="none" w:sz="0" w:space="0" w:color="auto"/>
        <w:right w:val="none" w:sz="0" w:space="0" w:color="auto"/>
      </w:divBdr>
    </w:div>
    <w:div w:id="1493109153">
      <w:bodyDiv w:val="1"/>
      <w:marLeft w:val="0"/>
      <w:marRight w:val="0"/>
      <w:marTop w:val="0"/>
      <w:marBottom w:val="0"/>
      <w:divBdr>
        <w:top w:val="none" w:sz="0" w:space="0" w:color="auto"/>
        <w:left w:val="none" w:sz="0" w:space="0" w:color="auto"/>
        <w:bottom w:val="none" w:sz="0" w:space="0" w:color="auto"/>
        <w:right w:val="none" w:sz="0" w:space="0" w:color="auto"/>
      </w:divBdr>
      <w:divsChild>
        <w:div w:id="1583753965">
          <w:marLeft w:val="0"/>
          <w:marRight w:val="0"/>
          <w:marTop w:val="0"/>
          <w:marBottom w:val="0"/>
          <w:divBdr>
            <w:top w:val="none" w:sz="0" w:space="0" w:color="auto"/>
            <w:left w:val="none" w:sz="0" w:space="0" w:color="auto"/>
            <w:bottom w:val="none" w:sz="0" w:space="0" w:color="auto"/>
            <w:right w:val="none" w:sz="0" w:space="0" w:color="auto"/>
          </w:divBdr>
          <w:divsChild>
            <w:div w:id="387999924">
              <w:marLeft w:val="0"/>
              <w:marRight w:val="0"/>
              <w:marTop w:val="0"/>
              <w:marBottom w:val="0"/>
              <w:divBdr>
                <w:top w:val="none" w:sz="0" w:space="0" w:color="auto"/>
                <w:left w:val="none" w:sz="0" w:space="0" w:color="auto"/>
                <w:bottom w:val="none" w:sz="0" w:space="0" w:color="auto"/>
                <w:right w:val="none" w:sz="0" w:space="0" w:color="auto"/>
              </w:divBdr>
              <w:divsChild>
                <w:div w:id="860052931">
                  <w:marLeft w:val="0"/>
                  <w:marRight w:val="0"/>
                  <w:marTop w:val="0"/>
                  <w:marBottom w:val="0"/>
                  <w:divBdr>
                    <w:top w:val="none" w:sz="0" w:space="0" w:color="auto"/>
                    <w:left w:val="none" w:sz="0" w:space="0" w:color="auto"/>
                    <w:bottom w:val="none" w:sz="0" w:space="0" w:color="auto"/>
                    <w:right w:val="none" w:sz="0" w:space="0" w:color="auto"/>
                  </w:divBdr>
                  <w:divsChild>
                    <w:div w:id="1243638739">
                      <w:marLeft w:val="0"/>
                      <w:marRight w:val="0"/>
                      <w:marTop w:val="68"/>
                      <w:marBottom w:val="0"/>
                      <w:divBdr>
                        <w:top w:val="single" w:sz="12" w:space="0" w:color="000000"/>
                        <w:left w:val="none" w:sz="0" w:space="0" w:color="auto"/>
                        <w:bottom w:val="none" w:sz="0" w:space="0" w:color="auto"/>
                        <w:right w:val="none" w:sz="0" w:space="0" w:color="auto"/>
                      </w:divBdr>
                      <w:divsChild>
                        <w:div w:id="1082877047">
                          <w:marLeft w:val="0"/>
                          <w:marRight w:val="136"/>
                          <w:marTop w:val="0"/>
                          <w:marBottom w:val="0"/>
                          <w:divBdr>
                            <w:top w:val="none" w:sz="0" w:space="0" w:color="auto"/>
                            <w:left w:val="none" w:sz="0" w:space="0" w:color="auto"/>
                            <w:bottom w:val="none" w:sz="0" w:space="0" w:color="auto"/>
                            <w:right w:val="none" w:sz="0" w:space="0" w:color="auto"/>
                          </w:divBdr>
                          <w:divsChild>
                            <w:div w:id="656880835">
                              <w:marLeft w:val="0"/>
                              <w:marRight w:val="0"/>
                              <w:marTop w:val="0"/>
                              <w:marBottom w:val="0"/>
                              <w:divBdr>
                                <w:top w:val="none" w:sz="0" w:space="0" w:color="auto"/>
                                <w:left w:val="none" w:sz="0" w:space="0" w:color="auto"/>
                                <w:bottom w:val="none" w:sz="0" w:space="0" w:color="auto"/>
                                <w:right w:val="none" w:sz="0" w:space="0" w:color="auto"/>
                              </w:divBdr>
                              <w:divsChild>
                                <w:div w:id="1157843697">
                                  <w:marLeft w:val="0"/>
                                  <w:marRight w:val="0"/>
                                  <w:marTop w:val="0"/>
                                  <w:marBottom w:val="0"/>
                                  <w:divBdr>
                                    <w:top w:val="none" w:sz="0" w:space="0" w:color="auto"/>
                                    <w:left w:val="none" w:sz="0" w:space="0" w:color="auto"/>
                                    <w:bottom w:val="none" w:sz="0" w:space="0" w:color="auto"/>
                                    <w:right w:val="none" w:sz="0" w:space="0" w:color="auto"/>
                                  </w:divBdr>
                                  <w:divsChild>
                                    <w:div w:id="1316295721">
                                      <w:marLeft w:val="0"/>
                                      <w:marRight w:val="0"/>
                                      <w:marTop w:val="0"/>
                                      <w:marBottom w:val="0"/>
                                      <w:divBdr>
                                        <w:top w:val="none" w:sz="0" w:space="0" w:color="auto"/>
                                        <w:left w:val="none" w:sz="0" w:space="0" w:color="auto"/>
                                        <w:bottom w:val="none" w:sz="0" w:space="0" w:color="auto"/>
                                        <w:right w:val="none" w:sz="0" w:space="0" w:color="auto"/>
                                      </w:divBdr>
                                    </w:div>
                                    <w:div w:id="1372077913">
                                      <w:marLeft w:val="0"/>
                                      <w:marRight w:val="0"/>
                                      <w:marTop w:val="0"/>
                                      <w:marBottom w:val="0"/>
                                      <w:divBdr>
                                        <w:top w:val="none" w:sz="0" w:space="0" w:color="auto"/>
                                        <w:left w:val="none" w:sz="0" w:space="0" w:color="auto"/>
                                        <w:bottom w:val="none" w:sz="0" w:space="0" w:color="auto"/>
                                        <w:right w:val="none" w:sz="0" w:space="0" w:color="auto"/>
                                      </w:divBdr>
                                    </w:div>
                                    <w:div w:id="20531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837517">
      <w:bodyDiv w:val="1"/>
      <w:marLeft w:val="0"/>
      <w:marRight w:val="0"/>
      <w:marTop w:val="0"/>
      <w:marBottom w:val="0"/>
      <w:divBdr>
        <w:top w:val="none" w:sz="0" w:space="0" w:color="auto"/>
        <w:left w:val="none" w:sz="0" w:space="0" w:color="auto"/>
        <w:bottom w:val="none" w:sz="0" w:space="0" w:color="auto"/>
        <w:right w:val="none" w:sz="0" w:space="0" w:color="auto"/>
      </w:divBdr>
    </w:div>
    <w:div w:id="1495340178">
      <w:bodyDiv w:val="1"/>
      <w:marLeft w:val="0"/>
      <w:marRight w:val="0"/>
      <w:marTop w:val="0"/>
      <w:marBottom w:val="0"/>
      <w:divBdr>
        <w:top w:val="none" w:sz="0" w:space="0" w:color="auto"/>
        <w:left w:val="none" w:sz="0" w:space="0" w:color="auto"/>
        <w:bottom w:val="none" w:sz="0" w:space="0" w:color="auto"/>
        <w:right w:val="none" w:sz="0" w:space="0" w:color="auto"/>
      </w:divBdr>
      <w:divsChild>
        <w:div w:id="1304500838">
          <w:marLeft w:val="0"/>
          <w:marRight w:val="0"/>
          <w:marTop w:val="0"/>
          <w:marBottom w:val="0"/>
          <w:divBdr>
            <w:top w:val="none" w:sz="0" w:space="0" w:color="auto"/>
            <w:left w:val="single" w:sz="4" w:space="0" w:color="000000"/>
            <w:bottom w:val="none" w:sz="0" w:space="0" w:color="auto"/>
            <w:right w:val="single" w:sz="4" w:space="0" w:color="000000"/>
          </w:divBdr>
          <w:divsChild>
            <w:div w:id="1840197233">
              <w:marLeft w:val="2504"/>
              <w:marRight w:val="0"/>
              <w:marTop w:val="0"/>
              <w:marBottom w:val="0"/>
              <w:divBdr>
                <w:top w:val="none" w:sz="0" w:space="0" w:color="auto"/>
                <w:left w:val="none" w:sz="0" w:space="0" w:color="auto"/>
                <w:bottom w:val="none" w:sz="0" w:space="0" w:color="auto"/>
                <w:right w:val="none" w:sz="0" w:space="0" w:color="auto"/>
              </w:divBdr>
              <w:divsChild>
                <w:div w:id="1888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1790">
      <w:bodyDiv w:val="1"/>
      <w:marLeft w:val="0"/>
      <w:marRight w:val="0"/>
      <w:marTop w:val="0"/>
      <w:marBottom w:val="0"/>
      <w:divBdr>
        <w:top w:val="none" w:sz="0" w:space="0" w:color="auto"/>
        <w:left w:val="none" w:sz="0" w:space="0" w:color="auto"/>
        <w:bottom w:val="none" w:sz="0" w:space="0" w:color="auto"/>
        <w:right w:val="none" w:sz="0" w:space="0" w:color="auto"/>
      </w:divBdr>
    </w:div>
    <w:div w:id="1502506431">
      <w:bodyDiv w:val="1"/>
      <w:marLeft w:val="0"/>
      <w:marRight w:val="0"/>
      <w:marTop w:val="0"/>
      <w:marBottom w:val="0"/>
      <w:divBdr>
        <w:top w:val="none" w:sz="0" w:space="0" w:color="auto"/>
        <w:left w:val="none" w:sz="0" w:space="0" w:color="auto"/>
        <w:bottom w:val="none" w:sz="0" w:space="0" w:color="auto"/>
        <w:right w:val="none" w:sz="0" w:space="0" w:color="auto"/>
      </w:divBdr>
    </w:div>
    <w:div w:id="1503622776">
      <w:bodyDiv w:val="1"/>
      <w:marLeft w:val="0"/>
      <w:marRight w:val="0"/>
      <w:marTop w:val="0"/>
      <w:marBottom w:val="0"/>
      <w:divBdr>
        <w:top w:val="none" w:sz="0" w:space="0" w:color="auto"/>
        <w:left w:val="none" w:sz="0" w:space="0" w:color="auto"/>
        <w:bottom w:val="none" w:sz="0" w:space="0" w:color="auto"/>
        <w:right w:val="none" w:sz="0" w:space="0" w:color="auto"/>
      </w:divBdr>
    </w:div>
    <w:div w:id="1505321553">
      <w:bodyDiv w:val="1"/>
      <w:marLeft w:val="0"/>
      <w:marRight w:val="0"/>
      <w:marTop w:val="0"/>
      <w:marBottom w:val="0"/>
      <w:divBdr>
        <w:top w:val="none" w:sz="0" w:space="0" w:color="auto"/>
        <w:left w:val="none" w:sz="0" w:space="0" w:color="auto"/>
        <w:bottom w:val="none" w:sz="0" w:space="0" w:color="auto"/>
        <w:right w:val="none" w:sz="0" w:space="0" w:color="auto"/>
      </w:divBdr>
    </w:div>
    <w:div w:id="1505825627">
      <w:bodyDiv w:val="1"/>
      <w:marLeft w:val="0"/>
      <w:marRight w:val="0"/>
      <w:marTop w:val="0"/>
      <w:marBottom w:val="0"/>
      <w:divBdr>
        <w:top w:val="none" w:sz="0" w:space="0" w:color="auto"/>
        <w:left w:val="none" w:sz="0" w:space="0" w:color="auto"/>
        <w:bottom w:val="none" w:sz="0" w:space="0" w:color="auto"/>
        <w:right w:val="none" w:sz="0" w:space="0" w:color="auto"/>
      </w:divBdr>
    </w:div>
    <w:div w:id="1507089190">
      <w:bodyDiv w:val="1"/>
      <w:marLeft w:val="0"/>
      <w:marRight w:val="0"/>
      <w:marTop w:val="0"/>
      <w:marBottom w:val="0"/>
      <w:divBdr>
        <w:top w:val="none" w:sz="0" w:space="0" w:color="auto"/>
        <w:left w:val="none" w:sz="0" w:space="0" w:color="auto"/>
        <w:bottom w:val="none" w:sz="0" w:space="0" w:color="auto"/>
        <w:right w:val="none" w:sz="0" w:space="0" w:color="auto"/>
      </w:divBdr>
    </w:div>
    <w:div w:id="1507285101">
      <w:bodyDiv w:val="1"/>
      <w:marLeft w:val="0"/>
      <w:marRight w:val="0"/>
      <w:marTop w:val="0"/>
      <w:marBottom w:val="0"/>
      <w:divBdr>
        <w:top w:val="none" w:sz="0" w:space="0" w:color="auto"/>
        <w:left w:val="none" w:sz="0" w:space="0" w:color="auto"/>
        <w:bottom w:val="none" w:sz="0" w:space="0" w:color="auto"/>
        <w:right w:val="none" w:sz="0" w:space="0" w:color="auto"/>
      </w:divBdr>
    </w:div>
    <w:div w:id="1514341864">
      <w:bodyDiv w:val="1"/>
      <w:marLeft w:val="0"/>
      <w:marRight w:val="0"/>
      <w:marTop w:val="0"/>
      <w:marBottom w:val="0"/>
      <w:divBdr>
        <w:top w:val="none" w:sz="0" w:space="0" w:color="auto"/>
        <w:left w:val="none" w:sz="0" w:space="0" w:color="auto"/>
        <w:bottom w:val="none" w:sz="0" w:space="0" w:color="auto"/>
        <w:right w:val="none" w:sz="0" w:space="0" w:color="auto"/>
      </w:divBdr>
    </w:div>
    <w:div w:id="1515343005">
      <w:bodyDiv w:val="1"/>
      <w:marLeft w:val="0"/>
      <w:marRight w:val="0"/>
      <w:marTop w:val="0"/>
      <w:marBottom w:val="0"/>
      <w:divBdr>
        <w:top w:val="none" w:sz="0" w:space="0" w:color="auto"/>
        <w:left w:val="none" w:sz="0" w:space="0" w:color="auto"/>
        <w:bottom w:val="none" w:sz="0" w:space="0" w:color="auto"/>
        <w:right w:val="none" w:sz="0" w:space="0" w:color="auto"/>
      </w:divBdr>
    </w:div>
    <w:div w:id="1521352799">
      <w:bodyDiv w:val="1"/>
      <w:marLeft w:val="0"/>
      <w:marRight w:val="0"/>
      <w:marTop w:val="0"/>
      <w:marBottom w:val="0"/>
      <w:divBdr>
        <w:top w:val="none" w:sz="0" w:space="0" w:color="auto"/>
        <w:left w:val="none" w:sz="0" w:space="0" w:color="auto"/>
        <w:bottom w:val="none" w:sz="0" w:space="0" w:color="auto"/>
        <w:right w:val="none" w:sz="0" w:space="0" w:color="auto"/>
      </w:divBdr>
    </w:div>
    <w:div w:id="1521895377">
      <w:bodyDiv w:val="1"/>
      <w:marLeft w:val="0"/>
      <w:marRight w:val="0"/>
      <w:marTop w:val="0"/>
      <w:marBottom w:val="0"/>
      <w:divBdr>
        <w:top w:val="none" w:sz="0" w:space="0" w:color="auto"/>
        <w:left w:val="none" w:sz="0" w:space="0" w:color="auto"/>
        <w:bottom w:val="none" w:sz="0" w:space="0" w:color="auto"/>
        <w:right w:val="none" w:sz="0" w:space="0" w:color="auto"/>
      </w:divBdr>
    </w:div>
    <w:div w:id="1522933299">
      <w:bodyDiv w:val="1"/>
      <w:marLeft w:val="0"/>
      <w:marRight w:val="0"/>
      <w:marTop w:val="0"/>
      <w:marBottom w:val="0"/>
      <w:divBdr>
        <w:top w:val="none" w:sz="0" w:space="0" w:color="auto"/>
        <w:left w:val="none" w:sz="0" w:space="0" w:color="auto"/>
        <w:bottom w:val="none" w:sz="0" w:space="0" w:color="auto"/>
        <w:right w:val="none" w:sz="0" w:space="0" w:color="auto"/>
      </w:divBdr>
    </w:div>
    <w:div w:id="1524250609">
      <w:bodyDiv w:val="1"/>
      <w:marLeft w:val="0"/>
      <w:marRight w:val="0"/>
      <w:marTop w:val="0"/>
      <w:marBottom w:val="0"/>
      <w:divBdr>
        <w:top w:val="none" w:sz="0" w:space="0" w:color="auto"/>
        <w:left w:val="none" w:sz="0" w:space="0" w:color="auto"/>
        <w:bottom w:val="none" w:sz="0" w:space="0" w:color="auto"/>
        <w:right w:val="none" w:sz="0" w:space="0" w:color="auto"/>
      </w:divBdr>
    </w:div>
    <w:div w:id="1532650489">
      <w:bodyDiv w:val="1"/>
      <w:marLeft w:val="0"/>
      <w:marRight w:val="0"/>
      <w:marTop w:val="0"/>
      <w:marBottom w:val="0"/>
      <w:divBdr>
        <w:top w:val="none" w:sz="0" w:space="0" w:color="auto"/>
        <w:left w:val="none" w:sz="0" w:space="0" w:color="auto"/>
        <w:bottom w:val="none" w:sz="0" w:space="0" w:color="auto"/>
        <w:right w:val="none" w:sz="0" w:space="0" w:color="auto"/>
      </w:divBdr>
      <w:divsChild>
        <w:div w:id="1176192861">
          <w:marLeft w:val="0"/>
          <w:marRight w:val="0"/>
          <w:marTop w:val="188"/>
          <w:marBottom w:val="188"/>
          <w:divBdr>
            <w:top w:val="none" w:sz="0" w:space="0" w:color="auto"/>
            <w:left w:val="none" w:sz="0" w:space="0" w:color="auto"/>
            <w:bottom w:val="none" w:sz="0" w:space="0" w:color="auto"/>
            <w:right w:val="none" w:sz="0" w:space="0" w:color="auto"/>
          </w:divBdr>
          <w:divsChild>
            <w:div w:id="1867713792">
              <w:marLeft w:val="0"/>
              <w:marRight w:val="0"/>
              <w:marTop w:val="0"/>
              <w:marBottom w:val="0"/>
              <w:divBdr>
                <w:top w:val="single" w:sz="4" w:space="3" w:color="EAE8E8"/>
                <w:left w:val="single" w:sz="4" w:space="3" w:color="EAE8E8"/>
                <w:bottom w:val="single" w:sz="4" w:space="3" w:color="EAE8E8"/>
                <w:right w:val="single" w:sz="4" w:space="3" w:color="EAE8E8"/>
              </w:divBdr>
              <w:divsChild>
                <w:div w:id="372585312">
                  <w:marLeft w:val="0"/>
                  <w:marRight w:val="0"/>
                  <w:marTop w:val="0"/>
                  <w:marBottom w:val="0"/>
                  <w:divBdr>
                    <w:top w:val="none" w:sz="0" w:space="0" w:color="auto"/>
                    <w:left w:val="none" w:sz="0" w:space="0" w:color="auto"/>
                    <w:bottom w:val="none" w:sz="0" w:space="0" w:color="auto"/>
                    <w:right w:val="none" w:sz="0" w:space="0" w:color="auto"/>
                  </w:divBdr>
                  <w:divsChild>
                    <w:div w:id="1311130539">
                      <w:marLeft w:val="0"/>
                      <w:marRight w:val="0"/>
                      <w:marTop w:val="0"/>
                      <w:marBottom w:val="0"/>
                      <w:divBdr>
                        <w:top w:val="none" w:sz="0" w:space="0" w:color="auto"/>
                        <w:left w:val="none" w:sz="0" w:space="0" w:color="auto"/>
                        <w:bottom w:val="none" w:sz="0" w:space="0" w:color="auto"/>
                        <w:right w:val="none" w:sz="0" w:space="0" w:color="auto"/>
                      </w:divBdr>
                      <w:divsChild>
                        <w:div w:id="1860464276">
                          <w:marLeft w:val="0"/>
                          <w:marRight w:val="0"/>
                          <w:marTop w:val="0"/>
                          <w:marBottom w:val="125"/>
                          <w:divBdr>
                            <w:top w:val="single" w:sz="4" w:space="3" w:color="E9E7E7"/>
                            <w:left w:val="single" w:sz="4" w:space="10" w:color="E9E7E7"/>
                            <w:bottom w:val="single" w:sz="4" w:space="3" w:color="E9E7E7"/>
                            <w:right w:val="single" w:sz="4" w:space="10" w:color="E9E7E7"/>
                          </w:divBdr>
                          <w:divsChild>
                            <w:div w:id="96096385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42426">
      <w:bodyDiv w:val="1"/>
      <w:marLeft w:val="0"/>
      <w:marRight w:val="0"/>
      <w:marTop w:val="0"/>
      <w:marBottom w:val="0"/>
      <w:divBdr>
        <w:top w:val="none" w:sz="0" w:space="0" w:color="auto"/>
        <w:left w:val="none" w:sz="0" w:space="0" w:color="auto"/>
        <w:bottom w:val="none" w:sz="0" w:space="0" w:color="auto"/>
        <w:right w:val="none" w:sz="0" w:space="0" w:color="auto"/>
      </w:divBdr>
    </w:div>
    <w:div w:id="1536966525">
      <w:bodyDiv w:val="1"/>
      <w:marLeft w:val="0"/>
      <w:marRight w:val="0"/>
      <w:marTop w:val="0"/>
      <w:marBottom w:val="0"/>
      <w:divBdr>
        <w:top w:val="none" w:sz="0" w:space="0" w:color="auto"/>
        <w:left w:val="none" w:sz="0" w:space="0" w:color="auto"/>
        <w:bottom w:val="none" w:sz="0" w:space="0" w:color="auto"/>
        <w:right w:val="none" w:sz="0" w:space="0" w:color="auto"/>
      </w:divBdr>
      <w:divsChild>
        <w:div w:id="1209492976">
          <w:marLeft w:val="0"/>
          <w:marRight w:val="0"/>
          <w:marTop w:val="0"/>
          <w:marBottom w:val="0"/>
          <w:divBdr>
            <w:top w:val="none" w:sz="0" w:space="0" w:color="auto"/>
            <w:left w:val="none" w:sz="0" w:space="0" w:color="auto"/>
            <w:bottom w:val="none" w:sz="0" w:space="0" w:color="auto"/>
            <w:right w:val="none" w:sz="0" w:space="0" w:color="auto"/>
          </w:divBdr>
          <w:divsChild>
            <w:div w:id="759445570">
              <w:marLeft w:val="0"/>
              <w:marRight w:val="0"/>
              <w:marTop w:val="0"/>
              <w:marBottom w:val="0"/>
              <w:divBdr>
                <w:top w:val="single" w:sz="4" w:space="3" w:color="FFA500"/>
                <w:left w:val="single" w:sz="4" w:space="6" w:color="777777"/>
                <w:bottom w:val="single" w:sz="2" w:space="19" w:color="777777"/>
                <w:right w:val="single" w:sz="4" w:space="6" w:color="333333"/>
              </w:divBdr>
              <w:divsChild>
                <w:div w:id="2147045269">
                  <w:marLeft w:val="0"/>
                  <w:marRight w:val="0"/>
                  <w:marTop w:val="0"/>
                  <w:marBottom w:val="0"/>
                  <w:divBdr>
                    <w:top w:val="none" w:sz="0" w:space="0" w:color="auto"/>
                    <w:left w:val="none" w:sz="0" w:space="0" w:color="auto"/>
                    <w:bottom w:val="none" w:sz="0" w:space="0" w:color="auto"/>
                    <w:right w:val="none" w:sz="0" w:space="0" w:color="auto"/>
                  </w:divBdr>
                  <w:divsChild>
                    <w:div w:id="1777410087">
                      <w:marLeft w:val="0"/>
                      <w:marRight w:val="0"/>
                      <w:marTop w:val="0"/>
                      <w:marBottom w:val="0"/>
                      <w:divBdr>
                        <w:top w:val="single" w:sz="4" w:space="0" w:color="55CCCC"/>
                        <w:left w:val="single" w:sz="4" w:space="0" w:color="55CCCC"/>
                        <w:bottom w:val="single" w:sz="4" w:space="0" w:color="005555"/>
                        <w:right w:val="single" w:sz="4" w:space="0" w:color="005555"/>
                      </w:divBdr>
                      <w:divsChild>
                        <w:div w:id="1729723313">
                          <w:marLeft w:val="0"/>
                          <w:marRight w:val="0"/>
                          <w:marTop w:val="0"/>
                          <w:marBottom w:val="0"/>
                          <w:divBdr>
                            <w:top w:val="none" w:sz="0" w:space="0" w:color="auto"/>
                            <w:left w:val="none" w:sz="0" w:space="0" w:color="auto"/>
                            <w:bottom w:val="none" w:sz="0" w:space="0" w:color="auto"/>
                            <w:right w:val="none" w:sz="0" w:space="0" w:color="auto"/>
                          </w:divBdr>
                          <w:divsChild>
                            <w:div w:id="1213348107">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812976">
      <w:bodyDiv w:val="1"/>
      <w:marLeft w:val="0"/>
      <w:marRight w:val="0"/>
      <w:marTop w:val="0"/>
      <w:marBottom w:val="0"/>
      <w:divBdr>
        <w:top w:val="none" w:sz="0" w:space="0" w:color="auto"/>
        <w:left w:val="none" w:sz="0" w:space="0" w:color="auto"/>
        <w:bottom w:val="none" w:sz="0" w:space="0" w:color="auto"/>
        <w:right w:val="none" w:sz="0" w:space="0" w:color="auto"/>
      </w:divBdr>
    </w:div>
    <w:div w:id="1540777531">
      <w:bodyDiv w:val="1"/>
      <w:marLeft w:val="0"/>
      <w:marRight w:val="0"/>
      <w:marTop w:val="0"/>
      <w:marBottom w:val="0"/>
      <w:divBdr>
        <w:top w:val="none" w:sz="0" w:space="0" w:color="auto"/>
        <w:left w:val="none" w:sz="0" w:space="0" w:color="auto"/>
        <w:bottom w:val="none" w:sz="0" w:space="0" w:color="auto"/>
        <w:right w:val="none" w:sz="0" w:space="0" w:color="auto"/>
      </w:divBdr>
    </w:div>
    <w:div w:id="1541941558">
      <w:bodyDiv w:val="1"/>
      <w:marLeft w:val="0"/>
      <w:marRight w:val="0"/>
      <w:marTop w:val="0"/>
      <w:marBottom w:val="0"/>
      <w:divBdr>
        <w:top w:val="none" w:sz="0" w:space="0" w:color="auto"/>
        <w:left w:val="none" w:sz="0" w:space="0" w:color="auto"/>
        <w:bottom w:val="none" w:sz="0" w:space="0" w:color="auto"/>
        <w:right w:val="none" w:sz="0" w:space="0" w:color="auto"/>
      </w:divBdr>
    </w:div>
    <w:div w:id="1545436324">
      <w:bodyDiv w:val="1"/>
      <w:marLeft w:val="0"/>
      <w:marRight w:val="0"/>
      <w:marTop w:val="0"/>
      <w:marBottom w:val="0"/>
      <w:divBdr>
        <w:top w:val="none" w:sz="0" w:space="0" w:color="auto"/>
        <w:left w:val="none" w:sz="0" w:space="0" w:color="auto"/>
        <w:bottom w:val="none" w:sz="0" w:space="0" w:color="auto"/>
        <w:right w:val="none" w:sz="0" w:space="0" w:color="auto"/>
      </w:divBdr>
      <w:divsChild>
        <w:div w:id="1291129306">
          <w:marLeft w:val="0"/>
          <w:marRight w:val="0"/>
          <w:marTop w:val="0"/>
          <w:marBottom w:val="0"/>
          <w:divBdr>
            <w:top w:val="none" w:sz="0" w:space="0" w:color="auto"/>
            <w:left w:val="none" w:sz="0" w:space="0" w:color="auto"/>
            <w:bottom w:val="none" w:sz="0" w:space="0" w:color="auto"/>
            <w:right w:val="none" w:sz="0" w:space="0" w:color="auto"/>
          </w:divBdr>
          <w:divsChild>
            <w:div w:id="1842305749">
              <w:marLeft w:val="0"/>
              <w:marRight w:val="0"/>
              <w:marTop w:val="0"/>
              <w:marBottom w:val="0"/>
              <w:divBdr>
                <w:top w:val="none" w:sz="0" w:space="0" w:color="auto"/>
                <w:left w:val="none" w:sz="0" w:space="0" w:color="auto"/>
                <w:bottom w:val="none" w:sz="0" w:space="0" w:color="auto"/>
                <w:right w:val="none" w:sz="0" w:space="0" w:color="auto"/>
              </w:divBdr>
              <w:divsChild>
                <w:div w:id="33581226">
                  <w:marLeft w:val="0"/>
                  <w:marRight w:val="0"/>
                  <w:marTop w:val="0"/>
                  <w:marBottom w:val="0"/>
                  <w:divBdr>
                    <w:top w:val="none" w:sz="0" w:space="0" w:color="auto"/>
                    <w:left w:val="none" w:sz="0" w:space="0" w:color="auto"/>
                    <w:bottom w:val="none" w:sz="0" w:space="0" w:color="auto"/>
                    <w:right w:val="none" w:sz="0" w:space="0" w:color="auto"/>
                  </w:divBdr>
                  <w:divsChild>
                    <w:div w:id="15420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2143">
      <w:bodyDiv w:val="1"/>
      <w:marLeft w:val="0"/>
      <w:marRight w:val="0"/>
      <w:marTop w:val="0"/>
      <w:marBottom w:val="0"/>
      <w:divBdr>
        <w:top w:val="none" w:sz="0" w:space="0" w:color="auto"/>
        <w:left w:val="none" w:sz="0" w:space="0" w:color="auto"/>
        <w:bottom w:val="none" w:sz="0" w:space="0" w:color="auto"/>
        <w:right w:val="none" w:sz="0" w:space="0" w:color="auto"/>
      </w:divBdr>
    </w:div>
    <w:div w:id="1553350697">
      <w:bodyDiv w:val="1"/>
      <w:marLeft w:val="0"/>
      <w:marRight w:val="0"/>
      <w:marTop w:val="0"/>
      <w:marBottom w:val="0"/>
      <w:divBdr>
        <w:top w:val="none" w:sz="0" w:space="0" w:color="auto"/>
        <w:left w:val="none" w:sz="0" w:space="0" w:color="auto"/>
        <w:bottom w:val="none" w:sz="0" w:space="0" w:color="auto"/>
        <w:right w:val="none" w:sz="0" w:space="0" w:color="auto"/>
      </w:divBdr>
    </w:div>
    <w:div w:id="1555041175">
      <w:bodyDiv w:val="1"/>
      <w:marLeft w:val="0"/>
      <w:marRight w:val="0"/>
      <w:marTop w:val="0"/>
      <w:marBottom w:val="0"/>
      <w:divBdr>
        <w:top w:val="none" w:sz="0" w:space="0" w:color="auto"/>
        <w:left w:val="none" w:sz="0" w:space="0" w:color="auto"/>
        <w:bottom w:val="none" w:sz="0" w:space="0" w:color="auto"/>
        <w:right w:val="none" w:sz="0" w:space="0" w:color="auto"/>
      </w:divBdr>
    </w:div>
    <w:div w:id="1555702601">
      <w:bodyDiv w:val="1"/>
      <w:marLeft w:val="0"/>
      <w:marRight w:val="0"/>
      <w:marTop w:val="0"/>
      <w:marBottom w:val="0"/>
      <w:divBdr>
        <w:top w:val="none" w:sz="0" w:space="0" w:color="auto"/>
        <w:left w:val="none" w:sz="0" w:space="0" w:color="auto"/>
        <w:bottom w:val="none" w:sz="0" w:space="0" w:color="auto"/>
        <w:right w:val="none" w:sz="0" w:space="0" w:color="auto"/>
      </w:divBdr>
    </w:div>
    <w:div w:id="1559392636">
      <w:bodyDiv w:val="1"/>
      <w:marLeft w:val="0"/>
      <w:marRight w:val="0"/>
      <w:marTop w:val="0"/>
      <w:marBottom w:val="0"/>
      <w:divBdr>
        <w:top w:val="none" w:sz="0" w:space="0" w:color="auto"/>
        <w:left w:val="none" w:sz="0" w:space="0" w:color="auto"/>
        <w:bottom w:val="none" w:sz="0" w:space="0" w:color="auto"/>
        <w:right w:val="none" w:sz="0" w:space="0" w:color="auto"/>
      </w:divBdr>
    </w:div>
    <w:div w:id="1569995001">
      <w:bodyDiv w:val="1"/>
      <w:marLeft w:val="0"/>
      <w:marRight w:val="0"/>
      <w:marTop w:val="0"/>
      <w:marBottom w:val="0"/>
      <w:divBdr>
        <w:top w:val="none" w:sz="0" w:space="0" w:color="auto"/>
        <w:left w:val="none" w:sz="0" w:space="0" w:color="auto"/>
        <w:bottom w:val="none" w:sz="0" w:space="0" w:color="auto"/>
        <w:right w:val="none" w:sz="0" w:space="0" w:color="auto"/>
      </w:divBdr>
      <w:divsChild>
        <w:div w:id="919103291">
          <w:marLeft w:val="0"/>
          <w:marRight w:val="0"/>
          <w:marTop w:val="0"/>
          <w:marBottom w:val="0"/>
          <w:divBdr>
            <w:top w:val="none" w:sz="0" w:space="0" w:color="auto"/>
            <w:left w:val="none" w:sz="0" w:space="0" w:color="auto"/>
            <w:bottom w:val="none" w:sz="0" w:space="0" w:color="auto"/>
            <w:right w:val="none" w:sz="0" w:space="0" w:color="auto"/>
          </w:divBdr>
          <w:divsChild>
            <w:div w:id="1774856853">
              <w:marLeft w:val="0"/>
              <w:marRight w:val="0"/>
              <w:marTop w:val="0"/>
              <w:marBottom w:val="0"/>
              <w:divBdr>
                <w:top w:val="none" w:sz="0" w:space="0" w:color="auto"/>
                <w:left w:val="none" w:sz="0" w:space="0" w:color="auto"/>
                <w:bottom w:val="none" w:sz="0" w:space="0" w:color="auto"/>
                <w:right w:val="none" w:sz="0" w:space="0" w:color="auto"/>
              </w:divBdr>
              <w:divsChild>
                <w:div w:id="545487486">
                  <w:marLeft w:val="0"/>
                  <w:marRight w:val="0"/>
                  <w:marTop w:val="0"/>
                  <w:marBottom w:val="0"/>
                  <w:divBdr>
                    <w:top w:val="none" w:sz="0" w:space="0" w:color="auto"/>
                    <w:left w:val="none" w:sz="0" w:space="0" w:color="auto"/>
                    <w:bottom w:val="none" w:sz="0" w:space="0" w:color="auto"/>
                    <w:right w:val="none" w:sz="0" w:space="0" w:color="auto"/>
                  </w:divBdr>
                  <w:divsChild>
                    <w:div w:id="14406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253">
      <w:bodyDiv w:val="1"/>
      <w:marLeft w:val="0"/>
      <w:marRight w:val="0"/>
      <w:marTop w:val="0"/>
      <w:marBottom w:val="0"/>
      <w:divBdr>
        <w:top w:val="none" w:sz="0" w:space="0" w:color="auto"/>
        <w:left w:val="none" w:sz="0" w:space="0" w:color="auto"/>
        <w:bottom w:val="none" w:sz="0" w:space="0" w:color="auto"/>
        <w:right w:val="none" w:sz="0" w:space="0" w:color="auto"/>
      </w:divBdr>
    </w:div>
    <w:div w:id="1571386183">
      <w:bodyDiv w:val="1"/>
      <w:marLeft w:val="0"/>
      <w:marRight w:val="0"/>
      <w:marTop w:val="0"/>
      <w:marBottom w:val="0"/>
      <w:divBdr>
        <w:top w:val="none" w:sz="0" w:space="0" w:color="auto"/>
        <w:left w:val="none" w:sz="0" w:space="0" w:color="auto"/>
        <w:bottom w:val="none" w:sz="0" w:space="0" w:color="auto"/>
        <w:right w:val="none" w:sz="0" w:space="0" w:color="auto"/>
      </w:divBdr>
    </w:div>
    <w:div w:id="1572882389">
      <w:bodyDiv w:val="1"/>
      <w:marLeft w:val="0"/>
      <w:marRight w:val="0"/>
      <w:marTop w:val="0"/>
      <w:marBottom w:val="0"/>
      <w:divBdr>
        <w:top w:val="none" w:sz="0" w:space="0" w:color="auto"/>
        <w:left w:val="none" w:sz="0" w:space="0" w:color="auto"/>
        <w:bottom w:val="none" w:sz="0" w:space="0" w:color="auto"/>
        <w:right w:val="none" w:sz="0" w:space="0" w:color="auto"/>
      </w:divBdr>
    </w:div>
    <w:div w:id="1579245187">
      <w:bodyDiv w:val="1"/>
      <w:marLeft w:val="0"/>
      <w:marRight w:val="0"/>
      <w:marTop w:val="0"/>
      <w:marBottom w:val="0"/>
      <w:divBdr>
        <w:top w:val="none" w:sz="0" w:space="0" w:color="auto"/>
        <w:left w:val="none" w:sz="0" w:space="0" w:color="auto"/>
        <w:bottom w:val="none" w:sz="0" w:space="0" w:color="auto"/>
        <w:right w:val="none" w:sz="0" w:space="0" w:color="auto"/>
      </w:divBdr>
    </w:div>
    <w:div w:id="1580794740">
      <w:bodyDiv w:val="1"/>
      <w:marLeft w:val="0"/>
      <w:marRight w:val="0"/>
      <w:marTop w:val="0"/>
      <w:marBottom w:val="0"/>
      <w:divBdr>
        <w:top w:val="none" w:sz="0" w:space="0" w:color="auto"/>
        <w:left w:val="none" w:sz="0" w:space="0" w:color="auto"/>
        <w:bottom w:val="none" w:sz="0" w:space="0" w:color="auto"/>
        <w:right w:val="none" w:sz="0" w:space="0" w:color="auto"/>
      </w:divBdr>
      <w:divsChild>
        <w:div w:id="1747222096">
          <w:marLeft w:val="0"/>
          <w:marRight w:val="0"/>
          <w:marTop w:val="0"/>
          <w:marBottom w:val="0"/>
          <w:divBdr>
            <w:top w:val="none" w:sz="0" w:space="0" w:color="auto"/>
            <w:left w:val="none" w:sz="0" w:space="0" w:color="auto"/>
            <w:bottom w:val="none" w:sz="0" w:space="0" w:color="auto"/>
            <w:right w:val="none" w:sz="0" w:space="0" w:color="auto"/>
          </w:divBdr>
          <w:divsChild>
            <w:div w:id="314455737">
              <w:marLeft w:val="0"/>
              <w:marRight w:val="0"/>
              <w:marTop w:val="0"/>
              <w:marBottom w:val="0"/>
              <w:divBdr>
                <w:top w:val="none" w:sz="0" w:space="0" w:color="auto"/>
                <w:left w:val="none" w:sz="0" w:space="0" w:color="auto"/>
                <w:bottom w:val="none" w:sz="0" w:space="0" w:color="auto"/>
                <w:right w:val="none" w:sz="0" w:space="0" w:color="auto"/>
              </w:divBdr>
              <w:divsChild>
                <w:div w:id="291447073">
                  <w:marLeft w:val="0"/>
                  <w:marRight w:val="0"/>
                  <w:marTop w:val="0"/>
                  <w:marBottom w:val="0"/>
                  <w:divBdr>
                    <w:top w:val="none" w:sz="0" w:space="0" w:color="auto"/>
                    <w:left w:val="none" w:sz="0" w:space="0" w:color="auto"/>
                    <w:bottom w:val="none" w:sz="0" w:space="0" w:color="auto"/>
                    <w:right w:val="none" w:sz="0" w:space="0" w:color="auto"/>
                  </w:divBdr>
                  <w:divsChild>
                    <w:div w:id="1130053774">
                      <w:marLeft w:val="0"/>
                      <w:marRight w:val="0"/>
                      <w:marTop w:val="68"/>
                      <w:marBottom w:val="0"/>
                      <w:divBdr>
                        <w:top w:val="single" w:sz="12" w:space="0" w:color="000000"/>
                        <w:left w:val="none" w:sz="0" w:space="0" w:color="auto"/>
                        <w:bottom w:val="none" w:sz="0" w:space="0" w:color="auto"/>
                        <w:right w:val="none" w:sz="0" w:space="0" w:color="auto"/>
                      </w:divBdr>
                      <w:divsChild>
                        <w:div w:id="793254809">
                          <w:marLeft w:val="0"/>
                          <w:marRight w:val="136"/>
                          <w:marTop w:val="0"/>
                          <w:marBottom w:val="0"/>
                          <w:divBdr>
                            <w:top w:val="none" w:sz="0" w:space="0" w:color="auto"/>
                            <w:left w:val="none" w:sz="0" w:space="0" w:color="auto"/>
                            <w:bottom w:val="none" w:sz="0" w:space="0" w:color="auto"/>
                            <w:right w:val="none" w:sz="0" w:space="0" w:color="auto"/>
                          </w:divBdr>
                          <w:divsChild>
                            <w:div w:id="1374576358">
                              <w:marLeft w:val="0"/>
                              <w:marRight w:val="0"/>
                              <w:marTop w:val="0"/>
                              <w:marBottom w:val="0"/>
                              <w:divBdr>
                                <w:top w:val="none" w:sz="0" w:space="0" w:color="auto"/>
                                <w:left w:val="none" w:sz="0" w:space="0" w:color="auto"/>
                                <w:bottom w:val="none" w:sz="0" w:space="0" w:color="auto"/>
                                <w:right w:val="none" w:sz="0" w:space="0" w:color="auto"/>
                              </w:divBdr>
                              <w:divsChild>
                                <w:div w:id="1887133962">
                                  <w:marLeft w:val="0"/>
                                  <w:marRight w:val="0"/>
                                  <w:marTop w:val="0"/>
                                  <w:marBottom w:val="0"/>
                                  <w:divBdr>
                                    <w:top w:val="none" w:sz="0" w:space="0" w:color="auto"/>
                                    <w:left w:val="none" w:sz="0" w:space="0" w:color="auto"/>
                                    <w:bottom w:val="none" w:sz="0" w:space="0" w:color="auto"/>
                                    <w:right w:val="none" w:sz="0" w:space="0" w:color="auto"/>
                                  </w:divBdr>
                                  <w:divsChild>
                                    <w:div w:id="461121684">
                                      <w:marLeft w:val="0"/>
                                      <w:marRight w:val="0"/>
                                      <w:marTop w:val="0"/>
                                      <w:marBottom w:val="0"/>
                                      <w:divBdr>
                                        <w:top w:val="none" w:sz="0" w:space="0" w:color="auto"/>
                                        <w:left w:val="none" w:sz="0" w:space="0" w:color="auto"/>
                                        <w:bottom w:val="none" w:sz="0" w:space="0" w:color="auto"/>
                                        <w:right w:val="none" w:sz="0" w:space="0" w:color="auto"/>
                                      </w:divBdr>
                                    </w:div>
                                    <w:div w:id="630483621">
                                      <w:marLeft w:val="0"/>
                                      <w:marRight w:val="0"/>
                                      <w:marTop w:val="0"/>
                                      <w:marBottom w:val="0"/>
                                      <w:divBdr>
                                        <w:top w:val="none" w:sz="0" w:space="0" w:color="auto"/>
                                        <w:left w:val="none" w:sz="0" w:space="0" w:color="auto"/>
                                        <w:bottom w:val="none" w:sz="0" w:space="0" w:color="auto"/>
                                        <w:right w:val="none" w:sz="0" w:space="0" w:color="auto"/>
                                      </w:divBdr>
                                    </w:div>
                                    <w:div w:id="12163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752746">
      <w:bodyDiv w:val="1"/>
      <w:marLeft w:val="0"/>
      <w:marRight w:val="0"/>
      <w:marTop w:val="0"/>
      <w:marBottom w:val="0"/>
      <w:divBdr>
        <w:top w:val="none" w:sz="0" w:space="0" w:color="auto"/>
        <w:left w:val="none" w:sz="0" w:space="0" w:color="auto"/>
        <w:bottom w:val="none" w:sz="0" w:space="0" w:color="auto"/>
        <w:right w:val="none" w:sz="0" w:space="0" w:color="auto"/>
      </w:divBdr>
      <w:divsChild>
        <w:div w:id="1304383779">
          <w:marLeft w:val="0"/>
          <w:marRight w:val="0"/>
          <w:marTop w:val="0"/>
          <w:marBottom w:val="0"/>
          <w:divBdr>
            <w:top w:val="none" w:sz="0" w:space="0" w:color="auto"/>
            <w:left w:val="none" w:sz="0" w:space="0" w:color="auto"/>
            <w:bottom w:val="none" w:sz="0" w:space="0" w:color="auto"/>
            <w:right w:val="none" w:sz="0" w:space="0" w:color="auto"/>
          </w:divBdr>
          <w:divsChild>
            <w:div w:id="875197300">
              <w:marLeft w:val="0"/>
              <w:marRight w:val="0"/>
              <w:marTop w:val="0"/>
              <w:marBottom w:val="0"/>
              <w:divBdr>
                <w:top w:val="none" w:sz="0" w:space="0" w:color="auto"/>
                <w:left w:val="none" w:sz="0" w:space="0" w:color="auto"/>
                <w:bottom w:val="none" w:sz="0" w:space="0" w:color="auto"/>
                <w:right w:val="none" w:sz="0" w:space="0" w:color="auto"/>
              </w:divBdr>
              <w:divsChild>
                <w:div w:id="1699117476">
                  <w:marLeft w:val="0"/>
                  <w:marRight w:val="0"/>
                  <w:marTop w:val="0"/>
                  <w:marBottom w:val="0"/>
                  <w:divBdr>
                    <w:top w:val="none" w:sz="0" w:space="0" w:color="auto"/>
                    <w:left w:val="none" w:sz="0" w:space="0" w:color="auto"/>
                    <w:bottom w:val="none" w:sz="0" w:space="0" w:color="auto"/>
                    <w:right w:val="none" w:sz="0" w:space="0" w:color="auto"/>
                  </w:divBdr>
                  <w:divsChild>
                    <w:div w:id="678124950">
                      <w:marLeft w:val="0"/>
                      <w:marRight w:val="0"/>
                      <w:marTop w:val="68"/>
                      <w:marBottom w:val="0"/>
                      <w:divBdr>
                        <w:top w:val="single" w:sz="12" w:space="0" w:color="000000"/>
                        <w:left w:val="none" w:sz="0" w:space="0" w:color="auto"/>
                        <w:bottom w:val="none" w:sz="0" w:space="0" w:color="auto"/>
                        <w:right w:val="none" w:sz="0" w:space="0" w:color="auto"/>
                      </w:divBdr>
                      <w:divsChild>
                        <w:div w:id="1253470397">
                          <w:marLeft w:val="0"/>
                          <w:marRight w:val="0"/>
                          <w:marTop w:val="0"/>
                          <w:marBottom w:val="0"/>
                          <w:divBdr>
                            <w:top w:val="none" w:sz="0" w:space="0" w:color="auto"/>
                            <w:left w:val="single" w:sz="12" w:space="0" w:color="000000"/>
                            <w:bottom w:val="none" w:sz="0" w:space="0" w:color="auto"/>
                            <w:right w:val="none" w:sz="0" w:space="0" w:color="auto"/>
                          </w:divBdr>
                          <w:divsChild>
                            <w:div w:id="1633487654">
                              <w:marLeft w:val="0"/>
                              <w:marRight w:val="0"/>
                              <w:marTop w:val="0"/>
                              <w:marBottom w:val="0"/>
                              <w:divBdr>
                                <w:top w:val="single" w:sz="6" w:space="7" w:color="000000"/>
                                <w:left w:val="none" w:sz="0" w:space="0" w:color="auto"/>
                                <w:bottom w:val="none" w:sz="0" w:space="0" w:color="auto"/>
                                <w:right w:val="none" w:sz="0" w:space="0" w:color="auto"/>
                              </w:divBdr>
                              <w:divsChild>
                                <w:div w:id="1081369726">
                                  <w:marLeft w:val="0"/>
                                  <w:marRight w:val="0"/>
                                  <w:marTop w:val="0"/>
                                  <w:marBottom w:val="0"/>
                                  <w:divBdr>
                                    <w:top w:val="none" w:sz="0" w:space="0" w:color="auto"/>
                                    <w:left w:val="none" w:sz="0" w:space="0" w:color="auto"/>
                                    <w:bottom w:val="none" w:sz="0" w:space="0" w:color="auto"/>
                                    <w:right w:val="none" w:sz="0" w:space="0" w:color="auto"/>
                                  </w:divBdr>
                                  <w:divsChild>
                                    <w:div w:id="701127041">
                                      <w:marLeft w:val="0"/>
                                      <w:marRight w:val="0"/>
                                      <w:marTop w:val="0"/>
                                      <w:marBottom w:val="0"/>
                                      <w:divBdr>
                                        <w:top w:val="none" w:sz="0" w:space="0" w:color="auto"/>
                                        <w:left w:val="none" w:sz="0" w:space="0" w:color="auto"/>
                                        <w:bottom w:val="none" w:sz="0" w:space="0" w:color="auto"/>
                                        <w:right w:val="none" w:sz="0" w:space="0" w:color="auto"/>
                                      </w:divBdr>
                                      <w:divsChild>
                                        <w:div w:id="1574193792">
                                          <w:marLeft w:val="0"/>
                                          <w:marRight w:val="0"/>
                                          <w:marTop w:val="0"/>
                                          <w:marBottom w:val="0"/>
                                          <w:divBdr>
                                            <w:top w:val="none" w:sz="0" w:space="0" w:color="auto"/>
                                            <w:left w:val="none" w:sz="0" w:space="0" w:color="auto"/>
                                            <w:bottom w:val="none" w:sz="0" w:space="0" w:color="auto"/>
                                            <w:right w:val="none" w:sz="0" w:space="0" w:color="auto"/>
                                          </w:divBdr>
                                          <w:divsChild>
                                            <w:div w:id="13326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93565">
                              <w:marLeft w:val="0"/>
                              <w:marRight w:val="0"/>
                              <w:marTop w:val="0"/>
                              <w:marBottom w:val="0"/>
                              <w:divBdr>
                                <w:top w:val="single" w:sz="6" w:space="7" w:color="000000"/>
                                <w:left w:val="none" w:sz="0" w:space="0" w:color="auto"/>
                                <w:bottom w:val="none" w:sz="0" w:space="0" w:color="auto"/>
                                <w:right w:val="none" w:sz="0" w:space="0" w:color="auto"/>
                              </w:divBdr>
                              <w:divsChild>
                                <w:div w:id="1086533354">
                                  <w:marLeft w:val="0"/>
                                  <w:marRight w:val="0"/>
                                  <w:marTop w:val="0"/>
                                  <w:marBottom w:val="0"/>
                                  <w:divBdr>
                                    <w:top w:val="none" w:sz="0" w:space="0" w:color="auto"/>
                                    <w:left w:val="none" w:sz="0" w:space="0" w:color="auto"/>
                                    <w:bottom w:val="none" w:sz="0" w:space="0" w:color="auto"/>
                                    <w:right w:val="none" w:sz="0" w:space="0" w:color="auto"/>
                                  </w:divBdr>
                                  <w:divsChild>
                                    <w:div w:id="14560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650118">
      <w:bodyDiv w:val="1"/>
      <w:marLeft w:val="0"/>
      <w:marRight w:val="0"/>
      <w:marTop w:val="0"/>
      <w:marBottom w:val="0"/>
      <w:divBdr>
        <w:top w:val="none" w:sz="0" w:space="0" w:color="auto"/>
        <w:left w:val="none" w:sz="0" w:space="0" w:color="auto"/>
        <w:bottom w:val="none" w:sz="0" w:space="0" w:color="auto"/>
        <w:right w:val="none" w:sz="0" w:space="0" w:color="auto"/>
      </w:divBdr>
      <w:divsChild>
        <w:div w:id="207186844">
          <w:marLeft w:val="0"/>
          <w:marRight w:val="0"/>
          <w:marTop w:val="0"/>
          <w:marBottom w:val="0"/>
          <w:divBdr>
            <w:top w:val="none" w:sz="0" w:space="0" w:color="auto"/>
            <w:left w:val="none" w:sz="0" w:space="0" w:color="auto"/>
            <w:bottom w:val="none" w:sz="0" w:space="0" w:color="auto"/>
            <w:right w:val="none" w:sz="0" w:space="0" w:color="auto"/>
          </w:divBdr>
        </w:div>
        <w:div w:id="451361389">
          <w:marLeft w:val="0"/>
          <w:marRight w:val="0"/>
          <w:marTop w:val="0"/>
          <w:marBottom w:val="0"/>
          <w:divBdr>
            <w:top w:val="none" w:sz="0" w:space="0" w:color="auto"/>
            <w:left w:val="none" w:sz="0" w:space="0" w:color="auto"/>
            <w:bottom w:val="none" w:sz="0" w:space="0" w:color="auto"/>
            <w:right w:val="none" w:sz="0" w:space="0" w:color="auto"/>
          </w:divBdr>
        </w:div>
        <w:div w:id="1978804601">
          <w:marLeft w:val="0"/>
          <w:marRight w:val="0"/>
          <w:marTop w:val="0"/>
          <w:marBottom w:val="0"/>
          <w:divBdr>
            <w:top w:val="none" w:sz="0" w:space="0" w:color="auto"/>
            <w:left w:val="none" w:sz="0" w:space="0" w:color="auto"/>
            <w:bottom w:val="none" w:sz="0" w:space="0" w:color="auto"/>
            <w:right w:val="none" w:sz="0" w:space="0" w:color="auto"/>
          </w:divBdr>
        </w:div>
      </w:divsChild>
    </w:div>
    <w:div w:id="1593202131">
      <w:bodyDiv w:val="1"/>
      <w:marLeft w:val="0"/>
      <w:marRight w:val="0"/>
      <w:marTop w:val="0"/>
      <w:marBottom w:val="0"/>
      <w:divBdr>
        <w:top w:val="none" w:sz="0" w:space="0" w:color="auto"/>
        <w:left w:val="none" w:sz="0" w:space="0" w:color="auto"/>
        <w:bottom w:val="none" w:sz="0" w:space="0" w:color="auto"/>
        <w:right w:val="none" w:sz="0" w:space="0" w:color="auto"/>
      </w:divBdr>
      <w:divsChild>
        <w:div w:id="1728257379">
          <w:marLeft w:val="0"/>
          <w:marRight w:val="0"/>
          <w:marTop w:val="0"/>
          <w:marBottom w:val="0"/>
          <w:divBdr>
            <w:top w:val="none" w:sz="0" w:space="0" w:color="auto"/>
            <w:left w:val="none" w:sz="0" w:space="0" w:color="auto"/>
            <w:bottom w:val="none" w:sz="0" w:space="0" w:color="auto"/>
            <w:right w:val="none" w:sz="0" w:space="0" w:color="auto"/>
          </w:divBdr>
          <w:divsChild>
            <w:div w:id="2014800476">
              <w:marLeft w:val="0"/>
              <w:marRight w:val="0"/>
              <w:marTop w:val="0"/>
              <w:marBottom w:val="0"/>
              <w:divBdr>
                <w:top w:val="none" w:sz="0" w:space="0" w:color="auto"/>
                <w:left w:val="none" w:sz="0" w:space="0" w:color="auto"/>
                <w:bottom w:val="none" w:sz="0" w:space="0" w:color="auto"/>
                <w:right w:val="none" w:sz="0" w:space="0" w:color="auto"/>
              </w:divBdr>
              <w:divsChild>
                <w:div w:id="750271559">
                  <w:marLeft w:val="0"/>
                  <w:marRight w:val="0"/>
                  <w:marTop w:val="0"/>
                  <w:marBottom w:val="0"/>
                  <w:divBdr>
                    <w:top w:val="none" w:sz="0" w:space="0" w:color="auto"/>
                    <w:left w:val="none" w:sz="0" w:space="0" w:color="auto"/>
                    <w:bottom w:val="none" w:sz="0" w:space="0" w:color="auto"/>
                    <w:right w:val="none" w:sz="0" w:space="0" w:color="auto"/>
                  </w:divBdr>
                  <w:divsChild>
                    <w:div w:id="95368587">
                      <w:marLeft w:val="0"/>
                      <w:marRight w:val="0"/>
                      <w:marTop w:val="68"/>
                      <w:marBottom w:val="0"/>
                      <w:divBdr>
                        <w:top w:val="single" w:sz="12" w:space="0" w:color="000000"/>
                        <w:left w:val="none" w:sz="0" w:space="0" w:color="auto"/>
                        <w:bottom w:val="none" w:sz="0" w:space="0" w:color="auto"/>
                        <w:right w:val="none" w:sz="0" w:space="0" w:color="auto"/>
                      </w:divBdr>
                      <w:divsChild>
                        <w:div w:id="946693644">
                          <w:marLeft w:val="0"/>
                          <w:marRight w:val="0"/>
                          <w:marTop w:val="0"/>
                          <w:marBottom w:val="0"/>
                          <w:divBdr>
                            <w:top w:val="none" w:sz="0" w:space="0" w:color="auto"/>
                            <w:left w:val="single" w:sz="12" w:space="0" w:color="000000"/>
                            <w:bottom w:val="none" w:sz="0" w:space="0" w:color="auto"/>
                            <w:right w:val="none" w:sz="0" w:space="0" w:color="auto"/>
                          </w:divBdr>
                          <w:divsChild>
                            <w:div w:id="1810509378">
                              <w:marLeft w:val="0"/>
                              <w:marRight w:val="0"/>
                              <w:marTop w:val="0"/>
                              <w:marBottom w:val="0"/>
                              <w:divBdr>
                                <w:top w:val="single" w:sz="6" w:space="7" w:color="000000"/>
                                <w:left w:val="none" w:sz="0" w:space="0" w:color="auto"/>
                                <w:bottom w:val="none" w:sz="0" w:space="0" w:color="auto"/>
                                <w:right w:val="none" w:sz="0" w:space="0" w:color="auto"/>
                              </w:divBdr>
                              <w:divsChild>
                                <w:div w:id="1596205719">
                                  <w:marLeft w:val="0"/>
                                  <w:marRight w:val="0"/>
                                  <w:marTop w:val="0"/>
                                  <w:marBottom w:val="0"/>
                                  <w:divBdr>
                                    <w:top w:val="none" w:sz="0" w:space="0" w:color="auto"/>
                                    <w:left w:val="none" w:sz="0" w:space="0" w:color="auto"/>
                                    <w:bottom w:val="none" w:sz="0" w:space="0" w:color="auto"/>
                                    <w:right w:val="none" w:sz="0" w:space="0" w:color="auto"/>
                                  </w:divBdr>
                                  <w:divsChild>
                                    <w:div w:id="28922248">
                                      <w:marLeft w:val="0"/>
                                      <w:marRight w:val="0"/>
                                      <w:marTop w:val="0"/>
                                      <w:marBottom w:val="0"/>
                                      <w:divBdr>
                                        <w:top w:val="none" w:sz="0" w:space="0" w:color="auto"/>
                                        <w:left w:val="none" w:sz="0" w:space="0" w:color="auto"/>
                                        <w:bottom w:val="none" w:sz="0" w:space="0" w:color="auto"/>
                                        <w:right w:val="none" w:sz="0" w:space="0" w:color="auto"/>
                                      </w:divBdr>
                                      <w:divsChild>
                                        <w:div w:id="1895195251">
                                          <w:marLeft w:val="0"/>
                                          <w:marRight w:val="0"/>
                                          <w:marTop w:val="0"/>
                                          <w:marBottom w:val="0"/>
                                          <w:divBdr>
                                            <w:top w:val="none" w:sz="0" w:space="0" w:color="auto"/>
                                            <w:left w:val="none" w:sz="0" w:space="0" w:color="auto"/>
                                            <w:bottom w:val="none" w:sz="0" w:space="0" w:color="auto"/>
                                            <w:right w:val="none" w:sz="0" w:space="0" w:color="auto"/>
                                          </w:divBdr>
                                          <w:divsChild>
                                            <w:div w:id="18248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695573">
      <w:bodyDiv w:val="1"/>
      <w:marLeft w:val="0"/>
      <w:marRight w:val="0"/>
      <w:marTop w:val="0"/>
      <w:marBottom w:val="0"/>
      <w:divBdr>
        <w:top w:val="none" w:sz="0" w:space="0" w:color="auto"/>
        <w:left w:val="none" w:sz="0" w:space="0" w:color="auto"/>
        <w:bottom w:val="none" w:sz="0" w:space="0" w:color="auto"/>
        <w:right w:val="none" w:sz="0" w:space="0" w:color="auto"/>
      </w:divBdr>
    </w:div>
    <w:div w:id="1610963531">
      <w:bodyDiv w:val="1"/>
      <w:marLeft w:val="0"/>
      <w:marRight w:val="0"/>
      <w:marTop w:val="0"/>
      <w:marBottom w:val="0"/>
      <w:divBdr>
        <w:top w:val="none" w:sz="0" w:space="0" w:color="auto"/>
        <w:left w:val="none" w:sz="0" w:space="0" w:color="auto"/>
        <w:bottom w:val="none" w:sz="0" w:space="0" w:color="auto"/>
        <w:right w:val="none" w:sz="0" w:space="0" w:color="auto"/>
      </w:divBdr>
    </w:div>
    <w:div w:id="1611860991">
      <w:bodyDiv w:val="1"/>
      <w:marLeft w:val="0"/>
      <w:marRight w:val="0"/>
      <w:marTop w:val="0"/>
      <w:marBottom w:val="0"/>
      <w:divBdr>
        <w:top w:val="none" w:sz="0" w:space="0" w:color="auto"/>
        <w:left w:val="none" w:sz="0" w:space="0" w:color="auto"/>
        <w:bottom w:val="none" w:sz="0" w:space="0" w:color="auto"/>
        <w:right w:val="none" w:sz="0" w:space="0" w:color="auto"/>
      </w:divBdr>
      <w:divsChild>
        <w:div w:id="441001703">
          <w:marLeft w:val="0"/>
          <w:marRight w:val="0"/>
          <w:marTop w:val="0"/>
          <w:marBottom w:val="0"/>
          <w:divBdr>
            <w:top w:val="none" w:sz="0" w:space="0" w:color="auto"/>
            <w:left w:val="none" w:sz="0" w:space="0" w:color="auto"/>
            <w:bottom w:val="none" w:sz="0" w:space="0" w:color="auto"/>
            <w:right w:val="none" w:sz="0" w:space="0" w:color="auto"/>
          </w:divBdr>
        </w:div>
        <w:div w:id="1832258621">
          <w:marLeft w:val="0"/>
          <w:marRight w:val="0"/>
          <w:marTop w:val="0"/>
          <w:marBottom w:val="0"/>
          <w:divBdr>
            <w:top w:val="none" w:sz="0" w:space="0" w:color="auto"/>
            <w:left w:val="none" w:sz="0" w:space="0" w:color="auto"/>
            <w:bottom w:val="none" w:sz="0" w:space="0" w:color="auto"/>
            <w:right w:val="none" w:sz="0" w:space="0" w:color="auto"/>
          </w:divBdr>
        </w:div>
        <w:div w:id="2144736493">
          <w:marLeft w:val="0"/>
          <w:marRight w:val="0"/>
          <w:marTop w:val="0"/>
          <w:marBottom w:val="0"/>
          <w:divBdr>
            <w:top w:val="none" w:sz="0" w:space="0" w:color="auto"/>
            <w:left w:val="none" w:sz="0" w:space="0" w:color="auto"/>
            <w:bottom w:val="none" w:sz="0" w:space="0" w:color="auto"/>
            <w:right w:val="none" w:sz="0" w:space="0" w:color="auto"/>
          </w:divBdr>
        </w:div>
      </w:divsChild>
    </w:div>
    <w:div w:id="1614363174">
      <w:bodyDiv w:val="1"/>
      <w:marLeft w:val="0"/>
      <w:marRight w:val="0"/>
      <w:marTop w:val="0"/>
      <w:marBottom w:val="0"/>
      <w:divBdr>
        <w:top w:val="none" w:sz="0" w:space="0" w:color="auto"/>
        <w:left w:val="none" w:sz="0" w:space="0" w:color="auto"/>
        <w:bottom w:val="none" w:sz="0" w:space="0" w:color="auto"/>
        <w:right w:val="none" w:sz="0" w:space="0" w:color="auto"/>
      </w:divBdr>
    </w:div>
    <w:div w:id="1619875028">
      <w:bodyDiv w:val="1"/>
      <w:marLeft w:val="0"/>
      <w:marRight w:val="0"/>
      <w:marTop w:val="0"/>
      <w:marBottom w:val="0"/>
      <w:divBdr>
        <w:top w:val="none" w:sz="0" w:space="0" w:color="auto"/>
        <w:left w:val="none" w:sz="0" w:space="0" w:color="auto"/>
        <w:bottom w:val="none" w:sz="0" w:space="0" w:color="auto"/>
        <w:right w:val="none" w:sz="0" w:space="0" w:color="auto"/>
      </w:divBdr>
    </w:div>
    <w:div w:id="1623729927">
      <w:bodyDiv w:val="1"/>
      <w:marLeft w:val="0"/>
      <w:marRight w:val="0"/>
      <w:marTop w:val="0"/>
      <w:marBottom w:val="0"/>
      <w:divBdr>
        <w:top w:val="none" w:sz="0" w:space="0" w:color="auto"/>
        <w:left w:val="none" w:sz="0" w:space="0" w:color="auto"/>
        <w:bottom w:val="none" w:sz="0" w:space="0" w:color="auto"/>
        <w:right w:val="none" w:sz="0" w:space="0" w:color="auto"/>
      </w:divBdr>
    </w:div>
    <w:div w:id="1631352918">
      <w:bodyDiv w:val="1"/>
      <w:marLeft w:val="0"/>
      <w:marRight w:val="0"/>
      <w:marTop w:val="0"/>
      <w:marBottom w:val="0"/>
      <w:divBdr>
        <w:top w:val="none" w:sz="0" w:space="0" w:color="auto"/>
        <w:left w:val="none" w:sz="0" w:space="0" w:color="auto"/>
        <w:bottom w:val="none" w:sz="0" w:space="0" w:color="auto"/>
        <w:right w:val="none" w:sz="0" w:space="0" w:color="auto"/>
      </w:divBdr>
    </w:div>
    <w:div w:id="1637565758">
      <w:bodyDiv w:val="1"/>
      <w:marLeft w:val="0"/>
      <w:marRight w:val="0"/>
      <w:marTop w:val="0"/>
      <w:marBottom w:val="0"/>
      <w:divBdr>
        <w:top w:val="none" w:sz="0" w:space="0" w:color="auto"/>
        <w:left w:val="none" w:sz="0" w:space="0" w:color="auto"/>
        <w:bottom w:val="none" w:sz="0" w:space="0" w:color="auto"/>
        <w:right w:val="none" w:sz="0" w:space="0" w:color="auto"/>
      </w:divBdr>
    </w:div>
    <w:div w:id="1644197165">
      <w:bodyDiv w:val="1"/>
      <w:marLeft w:val="0"/>
      <w:marRight w:val="0"/>
      <w:marTop w:val="0"/>
      <w:marBottom w:val="0"/>
      <w:divBdr>
        <w:top w:val="none" w:sz="0" w:space="0" w:color="auto"/>
        <w:left w:val="none" w:sz="0" w:space="0" w:color="auto"/>
        <w:bottom w:val="none" w:sz="0" w:space="0" w:color="auto"/>
        <w:right w:val="none" w:sz="0" w:space="0" w:color="auto"/>
      </w:divBdr>
    </w:div>
    <w:div w:id="1644964594">
      <w:bodyDiv w:val="1"/>
      <w:marLeft w:val="0"/>
      <w:marRight w:val="0"/>
      <w:marTop w:val="0"/>
      <w:marBottom w:val="0"/>
      <w:divBdr>
        <w:top w:val="none" w:sz="0" w:space="0" w:color="auto"/>
        <w:left w:val="none" w:sz="0" w:space="0" w:color="auto"/>
        <w:bottom w:val="none" w:sz="0" w:space="0" w:color="auto"/>
        <w:right w:val="none" w:sz="0" w:space="0" w:color="auto"/>
      </w:divBdr>
    </w:div>
    <w:div w:id="1647658987">
      <w:bodyDiv w:val="1"/>
      <w:marLeft w:val="0"/>
      <w:marRight w:val="0"/>
      <w:marTop w:val="0"/>
      <w:marBottom w:val="0"/>
      <w:divBdr>
        <w:top w:val="none" w:sz="0" w:space="0" w:color="auto"/>
        <w:left w:val="none" w:sz="0" w:space="0" w:color="auto"/>
        <w:bottom w:val="none" w:sz="0" w:space="0" w:color="auto"/>
        <w:right w:val="none" w:sz="0" w:space="0" w:color="auto"/>
      </w:divBdr>
    </w:div>
    <w:div w:id="1657996483">
      <w:bodyDiv w:val="1"/>
      <w:marLeft w:val="0"/>
      <w:marRight w:val="0"/>
      <w:marTop w:val="0"/>
      <w:marBottom w:val="0"/>
      <w:divBdr>
        <w:top w:val="none" w:sz="0" w:space="0" w:color="auto"/>
        <w:left w:val="none" w:sz="0" w:space="0" w:color="auto"/>
        <w:bottom w:val="none" w:sz="0" w:space="0" w:color="auto"/>
        <w:right w:val="none" w:sz="0" w:space="0" w:color="auto"/>
      </w:divBdr>
    </w:div>
    <w:div w:id="1658219032">
      <w:bodyDiv w:val="1"/>
      <w:marLeft w:val="0"/>
      <w:marRight w:val="0"/>
      <w:marTop w:val="0"/>
      <w:marBottom w:val="0"/>
      <w:divBdr>
        <w:top w:val="none" w:sz="0" w:space="0" w:color="auto"/>
        <w:left w:val="none" w:sz="0" w:space="0" w:color="auto"/>
        <w:bottom w:val="none" w:sz="0" w:space="0" w:color="auto"/>
        <w:right w:val="none" w:sz="0" w:space="0" w:color="auto"/>
      </w:divBdr>
    </w:div>
    <w:div w:id="1660619242">
      <w:bodyDiv w:val="1"/>
      <w:marLeft w:val="0"/>
      <w:marRight w:val="0"/>
      <w:marTop w:val="0"/>
      <w:marBottom w:val="0"/>
      <w:divBdr>
        <w:top w:val="none" w:sz="0" w:space="0" w:color="auto"/>
        <w:left w:val="none" w:sz="0" w:space="0" w:color="auto"/>
        <w:bottom w:val="none" w:sz="0" w:space="0" w:color="auto"/>
        <w:right w:val="none" w:sz="0" w:space="0" w:color="auto"/>
      </w:divBdr>
      <w:divsChild>
        <w:div w:id="2095198357">
          <w:marLeft w:val="0"/>
          <w:marRight w:val="0"/>
          <w:marTop w:val="100"/>
          <w:marBottom w:val="100"/>
          <w:divBdr>
            <w:top w:val="none" w:sz="0" w:space="0" w:color="auto"/>
            <w:left w:val="none" w:sz="0" w:space="0" w:color="auto"/>
            <w:bottom w:val="none" w:sz="0" w:space="0" w:color="auto"/>
            <w:right w:val="none" w:sz="0" w:space="0" w:color="auto"/>
          </w:divBdr>
          <w:divsChild>
            <w:div w:id="456802101">
              <w:marLeft w:val="0"/>
              <w:marRight w:val="0"/>
              <w:marTop w:val="100"/>
              <w:marBottom w:val="100"/>
              <w:divBdr>
                <w:top w:val="none" w:sz="0" w:space="0" w:color="auto"/>
                <w:left w:val="none" w:sz="0" w:space="0" w:color="auto"/>
                <w:bottom w:val="none" w:sz="0" w:space="0" w:color="auto"/>
                <w:right w:val="none" w:sz="0" w:space="0" w:color="auto"/>
              </w:divBdr>
              <w:divsChild>
                <w:div w:id="91365139">
                  <w:marLeft w:val="0"/>
                  <w:marRight w:val="0"/>
                  <w:marTop w:val="0"/>
                  <w:marBottom w:val="0"/>
                  <w:divBdr>
                    <w:top w:val="none" w:sz="0" w:space="0" w:color="auto"/>
                    <w:left w:val="none" w:sz="0" w:space="0" w:color="auto"/>
                    <w:bottom w:val="none" w:sz="0" w:space="0" w:color="auto"/>
                    <w:right w:val="none" w:sz="0" w:space="0" w:color="auto"/>
                  </w:divBdr>
                  <w:divsChild>
                    <w:div w:id="1844784028">
                      <w:marLeft w:val="0"/>
                      <w:marRight w:val="0"/>
                      <w:marTop w:val="0"/>
                      <w:marBottom w:val="0"/>
                      <w:divBdr>
                        <w:top w:val="none" w:sz="0" w:space="0" w:color="auto"/>
                        <w:left w:val="none" w:sz="0" w:space="0" w:color="auto"/>
                        <w:bottom w:val="none" w:sz="0" w:space="0" w:color="auto"/>
                        <w:right w:val="none" w:sz="0" w:space="0" w:color="auto"/>
                      </w:divBdr>
                      <w:divsChild>
                        <w:div w:id="542910800">
                          <w:marLeft w:val="0"/>
                          <w:marRight w:val="0"/>
                          <w:marTop w:val="0"/>
                          <w:marBottom w:val="0"/>
                          <w:divBdr>
                            <w:top w:val="none" w:sz="0" w:space="0" w:color="auto"/>
                            <w:left w:val="dotted" w:sz="6" w:space="6" w:color="696969"/>
                            <w:bottom w:val="none" w:sz="0" w:space="0" w:color="auto"/>
                            <w:right w:val="dotted" w:sz="6" w:space="6" w:color="696969"/>
                          </w:divBdr>
                          <w:divsChild>
                            <w:div w:id="1251886653">
                              <w:marLeft w:val="0"/>
                              <w:marRight w:val="0"/>
                              <w:marTop w:val="0"/>
                              <w:marBottom w:val="0"/>
                              <w:divBdr>
                                <w:top w:val="none" w:sz="0" w:space="0" w:color="auto"/>
                                <w:left w:val="none" w:sz="0" w:space="0" w:color="auto"/>
                                <w:bottom w:val="none" w:sz="0" w:space="0" w:color="auto"/>
                                <w:right w:val="none" w:sz="0" w:space="0" w:color="auto"/>
                              </w:divBdr>
                              <w:divsChild>
                                <w:div w:id="14467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4211">
      <w:bodyDiv w:val="1"/>
      <w:marLeft w:val="0"/>
      <w:marRight w:val="0"/>
      <w:marTop w:val="0"/>
      <w:marBottom w:val="0"/>
      <w:divBdr>
        <w:top w:val="none" w:sz="0" w:space="0" w:color="auto"/>
        <w:left w:val="none" w:sz="0" w:space="0" w:color="auto"/>
        <w:bottom w:val="none" w:sz="0" w:space="0" w:color="auto"/>
        <w:right w:val="none" w:sz="0" w:space="0" w:color="auto"/>
      </w:divBdr>
      <w:divsChild>
        <w:div w:id="1559782052">
          <w:marLeft w:val="0"/>
          <w:marRight w:val="0"/>
          <w:marTop w:val="0"/>
          <w:marBottom w:val="0"/>
          <w:divBdr>
            <w:top w:val="none" w:sz="0" w:space="0" w:color="auto"/>
            <w:left w:val="none" w:sz="0" w:space="0" w:color="auto"/>
            <w:bottom w:val="none" w:sz="0" w:space="0" w:color="auto"/>
            <w:right w:val="none" w:sz="0" w:space="0" w:color="auto"/>
          </w:divBdr>
          <w:divsChild>
            <w:div w:id="1440687759">
              <w:marLeft w:val="0"/>
              <w:marRight w:val="0"/>
              <w:marTop w:val="0"/>
              <w:marBottom w:val="0"/>
              <w:divBdr>
                <w:top w:val="none" w:sz="0" w:space="0" w:color="auto"/>
                <w:left w:val="none" w:sz="0" w:space="0" w:color="auto"/>
                <w:bottom w:val="none" w:sz="0" w:space="0" w:color="auto"/>
                <w:right w:val="none" w:sz="0" w:space="0" w:color="auto"/>
              </w:divBdr>
              <w:divsChild>
                <w:div w:id="682438511">
                  <w:marLeft w:val="0"/>
                  <w:marRight w:val="0"/>
                  <w:marTop w:val="0"/>
                  <w:marBottom w:val="0"/>
                  <w:divBdr>
                    <w:top w:val="none" w:sz="0" w:space="0" w:color="auto"/>
                    <w:left w:val="none" w:sz="0" w:space="0" w:color="auto"/>
                    <w:bottom w:val="none" w:sz="0" w:space="0" w:color="auto"/>
                    <w:right w:val="none" w:sz="0" w:space="0" w:color="auto"/>
                  </w:divBdr>
                  <w:divsChild>
                    <w:div w:id="113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42712">
      <w:bodyDiv w:val="1"/>
      <w:marLeft w:val="0"/>
      <w:marRight w:val="0"/>
      <w:marTop w:val="0"/>
      <w:marBottom w:val="0"/>
      <w:divBdr>
        <w:top w:val="none" w:sz="0" w:space="0" w:color="auto"/>
        <w:left w:val="none" w:sz="0" w:space="0" w:color="auto"/>
        <w:bottom w:val="none" w:sz="0" w:space="0" w:color="auto"/>
        <w:right w:val="none" w:sz="0" w:space="0" w:color="auto"/>
      </w:divBdr>
      <w:divsChild>
        <w:div w:id="971327923">
          <w:marLeft w:val="0"/>
          <w:marRight w:val="0"/>
          <w:marTop w:val="0"/>
          <w:marBottom w:val="0"/>
          <w:divBdr>
            <w:top w:val="none" w:sz="0" w:space="0" w:color="auto"/>
            <w:left w:val="none" w:sz="0" w:space="0" w:color="auto"/>
            <w:bottom w:val="none" w:sz="0" w:space="0" w:color="auto"/>
            <w:right w:val="none" w:sz="0" w:space="0" w:color="auto"/>
          </w:divBdr>
          <w:divsChild>
            <w:div w:id="205064931">
              <w:marLeft w:val="0"/>
              <w:marRight w:val="0"/>
              <w:marTop w:val="0"/>
              <w:marBottom w:val="0"/>
              <w:divBdr>
                <w:top w:val="none" w:sz="0" w:space="0" w:color="auto"/>
                <w:left w:val="none" w:sz="0" w:space="0" w:color="auto"/>
                <w:bottom w:val="none" w:sz="0" w:space="0" w:color="auto"/>
                <w:right w:val="none" w:sz="0" w:space="0" w:color="auto"/>
              </w:divBdr>
              <w:divsChild>
                <w:div w:id="1460487523">
                  <w:marLeft w:val="0"/>
                  <w:marRight w:val="0"/>
                  <w:marTop w:val="0"/>
                  <w:marBottom w:val="0"/>
                  <w:divBdr>
                    <w:top w:val="none" w:sz="0" w:space="0" w:color="auto"/>
                    <w:left w:val="none" w:sz="0" w:space="0" w:color="auto"/>
                    <w:bottom w:val="none" w:sz="0" w:space="0" w:color="auto"/>
                    <w:right w:val="none" w:sz="0" w:space="0" w:color="auto"/>
                  </w:divBdr>
                  <w:divsChild>
                    <w:div w:id="904297686">
                      <w:marLeft w:val="0"/>
                      <w:marRight w:val="0"/>
                      <w:marTop w:val="68"/>
                      <w:marBottom w:val="0"/>
                      <w:divBdr>
                        <w:top w:val="single" w:sz="12" w:space="0" w:color="000000"/>
                        <w:left w:val="none" w:sz="0" w:space="0" w:color="auto"/>
                        <w:bottom w:val="none" w:sz="0" w:space="0" w:color="auto"/>
                        <w:right w:val="none" w:sz="0" w:space="0" w:color="auto"/>
                      </w:divBdr>
                      <w:divsChild>
                        <w:div w:id="5058821">
                          <w:marLeft w:val="0"/>
                          <w:marRight w:val="0"/>
                          <w:marTop w:val="0"/>
                          <w:marBottom w:val="0"/>
                          <w:divBdr>
                            <w:top w:val="none" w:sz="0" w:space="0" w:color="auto"/>
                            <w:left w:val="single" w:sz="12" w:space="0" w:color="000000"/>
                            <w:bottom w:val="none" w:sz="0" w:space="0" w:color="auto"/>
                            <w:right w:val="none" w:sz="0" w:space="0" w:color="auto"/>
                          </w:divBdr>
                          <w:divsChild>
                            <w:div w:id="518199384">
                              <w:marLeft w:val="0"/>
                              <w:marRight w:val="0"/>
                              <w:marTop w:val="0"/>
                              <w:marBottom w:val="0"/>
                              <w:divBdr>
                                <w:top w:val="single" w:sz="6" w:space="7" w:color="000000"/>
                                <w:left w:val="none" w:sz="0" w:space="0" w:color="auto"/>
                                <w:bottom w:val="none" w:sz="0" w:space="0" w:color="auto"/>
                                <w:right w:val="none" w:sz="0" w:space="0" w:color="auto"/>
                              </w:divBdr>
                              <w:divsChild>
                                <w:div w:id="870997283">
                                  <w:marLeft w:val="0"/>
                                  <w:marRight w:val="0"/>
                                  <w:marTop w:val="0"/>
                                  <w:marBottom w:val="0"/>
                                  <w:divBdr>
                                    <w:top w:val="none" w:sz="0" w:space="0" w:color="auto"/>
                                    <w:left w:val="none" w:sz="0" w:space="0" w:color="auto"/>
                                    <w:bottom w:val="none" w:sz="0" w:space="0" w:color="auto"/>
                                    <w:right w:val="none" w:sz="0" w:space="0" w:color="auto"/>
                                  </w:divBdr>
                                  <w:divsChild>
                                    <w:div w:id="1944458259">
                                      <w:marLeft w:val="0"/>
                                      <w:marRight w:val="0"/>
                                      <w:marTop w:val="0"/>
                                      <w:marBottom w:val="0"/>
                                      <w:divBdr>
                                        <w:top w:val="none" w:sz="0" w:space="0" w:color="auto"/>
                                        <w:left w:val="none" w:sz="0" w:space="0" w:color="auto"/>
                                        <w:bottom w:val="none" w:sz="0" w:space="0" w:color="auto"/>
                                        <w:right w:val="none" w:sz="0" w:space="0" w:color="auto"/>
                                      </w:divBdr>
                                      <w:divsChild>
                                        <w:div w:id="770055723">
                                          <w:marLeft w:val="0"/>
                                          <w:marRight w:val="0"/>
                                          <w:marTop w:val="0"/>
                                          <w:marBottom w:val="0"/>
                                          <w:divBdr>
                                            <w:top w:val="none" w:sz="0" w:space="0" w:color="auto"/>
                                            <w:left w:val="none" w:sz="0" w:space="0" w:color="auto"/>
                                            <w:bottom w:val="none" w:sz="0" w:space="0" w:color="auto"/>
                                            <w:right w:val="none" w:sz="0" w:space="0" w:color="auto"/>
                                          </w:divBdr>
                                          <w:divsChild>
                                            <w:div w:id="13834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0344">
                              <w:marLeft w:val="0"/>
                              <w:marRight w:val="0"/>
                              <w:marTop w:val="0"/>
                              <w:marBottom w:val="0"/>
                              <w:divBdr>
                                <w:top w:val="single" w:sz="6" w:space="7" w:color="000000"/>
                                <w:left w:val="none" w:sz="0" w:space="0" w:color="auto"/>
                                <w:bottom w:val="none" w:sz="0" w:space="0" w:color="auto"/>
                                <w:right w:val="none" w:sz="0" w:space="0" w:color="auto"/>
                              </w:divBdr>
                              <w:divsChild>
                                <w:div w:id="204410960">
                                  <w:marLeft w:val="0"/>
                                  <w:marRight w:val="0"/>
                                  <w:marTop w:val="0"/>
                                  <w:marBottom w:val="0"/>
                                  <w:divBdr>
                                    <w:top w:val="none" w:sz="0" w:space="0" w:color="auto"/>
                                    <w:left w:val="none" w:sz="0" w:space="0" w:color="auto"/>
                                    <w:bottom w:val="none" w:sz="0" w:space="0" w:color="auto"/>
                                    <w:right w:val="none" w:sz="0" w:space="0" w:color="auto"/>
                                  </w:divBdr>
                                  <w:divsChild>
                                    <w:div w:id="1873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468788">
      <w:bodyDiv w:val="1"/>
      <w:marLeft w:val="0"/>
      <w:marRight w:val="0"/>
      <w:marTop w:val="0"/>
      <w:marBottom w:val="0"/>
      <w:divBdr>
        <w:top w:val="none" w:sz="0" w:space="0" w:color="auto"/>
        <w:left w:val="none" w:sz="0" w:space="0" w:color="auto"/>
        <w:bottom w:val="none" w:sz="0" w:space="0" w:color="auto"/>
        <w:right w:val="none" w:sz="0" w:space="0" w:color="auto"/>
      </w:divBdr>
    </w:div>
    <w:div w:id="1666396407">
      <w:bodyDiv w:val="1"/>
      <w:marLeft w:val="0"/>
      <w:marRight w:val="0"/>
      <w:marTop w:val="0"/>
      <w:marBottom w:val="0"/>
      <w:divBdr>
        <w:top w:val="none" w:sz="0" w:space="0" w:color="auto"/>
        <w:left w:val="none" w:sz="0" w:space="0" w:color="auto"/>
        <w:bottom w:val="none" w:sz="0" w:space="0" w:color="auto"/>
        <w:right w:val="none" w:sz="0" w:space="0" w:color="auto"/>
      </w:divBdr>
      <w:divsChild>
        <w:div w:id="1984384875">
          <w:marLeft w:val="0"/>
          <w:marRight w:val="0"/>
          <w:marTop w:val="0"/>
          <w:marBottom w:val="0"/>
          <w:divBdr>
            <w:top w:val="none" w:sz="0" w:space="0" w:color="auto"/>
            <w:left w:val="none" w:sz="0" w:space="0" w:color="auto"/>
            <w:bottom w:val="none" w:sz="0" w:space="0" w:color="auto"/>
            <w:right w:val="none" w:sz="0" w:space="0" w:color="auto"/>
          </w:divBdr>
          <w:divsChild>
            <w:div w:id="2061976340">
              <w:marLeft w:val="0"/>
              <w:marRight w:val="0"/>
              <w:marTop w:val="0"/>
              <w:marBottom w:val="0"/>
              <w:divBdr>
                <w:top w:val="none" w:sz="0" w:space="0" w:color="auto"/>
                <w:left w:val="none" w:sz="0" w:space="0" w:color="auto"/>
                <w:bottom w:val="none" w:sz="0" w:space="0" w:color="auto"/>
                <w:right w:val="none" w:sz="0" w:space="0" w:color="auto"/>
              </w:divBdr>
              <w:divsChild>
                <w:div w:id="127282723">
                  <w:marLeft w:val="0"/>
                  <w:marRight w:val="0"/>
                  <w:marTop w:val="0"/>
                  <w:marBottom w:val="0"/>
                  <w:divBdr>
                    <w:top w:val="none" w:sz="0" w:space="0" w:color="auto"/>
                    <w:left w:val="none" w:sz="0" w:space="0" w:color="auto"/>
                    <w:bottom w:val="none" w:sz="0" w:space="0" w:color="auto"/>
                    <w:right w:val="none" w:sz="0" w:space="0" w:color="auto"/>
                  </w:divBdr>
                  <w:divsChild>
                    <w:div w:id="1224565006">
                      <w:marLeft w:val="0"/>
                      <w:marRight w:val="0"/>
                      <w:marTop w:val="0"/>
                      <w:marBottom w:val="0"/>
                      <w:divBdr>
                        <w:top w:val="none" w:sz="0" w:space="0" w:color="auto"/>
                        <w:left w:val="none" w:sz="0" w:space="0" w:color="auto"/>
                        <w:bottom w:val="none" w:sz="0" w:space="0" w:color="auto"/>
                        <w:right w:val="none" w:sz="0" w:space="0" w:color="auto"/>
                      </w:divBdr>
                      <w:divsChild>
                        <w:div w:id="1700858562">
                          <w:marLeft w:val="0"/>
                          <w:marRight w:val="0"/>
                          <w:marTop w:val="0"/>
                          <w:marBottom w:val="250"/>
                          <w:divBdr>
                            <w:top w:val="none" w:sz="0" w:space="0" w:color="auto"/>
                            <w:left w:val="none" w:sz="0" w:space="0" w:color="auto"/>
                            <w:bottom w:val="none" w:sz="0" w:space="0" w:color="auto"/>
                            <w:right w:val="none" w:sz="0" w:space="0" w:color="auto"/>
                          </w:divBdr>
                          <w:divsChild>
                            <w:div w:id="11660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732546">
      <w:bodyDiv w:val="1"/>
      <w:marLeft w:val="0"/>
      <w:marRight w:val="0"/>
      <w:marTop w:val="0"/>
      <w:marBottom w:val="0"/>
      <w:divBdr>
        <w:top w:val="none" w:sz="0" w:space="0" w:color="auto"/>
        <w:left w:val="none" w:sz="0" w:space="0" w:color="auto"/>
        <w:bottom w:val="none" w:sz="0" w:space="0" w:color="auto"/>
        <w:right w:val="none" w:sz="0" w:space="0" w:color="auto"/>
      </w:divBdr>
    </w:div>
    <w:div w:id="1691681743">
      <w:bodyDiv w:val="1"/>
      <w:marLeft w:val="0"/>
      <w:marRight w:val="0"/>
      <w:marTop w:val="0"/>
      <w:marBottom w:val="0"/>
      <w:divBdr>
        <w:top w:val="none" w:sz="0" w:space="0" w:color="auto"/>
        <w:left w:val="none" w:sz="0" w:space="0" w:color="auto"/>
        <w:bottom w:val="none" w:sz="0" w:space="0" w:color="auto"/>
        <w:right w:val="none" w:sz="0" w:space="0" w:color="auto"/>
      </w:divBdr>
      <w:divsChild>
        <w:div w:id="1128089734">
          <w:marLeft w:val="0"/>
          <w:marRight w:val="0"/>
          <w:marTop w:val="0"/>
          <w:marBottom w:val="0"/>
          <w:divBdr>
            <w:top w:val="none" w:sz="0" w:space="0" w:color="auto"/>
            <w:left w:val="none" w:sz="0" w:space="0" w:color="auto"/>
            <w:bottom w:val="none" w:sz="0" w:space="0" w:color="auto"/>
            <w:right w:val="none" w:sz="0" w:space="0" w:color="auto"/>
          </w:divBdr>
          <w:divsChild>
            <w:div w:id="384843115">
              <w:marLeft w:val="0"/>
              <w:marRight w:val="0"/>
              <w:marTop w:val="0"/>
              <w:marBottom w:val="0"/>
              <w:divBdr>
                <w:top w:val="none" w:sz="0" w:space="0" w:color="auto"/>
                <w:left w:val="none" w:sz="0" w:space="0" w:color="auto"/>
                <w:bottom w:val="none" w:sz="0" w:space="0" w:color="auto"/>
                <w:right w:val="none" w:sz="0" w:space="0" w:color="auto"/>
              </w:divBdr>
              <w:divsChild>
                <w:div w:id="2020615191">
                  <w:marLeft w:val="0"/>
                  <w:marRight w:val="0"/>
                  <w:marTop w:val="0"/>
                  <w:marBottom w:val="0"/>
                  <w:divBdr>
                    <w:top w:val="none" w:sz="0" w:space="0" w:color="auto"/>
                    <w:left w:val="none" w:sz="0" w:space="0" w:color="auto"/>
                    <w:bottom w:val="none" w:sz="0" w:space="0" w:color="auto"/>
                    <w:right w:val="none" w:sz="0" w:space="0" w:color="auto"/>
                  </w:divBdr>
                  <w:divsChild>
                    <w:div w:id="1143355512">
                      <w:marLeft w:val="0"/>
                      <w:marRight w:val="0"/>
                      <w:marTop w:val="0"/>
                      <w:marBottom w:val="0"/>
                      <w:divBdr>
                        <w:top w:val="none" w:sz="0" w:space="0" w:color="auto"/>
                        <w:left w:val="none" w:sz="0" w:space="0" w:color="auto"/>
                        <w:bottom w:val="none" w:sz="0" w:space="0" w:color="auto"/>
                        <w:right w:val="none" w:sz="0" w:space="0" w:color="auto"/>
                      </w:divBdr>
                      <w:divsChild>
                        <w:div w:id="409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7289">
      <w:bodyDiv w:val="1"/>
      <w:marLeft w:val="0"/>
      <w:marRight w:val="0"/>
      <w:marTop w:val="0"/>
      <w:marBottom w:val="0"/>
      <w:divBdr>
        <w:top w:val="none" w:sz="0" w:space="0" w:color="auto"/>
        <w:left w:val="none" w:sz="0" w:space="0" w:color="auto"/>
        <w:bottom w:val="none" w:sz="0" w:space="0" w:color="auto"/>
        <w:right w:val="none" w:sz="0" w:space="0" w:color="auto"/>
      </w:divBdr>
      <w:divsChild>
        <w:div w:id="264928254">
          <w:marLeft w:val="0"/>
          <w:marRight w:val="0"/>
          <w:marTop w:val="0"/>
          <w:marBottom w:val="0"/>
          <w:divBdr>
            <w:top w:val="none" w:sz="0" w:space="0" w:color="auto"/>
            <w:left w:val="none" w:sz="0" w:space="0" w:color="auto"/>
            <w:bottom w:val="none" w:sz="0" w:space="0" w:color="auto"/>
            <w:right w:val="none" w:sz="0" w:space="0" w:color="auto"/>
          </w:divBdr>
          <w:divsChild>
            <w:div w:id="131486152">
              <w:marLeft w:val="0"/>
              <w:marRight w:val="0"/>
              <w:marTop w:val="0"/>
              <w:marBottom w:val="0"/>
              <w:divBdr>
                <w:top w:val="none" w:sz="0" w:space="0" w:color="auto"/>
                <w:left w:val="none" w:sz="0" w:space="0" w:color="auto"/>
                <w:bottom w:val="none" w:sz="0" w:space="0" w:color="auto"/>
                <w:right w:val="none" w:sz="0" w:space="0" w:color="auto"/>
              </w:divBdr>
              <w:divsChild>
                <w:div w:id="1858928944">
                  <w:marLeft w:val="0"/>
                  <w:marRight w:val="0"/>
                  <w:marTop w:val="0"/>
                  <w:marBottom w:val="0"/>
                  <w:divBdr>
                    <w:top w:val="none" w:sz="0" w:space="0" w:color="auto"/>
                    <w:left w:val="none" w:sz="0" w:space="0" w:color="auto"/>
                    <w:bottom w:val="none" w:sz="0" w:space="0" w:color="auto"/>
                    <w:right w:val="none" w:sz="0" w:space="0" w:color="auto"/>
                  </w:divBdr>
                  <w:divsChild>
                    <w:div w:id="24641565">
                      <w:marLeft w:val="0"/>
                      <w:marRight w:val="0"/>
                      <w:marTop w:val="68"/>
                      <w:marBottom w:val="0"/>
                      <w:divBdr>
                        <w:top w:val="single" w:sz="12" w:space="0" w:color="000000"/>
                        <w:left w:val="none" w:sz="0" w:space="0" w:color="auto"/>
                        <w:bottom w:val="none" w:sz="0" w:space="0" w:color="auto"/>
                        <w:right w:val="none" w:sz="0" w:space="0" w:color="auto"/>
                      </w:divBdr>
                      <w:divsChild>
                        <w:div w:id="970093513">
                          <w:marLeft w:val="0"/>
                          <w:marRight w:val="136"/>
                          <w:marTop w:val="0"/>
                          <w:marBottom w:val="0"/>
                          <w:divBdr>
                            <w:top w:val="none" w:sz="0" w:space="0" w:color="auto"/>
                            <w:left w:val="none" w:sz="0" w:space="0" w:color="auto"/>
                            <w:bottom w:val="none" w:sz="0" w:space="0" w:color="auto"/>
                            <w:right w:val="none" w:sz="0" w:space="0" w:color="auto"/>
                          </w:divBdr>
                          <w:divsChild>
                            <w:div w:id="1027295025">
                              <w:marLeft w:val="0"/>
                              <w:marRight w:val="0"/>
                              <w:marTop w:val="0"/>
                              <w:marBottom w:val="0"/>
                              <w:divBdr>
                                <w:top w:val="none" w:sz="0" w:space="0" w:color="auto"/>
                                <w:left w:val="none" w:sz="0" w:space="0" w:color="auto"/>
                                <w:bottom w:val="none" w:sz="0" w:space="0" w:color="auto"/>
                                <w:right w:val="none" w:sz="0" w:space="0" w:color="auto"/>
                              </w:divBdr>
                              <w:divsChild>
                                <w:div w:id="1465000033">
                                  <w:marLeft w:val="0"/>
                                  <w:marRight w:val="0"/>
                                  <w:marTop w:val="0"/>
                                  <w:marBottom w:val="0"/>
                                  <w:divBdr>
                                    <w:top w:val="none" w:sz="0" w:space="0" w:color="auto"/>
                                    <w:left w:val="none" w:sz="0" w:space="0" w:color="auto"/>
                                    <w:bottom w:val="none" w:sz="0" w:space="0" w:color="auto"/>
                                    <w:right w:val="none" w:sz="0" w:space="0" w:color="auto"/>
                                  </w:divBdr>
                                  <w:divsChild>
                                    <w:div w:id="879822626">
                                      <w:marLeft w:val="0"/>
                                      <w:marRight w:val="0"/>
                                      <w:marTop w:val="0"/>
                                      <w:marBottom w:val="0"/>
                                      <w:divBdr>
                                        <w:top w:val="none" w:sz="0" w:space="0" w:color="auto"/>
                                        <w:left w:val="none" w:sz="0" w:space="0" w:color="auto"/>
                                        <w:bottom w:val="none" w:sz="0" w:space="0" w:color="auto"/>
                                        <w:right w:val="none" w:sz="0" w:space="0" w:color="auto"/>
                                      </w:divBdr>
                                    </w:div>
                                    <w:div w:id="916670387">
                                      <w:marLeft w:val="0"/>
                                      <w:marRight w:val="0"/>
                                      <w:marTop w:val="0"/>
                                      <w:marBottom w:val="0"/>
                                      <w:divBdr>
                                        <w:top w:val="none" w:sz="0" w:space="0" w:color="auto"/>
                                        <w:left w:val="none" w:sz="0" w:space="0" w:color="auto"/>
                                        <w:bottom w:val="none" w:sz="0" w:space="0" w:color="auto"/>
                                        <w:right w:val="none" w:sz="0" w:space="0" w:color="auto"/>
                                      </w:divBdr>
                                    </w:div>
                                    <w:div w:id="10425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308308">
      <w:bodyDiv w:val="1"/>
      <w:marLeft w:val="0"/>
      <w:marRight w:val="0"/>
      <w:marTop w:val="0"/>
      <w:marBottom w:val="0"/>
      <w:divBdr>
        <w:top w:val="none" w:sz="0" w:space="0" w:color="auto"/>
        <w:left w:val="none" w:sz="0" w:space="0" w:color="auto"/>
        <w:bottom w:val="none" w:sz="0" w:space="0" w:color="auto"/>
        <w:right w:val="none" w:sz="0" w:space="0" w:color="auto"/>
      </w:divBdr>
    </w:div>
    <w:div w:id="1702630170">
      <w:bodyDiv w:val="1"/>
      <w:marLeft w:val="0"/>
      <w:marRight w:val="0"/>
      <w:marTop w:val="0"/>
      <w:marBottom w:val="0"/>
      <w:divBdr>
        <w:top w:val="none" w:sz="0" w:space="0" w:color="auto"/>
        <w:left w:val="none" w:sz="0" w:space="0" w:color="auto"/>
        <w:bottom w:val="none" w:sz="0" w:space="0" w:color="auto"/>
        <w:right w:val="none" w:sz="0" w:space="0" w:color="auto"/>
      </w:divBdr>
    </w:div>
    <w:div w:id="1702901818">
      <w:bodyDiv w:val="1"/>
      <w:marLeft w:val="0"/>
      <w:marRight w:val="0"/>
      <w:marTop w:val="0"/>
      <w:marBottom w:val="0"/>
      <w:divBdr>
        <w:top w:val="none" w:sz="0" w:space="0" w:color="auto"/>
        <w:left w:val="none" w:sz="0" w:space="0" w:color="auto"/>
        <w:bottom w:val="none" w:sz="0" w:space="0" w:color="auto"/>
        <w:right w:val="none" w:sz="0" w:space="0" w:color="auto"/>
      </w:divBdr>
    </w:div>
    <w:div w:id="1706130397">
      <w:bodyDiv w:val="1"/>
      <w:marLeft w:val="0"/>
      <w:marRight w:val="0"/>
      <w:marTop w:val="0"/>
      <w:marBottom w:val="0"/>
      <w:divBdr>
        <w:top w:val="none" w:sz="0" w:space="0" w:color="auto"/>
        <w:left w:val="none" w:sz="0" w:space="0" w:color="auto"/>
        <w:bottom w:val="none" w:sz="0" w:space="0" w:color="auto"/>
        <w:right w:val="none" w:sz="0" w:space="0" w:color="auto"/>
      </w:divBdr>
      <w:divsChild>
        <w:div w:id="1121270420">
          <w:marLeft w:val="0"/>
          <w:marRight w:val="0"/>
          <w:marTop w:val="0"/>
          <w:marBottom w:val="0"/>
          <w:divBdr>
            <w:top w:val="none" w:sz="0" w:space="0" w:color="auto"/>
            <w:left w:val="none" w:sz="0" w:space="0" w:color="auto"/>
            <w:bottom w:val="none" w:sz="0" w:space="0" w:color="auto"/>
            <w:right w:val="none" w:sz="0" w:space="0" w:color="auto"/>
          </w:divBdr>
          <w:divsChild>
            <w:div w:id="688609014">
              <w:marLeft w:val="0"/>
              <w:marRight w:val="0"/>
              <w:marTop w:val="0"/>
              <w:marBottom w:val="0"/>
              <w:divBdr>
                <w:top w:val="none" w:sz="0" w:space="0" w:color="auto"/>
                <w:left w:val="none" w:sz="0" w:space="0" w:color="auto"/>
                <w:bottom w:val="none" w:sz="0" w:space="0" w:color="auto"/>
                <w:right w:val="none" w:sz="0" w:space="0" w:color="auto"/>
              </w:divBdr>
              <w:divsChild>
                <w:div w:id="554583263">
                  <w:marLeft w:val="0"/>
                  <w:marRight w:val="0"/>
                  <w:marTop w:val="0"/>
                  <w:marBottom w:val="0"/>
                  <w:divBdr>
                    <w:top w:val="none" w:sz="0" w:space="0" w:color="auto"/>
                    <w:left w:val="none" w:sz="0" w:space="0" w:color="auto"/>
                    <w:bottom w:val="none" w:sz="0" w:space="0" w:color="auto"/>
                    <w:right w:val="none" w:sz="0" w:space="0" w:color="auto"/>
                  </w:divBdr>
                  <w:divsChild>
                    <w:div w:id="858471119">
                      <w:marLeft w:val="0"/>
                      <w:marRight w:val="0"/>
                      <w:marTop w:val="68"/>
                      <w:marBottom w:val="0"/>
                      <w:divBdr>
                        <w:top w:val="single" w:sz="12" w:space="0" w:color="000000"/>
                        <w:left w:val="none" w:sz="0" w:space="0" w:color="auto"/>
                        <w:bottom w:val="none" w:sz="0" w:space="0" w:color="auto"/>
                        <w:right w:val="none" w:sz="0" w:space="0" w:color="auto"/>
                      </w:divBdr>
                      <w:divsChild>
                        <w:div w:id="1336953302">
                          <w:marLeft w:val="0"/>
                          <w:marRight w:val="136"/>
                          <w:marTop w:val="0"/>
                          <w:marBottom w:val="0"/>
                          <w:divBdr>
                            <w:top w:val="none" w:sz="0" w:space="0" w:color="auto"/>
                            <w:left w:val="none" w:sz="0" w:space="0" w:color="auto"/>
                            <w:bottom w:val="none" w:sz="0" w:space="0" w:color="auto"/>
                            <w:right w:val="none" w:sz="0" w:space="0" w:color="auto"/>
                          </w:divBdr>
                          <w:divsChild>
                            <w:div w:id="1752236818">
                              <w:marLeft w:val="0"/>
                              <w:marRight w:val="0"/>
                              <w:marTop w:val="0"/>
                              <w:marBottom w:val="0"/>
                              <w:divBdr>
                                <w:top w:val="none" w:sz="0" w:space="0" w:color="auto"/>
                                <w:left w:val="none" w:sz="0" w:space="0" w:color="auto"/>
                                <w:bottom w:val="none" w:sz="0" w:space="0" w:color="auto"/>
                                <w:right w:val="none" w:sz="0" w:space="0" w:color="auto"/>
                              </w:divBdr>
                              <w:divsChild>
                                <w:div w:id="1188787628">
                                  <w:marLeft w:val="0"/>
                                  <w:marRight w:val="0"/>
                                  <w:marTop w:val="0"/>
                                  <w:marBottom w:val="0"/>
                                  <w:divBdr>
                                    <w:top w:val="none" w:sz="0" w:space="0" w:color="auto"/>
                                    <w:left w:val="none" w:sz="0" w:space="0" w:color="auto"/>
                                    <w:bottom w:val="none" w:sz="0" w:space="0" w:color="auto"/>
                                    <w:right w:val="none" w:sz="0" w:space="0" w:color="auto"/>
                                  </w:divBdr>
                                  <w:divsChild>
                                    <w:div w:id="49152731">
                                      <w:marLeft w:val="0"/>
                                      <w:marRight w:val="0"/>
                                      <w:marTop w:val="0"/>
                                      <w:marBottom w:val="0"/>
                                      <w:divBdr>
                                        <w:top w:val="none" w:sz="0" w:space="0" w:color="auto"/>
                                        <w:left w:val="none" w:sz="0" w:space="0" w:color="auto"/>
                                        <w:bottom w:val="none" w:sz="0" w:space="0" w:color="auto"/>
                                        <w:right w:val="none" w:sz="0" w:space="0" w:color="auto"/>
                                      </w:divBdr>
                                    </w:div>
                                    <w:div w:id="343169919">
                                      <w:marLeft w:val="0"/>
                                      <w:marRight w:val="0"/>
                                      <w:marTop w:val="0"/>
                                      <w:marBottom w:val="0"/>
                                      <w:divBdr>
                                        <w:top w:val="none" w:sz="0" w:space="0" w:color="auto"/>
                                        <w:left w:val="none" w:sz="0" w:space="0" w:color="auto"/>
                                        <w:bottom w:val="none" w:sz="0" w:space="0" w:color="auto"/>
                                        <w:right w:val="none" w:sz="0" w:space="0" w:color="auto"/>
                                      </w:divBdr>
                                    </w:div>
                                    <w:div w:id="638648610">
                                      <w:marLeft w:val="0"/>
                                      <w:marRight w:val="0"/>
                                      <w:marTop w:val="0"/>
                                      <w:marBottom w:val="0"/>
                                      <w:divBdr>
                                        <w:top w:val="none" w:sz="0" w:space="0" w:color="auto"/>
                                        <w:left w:val="none" w:sz="0" w:space="0" w:color="auto"/>
                                        <w:bottom w:val="none" w:sz="0" w:space="0" w:color="auto"/>
                                        <w:right w:val="none" w:sz="0" w:space="0" w:color="auto"/>
                                      </w:divBdr>
                                    </w:div>
                                    <w:div w:id="19917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453997">
      <w:bodyDiv w:val="1"/>
      <w:marLeft w:val="0"/>
      <w:marRight w:val="0"/>
      <w:marTop w:val="0"/>
      <w:marBottom w:val="0"/>
      <w:divBdr>
        <w:top w:val="none" w:sz="0" w:space="0" w:color="auto"/>
        <w:left w:val="none" w:sz="0" w:space="0" w:color="auto"/>
        <w:bottom w:val="none" w:sz="0" w:space="0" w:color="auto"/>
        <w:right w:val="none" w:sz="0" w:space="0" w:color="auto"/>
      </w:divBdr>
    </w:div>
    <w:div w:id="1709910947">
      <w:bodyDiv w:val="1"/>
      <w:marLeft w:val="0"/>
      <w:marRight w:val="0"/>
      <w:marTop w:val="0"/>
      <w:marBottom w:val="0"/>
      <w:divBdr>
        <w:top w:val="none" w:sz="0" w:space="0" w:color="auto"/>
        <w:left w:val="none" w:sz="0" w:space="0" w:color="auto"/>
        <w:bottom w:val="none" w:sz="0" w:space="0" w:color="auto"/>
        <w:right w:val="none" w:sz="0" w:space="0" w:color="auto"/>
      </w:divBdr>
    </w:div>
    <w:div w:id="1711567595">
      <w:bodyDiv w:val="1"/>
      <w:marLeft w:val="0"/>
      <w:marRight w:val="0"/>
      <w:marTop w:val="0"/>
      <w:marBottom w:val="0"/>
      <w:divBdr>
        <w:top w:val="none" w:sz="0" w:space="0" w:color="auto"/>
        <w:left w:val="none" w:sz="0" w:space="0" w:color="auto"/>
        <w:bottom w:val="none" w:sz="0" w:space="0" w:color="auto"/>
        <w:right w:val="none" w:sz="0" w:space="0" w:color="auto"/>
      </w:divBdr>
    </w:div>
    <w:div w:id="1712537851">
      <w:bodyDiv w:val="1"/>
      <w:marLeft w:val="0"/>
      <w:marRight w:val="0"/>
      <w:marTop w:val="0"/>
      <w:marBottom w:val="0"/>
      <w:divBdr>
        <w:top w:val="none" w:sz="0" w:space="0" w:color="auto"/>
        <w:left w:val="none" w:sz="0" w:space="0" w:color="auto"/>
        <w:bottom w:val="none" w:sz="0" w:space="0" w:color="auto"/>
        <w:right w:val="none" w:sz="0" w:space="0" w:color="auto"/>
      </w:divBdr>
    </w:div>
    <w:div w:id="1714690658">
      <w:bodyDiv w:val="1"/>
      <w:marLeft w:val="0"/>
      <w:marRight w:val="0"/>
      <w:marTop w:val="0"/>
      <w:marBottom w:val="0"/>
      <w:divBdr>
        <w:top w:val="none" w:sz="0" w:space="0" w:color="auto"/>
        <w:left w:val="none" w:sz="0" w:space="0" w:color="auto"/>
        <w:bottom w:val="none" w:sz="0" w:space="0" w:color="auto"/>
        <w:right w:val="none" w:sz="0" w:space="0" w:color="auto"/>
      </w:divBdr>
      <w:divsChild>
        <w:div w:id="1119686293">
          <w:marLeft w:val="0"/>
          <w:marRight w:val="0"/>
          <w:marTop w:val="0"/>
          <w:marBottom w:val="0"/>
          <w:divBdr>
            <w:top w:val="none" w:sz="0" w:space="0" w:color="auto"/>
            <w:left w:val="none" w:sz="0" w:space="0" w:color="auto"/>
            <w:bottom w:val="none" w:sz="0" w:space="0" w:color="auto"/>
            <w:right w:val="none" w:sz="0" w:space="0" w:color="auto"/>
          </w:divBdr>
          <w:divsChild>
            <w:div w:id="1180583546">
              <w:marLeft w:val="0"/>
              <w:marRight w:val="0"/>
              <w:marTop w:val="0"/>
              <w:marBottom w:val="0"/>
              <w:divBdr>
                <w:top w:val="none" w:sz="0" w:space="0" w:color="auto"/>
                <w:left w:val="none" w:sz="0" w:space="0" w:color="auto"/>
                <w:bottom w:val="none" w:sz="0" w:space="0" w:color="auto"/>
                <w:right w:val="none" w:sz="0" w:space="0" w:color="auto"/>
              </w:divBdr>
              <w:divsChild>
                <w:div w:id="1804426005">
                  <w:marLeft w:val="0"/>
                  <w:marRight w:val="0"/>
                  <w:marTop w:val="0"/>
                  <w:marBottom w:val="0"/>
                  <w:divBdr>
                    <w:top w:val="none" w:sz="0" w:space="0" w:color="auto"/>
                    <w:left w:val="none" w:sz="0" w:space="0" w:color="auto"/>
                    <w:bottom w:val="none" w:sz="0" w:space="0" w:color="auto"/>
                    <w:right w:val="none" w:sz="0" w:space="0" w:color="auto"/>
                  </w:divBdr>
                  <w:divsChild>
                    <w:div w:id="1505046277">
                      <w:marLeft w:val="0"/>
                      <w:marRight w:val="0"/>
                      <w:marTop w:val="68"/>
                      <w:marBottom w:val="0"/>
                      <w:divBdr>
                        <w:top w:val="single" w:sz="12" w:space="0" w:color="000000"/>
                        <w:left w:val="none" w:sz="0" w:space="0" w:color="auto"/>
                        <w:bottom w:val="none" w:sz="0" w:space="0" w:color="auto"/>
                        <w:right w:val="none" w:sz="0" w:space="0" w:color="auto"/>
                      </w:divBdr>
                      <w:divsChild>
                        <w:div w:id="1061176574">
                          <w:marLeft w:val="0"/>
                          <w:marRight w:val="136"/>
                          <w:marTop w:val="0"/>
                          <w:marBottom w:val="0"/>
                          <w:divBdr>
                            <w:top w:val="none" w:sz="0" w:space="0" w:color="auto"/>
                            <w:left w:val="none" w:sz="0" w:space="0" w:color="auto"/>
                            <w:bottom w:val="none" w:sz="0" w:space="0" w:color="auto"/>
                            <w:right w:val="none" w:sz="0" w:space="0" w:color="auto"/>
                          </w:divBdr>
                          <w:divsChild>
                            <w:div w:id="599871372">
                              <w:marLeft w:val="0"/>
                              <w:marRight w:val="0"/>
                              <w:marTop w:val="0"/>
                              <w:marBottom w:val="0"/>
                              <w:divBdr>
                                <w:top w:val="none" w:sz="0" w:space="0" w:color="auto"/>
                                <w:left w:val="none" w:sz="0" w:space="0" w:color="auto"/>
                                <w:bottom w:val="none" w:sz="0" w:space="0" w:color="auto"/>
                                <w:right w:val="none" w:sz="0" w:space="0" w:color="auto"/>
                              </w:divBdr>
                              <w:divsChild>
                                <w:div w:id="745036460">
                                  <w:marLeft w:val="0"/>
                                  <w:marRight w:val="0"/>
                                  <w:marTop w:val="0"/>
                                  <w:marBottom w:val="0"/>
                                  <w:divBdr>
                                    <w:top w:val="none" w:sz="0" w:space="0" w:color="auto"/>
                                    <w:left w:val="none" w:sz="0" w:space="0" w:color="auto"/>
                                    <w:bottom w:val="none" w:sz="0" w:space="0" w:color="auto"/>
                                    <w:right w:val="none" w:sz="0" w:space="0" w:color="auto"/>
                                  </w:divBdr>
                                  <w:divsChild>
                                    <w:div w:id="558974889">
                                      <w:marLeft w:val="0"/>
                                      <w:marRight w:val="0"/>
                                      <w:marTop w:val="0"/>
                                      <w:marBottom w:val="0"/>
                                      <w:divBdr>
                                        <w:top w:val="none" w:sz="0" w:space="0" w:color="auto"/>
                                        <w:left w:val="none" w:sz="0" w:space="0" w:color="auto"/>
                                        <w:bottom w:val="none" w:sz="0" w:space="0" w:color="auto"/>
                                        <w:right w:val="none" w:sz="0" w:space="0" w:color="auto"/>
                                      </w:divBdr>
                                    </w:div>
                                    <w:div w:id="1013993604">
                                      <w:marLeft w:val="0"/>
                                      <w:marRight w:val="0"/>
                                      <w:marTop w:val="0"/>
                                      <w:marBottom w:val="0"/>
                                      <w:divBdr>
                                        <w:top w:val="none" w:sz="0" w:space="0" w:color="auto"/>
                                        <w:left w:val="none" w:sz="0" w:space="0" w:color="auto"/>
                                        <w:bottom w:val="none" w:sz="0" w:space="0" w:color="auto"/>
                                        <w:right w:val="none" w:sz="0" w:space="0" w:color="auto"/>
                                      </w:divBdr>
                                    </w:div>
                                    <w:div w:id="18075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126510">
      <w:bodyDiv w:val="1"/>
      <w:marLeft w:val="0"/>
      <w:marRight w:val="0"/>
      <w:marTop w:val="0"/>
      <w:marBottom w:val="0"/>
      <w:divBdr>
        <w:top w:val="none" w:sz="0" w:space="0" w:color="auto"/>
        <w:left w:val="none" w:sz="0" w:space="0" w:color="auto"/>
        <w:bottom w:val="none" w:sz="0" w:space="0" w:color="auto"/>
        <w:right w:val="none" w:sz="0" w:space="0" w:color="auto"/>
      </w:divBdr>
      <w:divsChild>
        <w:div w:id="370764611">
          <w:marLeft w:val="0"/>
          <w:marRight w:val="0"/>
          <w:marTop w:val="0"/>
          <w:marBottom w:val="0"/>
          <w:divBdr>
            <w:top w:val="none" w:sz="0" w:space="0" w:color="auto"/>
            <w:left w:val="none" w:sz="0" w:space="0" w:color="auto"/>
            <w:bottom w:val="none" w:sz="0" w:space="0" w:color="auto"/>
            <w:right w:val="none" w:sz="0" w:space="0" w:color="auto"/>
          </w:divBdr>
          <w:divsChild>
            <w:div w:id="867181424">
              <w:marLeft w:val="0"/>
              <w:marRight w:val="0"/>
              <w:marTop w:val="0"/>
              <w:marBottom w:val="0"/>
              <w:divBdr>
                <w:top w:val="none" w:sz="0" w:space="0" w:color="auto"/>
                <w:left w:val="none" w:sz="0" w:space="0" w:color="auto"/>
                <w:bottom w:val="none" w:sz="0" w:space="0" w:color="auto"/>
                <w:right w:val="none" w:sz="0" w:space="0" w:color="auto"/>
              </w:divBdr>
              <w:divsChild>
                <w:div w:id="11966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2679">
          <w:marLeft w:val="0"/>
          <w:marRight w:val="0"/>
          <w:marTop w:val="0"/>
          <w:marBottom w:val="0"/>
          <w:divBdr>
            <w:top w:val="none" w:sz="0" w:space="0" w:color="auto"/>
            <w:left w:val="none" w:sz="0" w:space="0" w:color="auto"/>
            <w:bottom w:val="none" w:sz="0" w:space="0" w:color="auto"/>
            <w:right w:val="none" w:sz="0" w:space="0" w:color="auto"/>
          </w:divBdr>
          <w:divsChild>
            <w:div w:id="1567763785">
              <w:marLeft w:val="0"/>
              <w:marRight w:val="0"/>
              <w:marTop w:val="0"/>
              <w:marBottom w:val="0"/>
              <w:divBdr>
                <w:top w:val="none" w:sz="0" w:space="0" w:color="auto"/>
                <w:left w:val="none" w:sz="0" w:space="0" w:color="auto"/>
                <w:bottom w:val="none" w:sz="0" w:space="0" w:color="auto"/>
                <w:right w:val="none" w:sz="0" w:space="0" w:color="auto"/>
              </w:divBdr>
              <w:divsChild>
                <w:div w:id="1484731912">
                  <w:marLeft w:val="0"/>
                  <w:marRight w:val="0"/>
                  <w:marTop w:val="0"/>
                  <w:marBottom w:val="0"/>
                  <w:divBdr>
                    <w:top w:val="none" w:sz="0" w:space="0" w:color="auto"/>
                    <w:left w:val="none" w:sz="0" w:space="0" w:color="auto"/>
                    <w:bottom w:val="none" w:sz="0" w:space="0" w:color="auto"/>
                    <w:right w:val="none" w:sz="0" w:space="0" w:color="auto"/>
                  </w:divBdr>
                  <w:divsChild>
                    <w:div w:id="10108274">
                      <w:marLeft w:val="0"/>
                      <w:marRight w:val="0"/>
                      <w:marTop w:val="0"/>
                      <w:marBottom w:val="0"/>
                      <w:divBdr>
                        <w:top w:val="none" w:sz="0" w:space="0" w:color="auto"/>
                        <w:left w:val="none" w:sz="0" w:space="0" w:color="auto"/>
                        <w:bottom w:val="none" w:sz="0" w:space="0" w:color="auto"/>
                        <w:right w:val="none" w:sz="0" w:space="0" w:color="auto"/>
                      </w:divBdr>
                      <w:divsChild>
                        <w:div w:id="5464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355034">
      <w:bodyDiv w:val="1"/>
      <w:marLeft w:val="0"/>
      <w:marRight w:val="0"/>
      <w:marTop w:val="0"/>
      <w:marBottom w:val="0"/>
      <w:divBdr>
        <w:top w:val="none" w:sz="0" w:space="0" w:color="auto"/>
        <w:left w:val="none" w:sz="0" w:space="0" w:color="auto"/>
        <w:bottom w:val="none" w:sz="0" w:space="0" w:color="auto"/>
        <w:right w:val="none" w:sz="0" w:space="0" w:color="auto"/>
      </w:divBdr>
    </w:div>
    <w:div w:id="1723600373">
      <w:bodyDiv w:val="1"/>
      <w:marLeft w:val="0"/>
      <w:marRight w:val="0"/>
      <w:marTop w:val="0"/>
      <w:marBottom w:val="0"/>
      <w:divBdr>
        <w:top w:val="none" w:sz="0" w:space="0" w:color="auto"/>
        <w:left w:val="none" w:sz="0" w:space="0" w:color="auto"/>
        <w:bottom w:val="none" w:sz="0" w:space="0" w:color="auto"/>
        <w:right w:val="none" w:sz="0" w:space="0" w:color="auto"/>
      </w:divBdr>
    </w:div>
    <w:div w:id="1724334101">
      <w:bodyDiv w:val="1"/>
      <w:marLeft w:val="0"/>
      <w:marRight w:val="0"/>
      <w:marTop w:val="0"/>
      <w:marBottom w:val="0"/>
      <w:divBdr>
        <w:top w:val="none" w:sz="0" w:space="0" w:color="auto"/>
        <w:left w:val="none" w:sz="0" w:space="0" w:color="auto"/>
        <w:bottom w:val="none" w:sz="0" w:space="0" w:color="auto"/>
        <w:right w:val="none" w:sz="0" w:space="0" w:color="auto"/>
      </w:divBdr>
      <w:divsChild>
        <w:div w:id="697975335">
          <w:marLeft w:val="0"/>
          <w:marRight w:val="0"/>
          <w:marTop w:val="0"/>
          <w:marBottom w:val="0"/>
          <w:divBdr>
            <w:top w:val="none" w:sz="0" w:space="0" w:color="auto"/>
            <w:left w:val="none" w:sz="0" w:space="0" w:color="auto"/>
            <w:bottom w:val="none" w:sz="0" w:space="0" w:color="auto"/>
            <w:right w:val="none" w:sz="0" w:space="0" w:color="auto"/>
          </w:divBdr>
          <w:divsChild>
            <w:div w:id="1628006592">
              <w:marLeft w:val="0"/>
              <w:marRight w:val="0"/>
              <w:marTop w:val="0"/>
              <w:marBottom w:val="0"/>
              <w:divBdr>
                <w:top w:val="none" w:sz="0" w:space="0" w:color="auto"/>
                <w:left w:val="none" w:sz="0" w:space="0" w:color="auto"/>
                <w:bottom w:val="none" w:sz="0" w:space="0" w:color="auto"/>
                <w:right w:val="none" w:sz="0" w:space="0" w:color="auto"/>
              </w:divBdr>
              <w:divsChild>
                <w:div w:id="1303997964">
                  <w:marLeft w:val="0"/>
                  <w:marRight w:val="0"/>
                  <w:marTop w:val="0"/>
                  <w:marBottom w:val="0"/>
                  <w:divBdr>
                    <w:top w:val="none" w:sz="0" w:space="0" w:color="auto"/>
                    <w:left w:val="none" w:sz="0" w:space="0" w:color="auto"/>
                    <w:bottom w:val="none" w:sz="0" w:space="0" w:color="auto"/>
                    <w:right w:val="none" w:sz="0" w:space="0" w:color="auto"/>
                  </w:divBdr>
                  <w:divsChild>
                    <w:div w:id="739984374">
                      <w:marLeft w:val="0"/>
                      <w:marRight w:val="0"/>
                      <w:marTop w:val="68"/>
                      <w:marBottom w:val="0"/>
                      <w:divBdr>
                        <w:top w:val="single" w:sz="12" w:space="0" w:color="000000"/>
                        <w:left w:val="none" w:sz="0" w:space="0" w:color="auto"/>
                        <w:bottom w:val="none" w:sz="0" w:space="0" w:color="auto"/>
                        <w:right w:val="none" w:sz="0" w:space="0" w:color="auto"/>
                      </w:divBdr>
                      <w:divsChild>
                        <w:div w:id="314797815">
                          <w:marLeft w:val="0"/>
                          <w:marRight w:val="136"/>
                          <w:marTop w:val="0"/>
                          <w:marBottom w:val="0"/>
                          <w:divBdr>
                            <w:top w:val="none" w:sz="0" w:space="0" w:color="auto"/>
                            <w:left w:val="none" w:sz="0" w:space="0" w:color="auto"/>
                            <w:bottom w:val="none" w:sz="0" w:space="0" w:color="auto"/>
                            <w:right w:val="none" w:sz="0" w:space="0" w:color="auto"/>
                          </w:divBdr>
                          <w:divsChild>
                            <w:div w:id="540744843">
                              <w:marLeft w:val="0"/>
                              <w:marRight w:val="0"/>
                              <w:marTop w:val="0"/>
                              <w:marBottom w:val="0"/>
                              <w:divBdr>
                                <w:top w:val="none" w:sz="0" w:space="0" w:color="auto"/>
                                <w:left w:val="none" w:sz="0" w:space="0" w:color="auto"/>
                                <w:bottom w:val="none" w:sz="0" w:space="0" w:color="auto"/>
                                <w:right w:val="none" w:sz="0" w:space="0" w:color="auto"/>
                              </w:divBdr>
                              <w:divsChild>
                                <w:div w:id="1535196649">
                                  <w:marLeft w:val="0"/>
                                  <w:marRight w:val="0"/>
                                  <w:marTop w:val="0"/>
                                  <w:marBottom w:val="0"/>
                                  <w:divBdr>
                                    <w:top w:val="none" w:sz="0" w:space="0" w:color="auto"/>
                                    <w:left w:val="none" w:sz="0" w:space="0" w:color="auto"/>
                                    <w:bottom w:val="none" w:sz="0" w:space="0" w:color="auto"/>
                                    <w:right w:val="none" w:sz="0" w:space="0" w:color="auto"/>
                                  </w:divBdr>
                                  <w:divsChild>
                                    <w:div w:id="1018890293">
                                      <w:marLeft w:val="0"/>
                                      <w:marRight w:val="0"/>
                                      <w:marTop w:val="0"/>
                                      <w:marBottom w:val="0"/>
                                      <w:divBdr>
                                        <w:top w:val="none" w:sz="0" w:space="0" w:color="auto"/>
                                        <w:left w:val="none" w:sz="0" w:space="0" w:color="auto"/>
                                        <w:bottom w:val="none" w:sz="0" w:space="0" w:color="auto"/>
                                        <w:right w:val="none" w:sz="0" w:space="0" w:color="auto"/>
                                      </w:divBdr>
                                    </w:div>
                                    <w:div w:id="1539926383">
                                      <w:marLeft w:val="0"/>
                                      <w:marRight w:val="0"/>
                                      <w:marTop w:val="0"/>
                                      <w:marBottom w:val="0"/>
                                      <w:divBdr>
                                        <w:top w:val="none" w:sz="0" w:space="0" w:color="auto"/>
                                        <w:left w:val="none" w:sz="0" w:space="0" w:color="auto"/>
                                        <w:bottom w:val="none" w:sz="0" w:space="0" w:color="auto"/>
                                        <w:right w:val="none" w:sz="0" w:space="0" w:color="auto"/>
                                      </w:divBdr>
                                    </w:div>
                                    <w:div w:id="20619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28618">
      <w:bodyDiv w:val="1"/>
      <w:marLeft w:val="0"/>
      <w:marRight w:val="0"/>
      <w:marTop w:val="0"/>
      <w:marBottom w:val="0"/>
      <w:divBdr>
        <w:top w:val="none" w:sz="0" w:space="0" w:color="auto"/>
        <w:left w:val="none" w:sz="0" w:space="0" w:color="auto"/>
        <w:bottom w:val="none" w:sz="0" w:space="0" w:color="auto"/>
        <w:right w:val="none" w:sz="0" w:space="0" w:color="auto"/>
      </w:divBdr>
    </w:div>
    <w:div w:id="1726486347">
      <w:bodyDiv w:val="1"/>
      <w:marLeft w:val="0"/>
      <w:marRight w:val="0"/>
      <w:marTop w:val="0"/>
      <w:marBottom w:val="0"/>
      <w:divBdr>
        <w:top w:val="none" w:sz="0" w:space="0" w:color="auto"/>
        <w:left w:val="none" w:sz="0" w:space="0" w:color="auto"/>
        <w:bottom w:val="none" w:sz="0" w:space="0" w:color="auto"/>
        <w:right w:val="none" w:sz="0" w:space="0" w:color="auto"/>
      </w:divBdr>
      <w:divsChild>
        <w:div w:id="1860466696">
          <w:marLeft w:val="0"/>
          <w:marRight w:val="0"/>
          <w:marTop w:val="0"/>
          <w:marBottom w:val="0"/>
          <w:divBdr>
            <w:top w:val="none" w:sz="0" w:space="0" w:color="auto"/>
            <w:left w:val="none" w:sz="0" w:space="0" w:color="auto"/>
            <w:bottom w:val="none" w:sz="0" w:space="0" w:color="auto"/>
            <w:right w:val="none" w:sz="0" w:space="0" w:color="auto"/>
          </w:divBdr>
          <w:divsChild>
            <w:div w:id="802118532">
              <w:marLeft w:val="0"/>
              <w:marRight w:val="0"/>
              <w:marTop w:val="0"/>
              <w:marBottom w:val="115"/>
              <w:divBdr>
                <w:top w:val="none" w:sz="0" w:space="0" w:color="auto"/>
                <w:left w:val="none" w:sz="0" w:space="0" w:color="auto"/>
                <w:bottom w:val="none" w:sz="0" w:space="0" w:color="auto"/>
                <w:right w:val="none" w:sz="0" w:space="0" w:color="auto"/>
              </w:divBdr>
              <w:divsChild>
                <w:div w:id="80683065">
                  <w:marLeft w:val="0"/>
                  <w:marRight w:val="0"/>
                  <w:marTop w:val="0"/>
                  <w:marBottom w:val="0"/>
                  <w:divBdr>
                    <w:top w:val="none" w:sz="0" w:space="0" w:color="auto"/>
                    <w:left w:val="none" w:sz="0" w:space="0" w:color="auto"/>
                    <w:bottom w:val="none" w:sz="0" w:space="0" w:color="auto"/>
                    <w:right w:val="none" w:sz="0" w:space="0" w:color="auto"/>
                  </w:divBdr>
                  <w:divsChild>
                    <w:div w:id="1449275205">
                      <w:marLeft w:val="0"/>
                      <w:marRight w:val="0"/>
                      <w:marTop w:val="0"/>
                      <w:marBottom w:val="0"/>
                      <w:divBdr>
                        <w:top w:val="none" w:sz="0" w:space="0" w:color="auto"/>
                        <w:left w:val="none" w:sz="0" w:space="0" w:color="auto"/>
                        <w:bottom w:val="none" w:sz="0" w:space="0" w:color="auto"/>
                        <w:right w:val="none" w:sz="0" w:space="0" w:color="auto"/>
                      </w:divBdr>
                      <w:divsChild>
                        <w:div w:id="1958488072">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727801979">
      <w:bodyDiv w:val="1"/>
      <w:marLeft w:val="0"/>
      <w:marRight w:val="0"/>
      <w:marTop w:val="0"/>
      <w:marBottom w:val="0"/>
      <w:divBdr>
        <w:top w:val="none" w:sz="0" w:space="0" w:color="auto"/>
        <w:left w:val="none" w:sz="0" w:space="0" w:color="auto"/>
        <w:bottom w:val="none" w:sz="0" w:space="0" w:color="auto"/>
        <w:right w:val="none" w:sz="0" w:space="0" w:color="auto"/>
      </w:divBdr>
    </w:div>
    <w:div w:id="1739202413">
      <w:bodyDiv w:val="1"/>
      <w:marLeft w:val="0"/>
      <w:marRight w:val="0"/>
      <w:marTop w:val="0"/>
      <w:marBottom w:val="0"/>
      <w:divBdr>
        <w:top w:val="none" w:sz="0" w:space="0" w:color="auto"/>
        <w:left w:val="none" w:sz="0" w:space="0" w:color="auto"/>
        <w:bottom w:val="none" w:sz="0" w:space="0" w:color="auto"/>
        <w:right w:val="none" w:sz="0" w:space="0" w:color="auto"/>
      </w:divBdr>
    </w:div>
    <w:div w:id="1739594248">
      <w:bodyDiv w:val="1"/>
      <w:marLeft w:val="0"/>
      <w:marRight w:val="0"/>
      <w:marTop w:val="0"/>
      <w:marBottom w:val="0"/>
      <w:divBdr>
        <w:top w:val="none" w:sz="0" w:space="0" w:color="auto"/>
        <w:left w:val="none" w:sz="0" w:space="0" w:color="auto"/>
        <w:bottom w:val="none" w:sz="0" w:space="0" w:color="auto"/>
        <w:right w:val="none" w:sz="0" w:space="0" w:color="auto"/>
      </w:divBdr>
    </w:div>
    <w:div w:id="1754010176">
      <w:bodyDiv w:val="1"/>
      <w:marLeft w:val="0"/>
      <w:marRight w:val="0"/>
      <w:marTop w:val="0"/>
      <w:marBottom w:val="0"/>
      <w:divBdr>
        <w:top w:val="none" w:sz="0" w:space="0" w:color="auto"/>
        <w:left w:val="none" w:sz="0" w:space="0" w:color="auto"/>
        <w:bottom w:val="none" w:sz="0" w:space="0" w:color="auto"/>
        <w:right w:val="none" w:sz="0" w:space="0" w:color="auto"/>
      </w:divBdr>
      <w:divsChild>
        <w:div w:id="2101288991">
          <w:marLeft w:val="0"/>
          <w:marRight w:val="0"/>
          <w:marTop w:val="438"/>
          <w:marBottom w:val="0"/>
          <w:divBdr>
            <w:top w:val="none" w:sz="0" w:space="0" w:color="auto"/>
            <w:left w:val="none" w:sz="0" w:space="0" w:color="auto"/>
            <w:bottom w:val="none" w:sz="0" w:space="0" w:color="auto"/>
            <w:right w:val="none" w:sz="0" w:space="0" w:color="auto"/>
          </w:divBdr>
          <w:divsChild>
            <w:div w:id="733704777">
              <w:marLeft w:val="0"/>
              <w:marRight w:val="0"/>
              <w:marTop w:val="0"/>
              <w:marBottom w:val="250"/>
              <w:divBdr>
                <w:top w:val="none" w:sz="0" w:space="0" w:color="auto"/>
                <w:left w:val="none" w:sz="0" w:space="0" w:color="auto"/>
                <w:bottom w:val="none" w:sz="0" w:space="0" w:color="auto"/>
                <w:right w:val="none" w:sz="0" w:space="0" w:color="auto"/>
              </w:divBdr>
              <w:divsChild>
                <w:div w:id="481115798">
                  <w:marLeft w:val="0"/>
                  <w:marRight w:val="0"/>
                  <w:marTop w:val="0"/>
                  <w:marBottom w:val="0"/>
                  <w:divBdr>
                    <w:top w:val="none" w:sz="0" w:space="0" w:color="auto"/>
                    <w:left w:val="none" w:sz="0" w:space="0" w:color="auto"/>
                    <w:bottom w:val="none" w:sz="0" w:space="0" w:color="auto"/>
                    <w:right w:val="none" w:sz="0" w:space="0" w:color="auto"/>
                  </w:divBdr>
                  <w:divsChild>
                    <w:div w:id="35481606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1757482021">
      <w:bodyDiv w:val="1"/>
      <w:marLeft w:val="0"/>
      <w:marRight w:val="0"/>
      <w:marTop w:val="0"/>
      <w:marBottom w:val="0"/>
      <w:divBdr>
        <w:top w:val="none" w:sz="0" w:space="0" w:color="auto"/>
        <w:left w:val="none" w:sz="0" w:space="0" w:color="auto"/>
        <w:bottom w:val="none" w:sz="0" w:space="0" w:color="auto"/>
        <w:right w:val="none" w:sz="0" w:space="0" w:color="auto"/>
      </w:divBdr>
      <w:divsChild>
        <w:div w:id="711803478">
          <w:marLeft w:val="0"/>
          <w:marRight w:val="0"/>
          <w:marTop w:val="0"/>
          <w:marBottom w:val="0"/>
          <w:divBdr>
            <w:top w:val="none" w:sz="0" w:space="0" w:color="auto"/>
            <w:left w:val="none" w:sz="0" w:space="0" w:color="auto"/>
            <w:bottom w:val="none" w:sz="0" w:space="0" w:color="auto"/>
            <w:right w:val="none" w:sz="0" w:space="0" w:color="auto"/>
          </w:divBdr>
          <w:divsChild>
            <w:div w:id="2146971596">
              <w:marLeft w:val="0"/>
              <w:marRight w:val="0"/>
              <w:marTop w:val="0"/>
              <w:marBottom w:val="0"/>
              <w:divBdr>
                <w:top w:val="none" w:sz="0" w:space="0" w:color="auto"/>
                <w:left w:val="none" w:sz="0" w:space="0" w:color="auto"/>
                <w:bottom w:val="none" w:sz="0" w:space="0" w:color="auto"/>
                <w:right w:val="none" w:sz="0" w:space="0" w:color="auto"/>
              </w:divBdr>
              <w:divsChild>
                <w:div w:id="1067726645">
                  <w:marLeft w:val="0"/>
                  <w:marRight w:val="0"/>
                  <w:marTop w:val="0"/>
                  <w:marBottom w:val="0"/>
                  <w:divBdr>
                    <w:top w:val="none" w:sz="0" w:space="0" w:color="auto"/>
                    <w:left w:val="none" w:sz="0" w:space="0" w:color="auto"/>
                    <w:bottom w:val="none" w:sz="0" w:space="0" w:color="auto"/>
                    <w:right w:val="none" w:sz="0" w:space="0" w:color="auto"/>
                  </w:divBdr>
                  <w:divsChild>
                    <w:div w:id="17845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10884">
      <w:bodyDiv w:val="1"/>
      <w:marLeft w:val="0"/>
      <w:marRight w:val="0"/>
      <w:marTop w:val="0"/>
      <w:marBottom w:val="0"/>
      <w:divBdr>
        <w:top w:val="none" w:sz="0" w:space="0" w:color="auto"/>
        <w:left w:val="none" w:sz="0" w:space="0" w:color="auto"/>
        <w:bottom w:val="none" w:sz="0" w:space="0" w:color="auto"/>
        <w:right w:val="none" w:sz="0" w:space="0" w:color="auto"/>
      </w:divBdr>
    </w:div>
    <w:div w:id="1764301052">
      <w:bodyDiv w:val="1"/>
      <w:marLeft w:val="0"/>
      <w:marRight w:val="0"/>
      <w:marTop w:val="0"/>
      <w:marBottom w:val="0"/>
      <w:divBdr>
        <w:top w:val="none" w:sz="0" w:space="0" w:color="auto"/>
        <w:left w:val="none" w:sz="0" w:space="0" w:color="auto"/>
        <w:bottom w:val="none" w:sz="0" w:space="0" w:color="auto"/>
        <w:right w:val="none" w:sz="0" w:space="0" w:color="auto"/>
      </w:divBdr>
      <w:divsChild>
        <w:div w:id="781457706">
          <w:marLeft w:val="0"/>
          <w:marRight w:val="0"/>
          <w:marTop w:val="0"/>
          <w:marBottom w:val="0"/>
          <w:divBdr>
            <w:top w:val="none" w:sz="0" w:space="0" w:color="auto"/>
            <w:left w:val="none" w:sz="0" w:space="0" w:color="auto"/>
            <w:bottom w:val="none" w:sz="0" w:space="0" w:color="auto"/>
            <w:right w:val="none" w:sz="0" w:space="0" w:color="auto"/>
          </w:divBdr>
          <w:divsChild>
            <w:div w:id="28183541">
              <w:marLeft w:val="0"/>
              <w:marRight w:val="0"/>
              <w:marTop w:val="0"/>
              <w:marBottom w:val="0"/>
              <w:divBdr>
                <w:top w:val="none" w:sz="0" w:space="0" w:color="auto"/>
                <w:left w:val="none" w:sz="0" w:space="0" w:color="auto"/>
                <w:bottom w:val="none" w:sz="0" w:space="0" w:color="auto"/>
                <w:right w:val="none" w:sz="0" w:space="0" w:color="auto"/>
              </w:divBdr>
              <w:divsChild>
                <w:div w:id="1595818522">
                  <w:marLeft w:val="0"/>
                  <w:marRight w:val="0"/>
                  <w:marTop w:val="0"/>
                  <w:marBottom w:val="0"/>
                  <w:divBdr>
                    <w:top w:val="none" w:sz="0" w:space="0" w:color="auto"/>
                    <w:left w:val="none" w:sz="0" w:space="0" w:color="auto"/>
                    <w:bottom w:val="none" w:sz="0" w:space="0" w:color="auto"/>
                    <w:right w:val="none" w:sz="0" w:space="0" w:color="auto"/>
                  </w:divBdr>
                  <w:divsChild>
                    <w:div w:id="20943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64753">
      <w:bodyDiv w:val="1"/>
      <w:marLeft w:val="0"/>
      <w:marRight w:val="0"/>
      <w:marTop w:val="0"/>
      <w:marBottom w:val="0"/>
      <w:divBdr>
        <w:top w:val="none" w:sz="0" w:space="0" w:color="auto"/>
        <w:left w:val="none" w:sz="0" w:space="0" w:color="auto"/>
        <w:bottom w:val="none" w:sz="0" w:space="0" w:color="auto"/>
        <w:right w:val="none" w:sz="0" w:space="0" w:color="auto"/>
      </w:divBdr>
    </w:div>
    <w:div w:id="1766150358">
      <w:bodyDiv w:val="1"/>
      <w:marLeft w:val="0"/>
      <w:marRight w:val="0"/>
      <w:marTop w:val="0"/>
      <w:marBottom w:val="0"/>
      <w:divBdr>
        <w:top w:val="none" w:sz="0" w:space="0" w:color="auto"/>
        <w:left w:val="none" w:sz="0" w:space="0" w:color="auto"/>
        <w:bottom w:val="none" w:sz="0" w:space="0" w:color="auto"/>
        <w:right w:val="none" w:sz="0" w:space="0" w:color="auto"/>
      </w:divBdr>
    </w:div>
    <w:div w:id="1769692624">
      <w:bodyDiv w:val="1"/>
      <w:marLeft w:val="0"/>
      <w:marRight w:val="0"/>
      <w:marTop w:val="0"/>
      <w:marBottom w:val="0"/>
      <w:divBdr>
        <w:top w:val="none" w:sz="0" w:space="0" w:color="auto"/>
        <w:left w:val="none" w:sz="0" w:space="0" w:color="auto"/>
        <w:bottom w:val="none" w:sz="0" w:space="0" w:color="auto"/>
        <w:right w:val="none" w:sz="0" w:space="0" w:color="auto"/>
      </w:divBdr>
    </w:div>
    <w:div w:id="1771003428">
      <w:bodyDiv w:val="1"/>
      <w:marLeft w:val="0"/>
      <w:marRight w:val="0"/>
      <w:marTop w:val="0"/>
      <w:marBottom w:val="0"/>
      <w:divBdr>
        <w:top w:val="none" w:sz="0" w:space="0" w:color="auto"/>
        <w:left w:val="none" w:sz="0" w:space="0" w:color="auto"/>
        <w:bottom w:val="none" w:sz="0" w:space="0" w:color="auto"/>
        <w:right w:val="none" w:sz="0" w:space="0" w:color="auto"/>
      </w:divBdr>
      <w:divsChild>
        <w:div w:id="1877352019">
          <w:marLeft w:val="0"/>
          <w:marRight w:val="0"/>
          <w:marTop w:val="0"/>
          <w:marBottom w:val="0"/>
          <w:divBdr>
            <w:top w:val="none" w:sz="0" w:space="0" w:color="auto"/>
            <w:left w:val="none" w:sz="0" w:space="0" w:color="auto"/>
            <w:bottom w:val="none" w:sz="0" w:space="0" w:color="auto"/>
            <w:right w:val="none" w:sz="0" w:space="0" w:color="auto"/>
          </w:divBdr>
        </w:div>
      </w:divsChild>
    </w:div>
    <w:div w:id="1779327199">
      <w:bodyDiv w:val="1"/>
      <w:marLeft w:val="0"/>
      <w:marRight w:val="0"/>
      <w:marTop w:val="0"/>
      <w:marBottom w:val="0"/>
      <w:divBdr>
        <w:top w:val="none" w:sz="0" w:space="0" w:color="auto"/>
        <w:left w:val="none" w:sz="0" w:space="0" w:color="auto"/>
        <w:bottom w:val="none" w:sz="0" w:space="0" w:color="auto"/>
        <w:right w:val="none" w:sz="0" w:space="0" w:color="auto"/>
      </w:divBdr>
    </w:div>
    <w:div w:id="1783960287">
      <w:bodyDiv w:val="1"/>
      <w:marLeft w:val="0"/>
      <w:marRight w:val="0"/>
      <w:marTop w:val="0"/>
      <w:marBottom w:val="0"/>
      <w:divBdr>
        <w:top w:val="none" w:sz="0" w:space="0" w:color="auto"/>
        <w:left w:val="none" w:sz="0" w:space="0" w:color="auto"/>
        <w:bottom w:val="none" w:sz="0" w:space="0" w:color="auto"/>
        <w:right w:val="none" w:sz="0" w:space="0" w:color="auto"/>
      </w:divBdr>
    </w:div>
    <w:div w:id="1787195330">
      <w:bodyDiv w:val="1"/>
      <w:marLeft w:val="0"/>
      <w:marRight w:val="0"/>
      <w:marTop w:val="0"/>
      <w:marBottom w:val="0"/>
      <w:divBdr>
        <w:top w:val="none" w:sz="0" w:space="0" w:color="auto"/>
        <w:left w:val="none" w:sz="0" w:space="0" w:color="auto"/>
        <w:bottom w:val="none" w:sz="0" w:space="0" w:color="auto"/>
        <w:right w:val="none" w:sz="0" w:space="0" w:color="auto"/>
      </w:divBdr>
    </w:div>
    <w:div w:id="1788886395">
      <w:bodyDiv w:val="1"/>
      <w:marLeft w:val="0"/>
      <w:marRight w:val="0"/>
      <w:marTop w:val="0"/>
      <w:marBottom w:val="0"/>
      <w:divBdr>
        <w:top w:val="none" w:sz="0" w:space="0" w:color="auto"/>
        <w:left w:val="none" w:sz="0" w:space="0" w:color="auto"/>
        <w:bottom w:val="none" w:sz="0" w:space="0" w:color="auto"/>
        <w:right w:val="none" w:sz="0" w:space="0" w:color="auto"/>
      </w:divBdr>
    </w:div>
    <w:div w:id="1789472070">
      <w:bodyDiv w:val="1"/>
      <w:marLeft w:val="0"/>
      <w:marRight w:val="0"/>
      <w:marTop w:val="0"/>
      <w:marBottom w:val="0"/>
      <w:divBdr>
        <w:top w:val="none" w:sz="0" w:space="0" w:color="auto"/>
        <w:left w:val="none" w:sz="0" w:space="0" w:color="auto"/>
        <w:bottom w:val="none" w:sz="0" w:space="0" w:color="auto"/>
        <w:right w:val="none" w:sz="0" w:space="0" w:color="auto"/>
      </w:divBdr>
    </w:div>
    <w:div w:id="1790393900">
      <w:bodyDiv w:val="1"/>
      <w:marLeft w:val="0"/>
      <w:marRight w:val="0"/>
      <w:marTop w:val="0"/>
      <w:marBottom w:val="0"/>
      <w:divBdr>
        <w:top w:val="none" w:sz="0" w:space="0" w:color="auto"/>
        <w:left w:val="none" w:sz="0" w:space="0" w:color="auto"/>
        <w:bottom w:val="none" w:sz="0" w:space="0" w:color="auto"/>
        <w:right w:val="none" w:sz="0" w:space="0" w:color="auto"/>
      </w:divBdr>
    </w:div>
    <w:div w:id="1795827535">
      <w:bodyDiv w:val="1"/>
      <w:marLeft w:val="0"/>
      <w:marRight w:val="0"/>
      <w:marTop w:val="0"/>
      <w:marBottom w:val="0"/>
      <w:divBdr>
        <w:top w:val="none" w:sz="0" w:space="0" w:color="auto"/>
        <w:left w:val="none" w:sz="0" w:space="0" w:color="auto"/>
        <w:bottom w:val="none" w:sz="0" w:space="0" w:color="auto"/>
        <w:right w:val="none" w:sz="0" w:space="0" w:color="auto"/>
      </w:divBdr>
      <w:divsChild>
        <w:div w:id="533426176">
          <w:marLeft w:val="0"/>
          <w:marRight w:val="0"/>
          <w:marTop w:val="0"/>
          <w:marBottom w:val="0"/>
          <w:divBdr>
            <w:top w:val="none" w:sz="0" w:space="0" w:color="auto"/>
            <w:left w:val="none" w:sz="0" w:space="0" w:color="auto"/>
            <w:bottom w:val="none" w:sz="0" w:space="0" w:color="auto"/>
            <w:right w:val="none" w:sz="0" w:space="0" w:color="auto"/>
          </w:divBdr>
          <w:divsChild>
            <w:div w:id="159934272">
              <w:marLeft w:val="0"/>
              <w:marRight w:val="0"/>
              <w:marTop w:val="0"/>
              <w:marBottom w:val="0"/>
              <w:divBdr>
                <w:top w:val="none" w:sz="0" w:space="0" w:color="auto"/>
                <w:left w:val="none" w:sz="0" w:space="0" w:color="auto"/>
                <w:bottom w:val="none" w:sz="0" w:space="0" w:color="auto"/>
                <w:right w:val="none" w:sz="0" w:space="0" w:color="auto"/>
              </w:divBdr>
              <w:divsChild>
                <w:div w:id="1598517233">
                  <w:marLeft w:val="0"/>
                  <w:marRight w:val="0"/>
                  <w:marTop w:val="0"/>
                  <w:marBottom w:val="0"/>
                  <w:divBdr>
                    <w:top w:val="none" w:sz="0" w:space="0" w:color="auto"/>
                    <w:left w:val="none" w:sz="0" w:space="0" w:color="auto"/>
                    <w:bottom w:val="none" w:sz="0" w:space="0" w:color="auto"/>
                    <w:right w:val="none" w:sz="0" w:space="0" w:color="auto"/>
                  </w:divBdr>
                  <w:divsChild>
                    <w:div w:id="1501695947">
                      <w:marLeft w:val="0"/>
                      <w:marRight w:val="0"/>
                      <w:marTop w:val="68"/>
                      <w:marBottom w:val="0"/>
                      <w:divBdr>
                        <w:top w:val="single" w:sz="12" w:space="0" w:color="000000"/>
                        <w:left w:val="none" w:sz="0" w:space="0" w:color="auto"/>
                        <w:bottom w:val="none" w:sz="0" w:space="0" w:color="auto"/>
                        <w:right w:val="none" w:sz="0" w:space="0" w:color="auto"/>
                      </w:divBdr>
                      <w:divsChild>
                        <w:div w:id="922638972">
                          <w:marLeft w:val="0"/>
                          <w:marRight w:val="0"/>
                          <w:marTop w:val="0"/>
                          <w:marBottom w:val="0"/>
                          <w:divBdr>
                            <w:top w:val="none" w:sz="0" w:space="0" w:color="auto"/>
                            <w:left w:val="single" w:sz="12" w:space="0" w:color="000000"/>
                            <w:bottom w:val="none" w:sz="0" w:space="0" w:color="auto"/>
                            <w:right w:val="none" w:sz="0" w:space="0" w:color="auto"/>
                          </w:divBdr>
                          <w:divsChild>
                            <w:div w:id="1222863327">
                              <w:marLeft w:val="0"/>
                              <w:marRight w:val="0"/>
                              <w:marTop w:val="0"/>
                              <w:marBottom w:val="0"/>
                              <w:divBdr>
                                <w:top w:val="single" w:sz="6" w:space="7" w:color="000000"/>
                                <w:left w:val="none" w:sz="0" w:space="0" w:color="auto"/>
                                <w:bottom w:val="none" w:sz="0" w:space="0" w:color="auto"/>
                                <w:right w:val="none" w:sz="0" w:space="0" w:color="auto"/>
                              </w:divBdr>
                              <w:divsChild>
                                <w:div w:id="174272060">
                                  <w:marLeft w:val="0"/>
                                  <w:marRight w:val="0"/>
                                  <w:marTop w:val="0"/>
                                  <w:marBottom w:val="0"/>
                                  <w:divBdr>
                                    <w:top w:val="none" w:sz="0" w:space="0" w:color="auto"/>
                                    <w:left w:val="none" w:sz="0" w:space="0" w:color="auto"/>
                                    <w:bottom w:val="none" w:sz="0" w:space="0" w:color="auto"/>
                                    <w:right w:val="none" w:sz="0" w:space="0" w:color="auto"/>
                                  </w:divBdr>
                                  <w:divsChild>
                                    <w:div w:id="104346241">
                                      <w:marLeft w:val="0"/>
                                      <w:marRight w:val="0"/>
                                      <w:marTop w:val="0"/>
                                      <w:marBottom w:val="0"/>
                                      <w:divBdr>
                                        <w:top w:val="none" w:sz="0" w:space="0" w:color="auto"/>
                                        <w:left w:val="none" w:sz="0" w:space="0" w:color="auto"/>
                                        <w:bottom w:val="none" w:sz="0" w:space="0" w:color="auto"/>
                                        <w:right w:val="none" w:sz="0" w:space="0" w:color="auto"/>
                                      </w:divBdr>
                                      <w:divsChild>
                                        <w:div w:id="1374576834">
                                          <w:marLeft w:val="0"/>
                                          <w:marRight w:val="0"/>
                                          <w:marTop w:val="0"/>
                                          <w:marBottom w:val="0"/>
                                          <w:divBdr>
                                            <w:top w:val="none" w:sz="0" w:space="0" w:color="auto"/>
                                            <w:left w:val="none" w:sz="0" w:space="0" w:color="auto"/>
                                            <w:bottom w:val="none" w:sz="0" w:space="0" w:color="auto"/>
                                            <w:right w:val="none" w:sz="0" w:space="0" w:color="auto"/>
                                          </w:divBdr>
                                          <w:divsChild>
                                            <w:div w:id="434444088">
                                              <w:marLeft w:val="136"/>
                                              <w:marRight w:val="0"/>
                                              <w:marTop w:val="0"/>
                                              <w:marBottom w:val="0"/>
                                              <w:divBdr>
                                                <w:top w:val="none" w:sz="0" w:space="0" w:color="auto"/>
                                                <w:left w:val="none" w:sz="0" w:space="0" w:color="auto"/>
                                                <w:bottom w:val="none" w:sz="0" w:space="0" w:color="auto"/>
                                                <w:right w:val="none" w:sz="0" w:space="0" w:color="auto"/>
                                              </w:divBdr>
                                              <w:divsChild>
                                                <w:div w:id="854922352">
                                                  <w:marLeft w:val="0"/>
                                                  <w:marRight w:val="0"/>
                                                  <w:marTop w:val="0"/>
                                                  <w:marBottom w:val="0"/>
                                                  <w:divBdr>
                                                    <w:top w:val="none" w:sz="0" w:space="0" w:color="auto"/>
                                                    <w:left w:val="none" w:sz="0" w:space="0" w:color="auto"/>
                                                    <w:bottom w:val="none" w:sz="0" w:space="0" w:color="auto"/>
                                                    <w:right w:val="none" w:sz="0" w:space="0" w:color="auto"/>
                                                  </w:divBdr>
                                                </w:div>
                                              </w:divsChild>
                                            </w:div>
                                            <w:div w:id="449473615">
                                              <w:marLeft w:val="0"/>
                                              <w:marRight w:val="0"/>
                                              <w:marTop w:val="0"/>
                                              <w:marBottom w:val="0"/>
                                              <w:divBdr>
                                                <w:top w:val="none" w:sz="0" w:space="0" w:color="auto"/>
                                                <w:left w:val="none" w:sz="0" w:space="0" w:color="auto"/>
                                                <w:bottom w:val="none" w:sz="0" w:space="0" w:color="auto"/>
                                                <w:right w:val="none" w:sz="0" w:space="0" w:color="auto"/>
                                              </w:divBdr>
                                            </w:div>
                                            <w:div w:id="16300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600757">
      <w:bodyDiv w:val="1"/>
      <w:marLeft w:val="0"/>
      <w:marRight w:val="0"/>
      <w:marTop w:val="0"/>
      <w:marBottom w:val="0"/>
      <w:divBdr>
        <w:top w:val="none" w:sz="0" w:space="0" w:color="auto"/>
        <w:left w:val="none" w:sz="0" w:space="0" w:color="auto"/>
        <w:bottom w:val="none" w:sz="0" w:space="0" w:color="auto"/>
        <w:right w:val="none" w:sz="0" w:space="0" w:color="auto"/>
      </w:divBdr>
      <w:divsChild>
        <w:div w:id="1384600918">
          <w:marLeft w:val="0"/>
          <w:marRight w:val="0"/>
          <w:marTop w:val="100"/>
          <w:marBottom w:val="100"/>
          <w:divBdr>
            <w:top w:val="none" w:sz="0" w:space="0" w:color="auto"/>
            <w:left w:val="none" w:sz="0" w:space="0" w:color="auto"/>
            <w:bottom w:val="none" w:sz="0" w:space="0" w:color="auto"/>
            <w:right w:val="none" w:sz="0" w:space="0" w:color="auto"/>
          </w:divBdr>
          <w:divsChild>
            <w:div w:id="609901800">
              <w:marLeft w:val="0"/>
              <w:marRight w:val="0"/>
              <w:marTop w:val="0"/>
              <w:marBottom w:val="0"/>
              <w:divBdr>
                <w:top w:val="none" w:sz="0" w:space="0" w:color="auto"/>
                <w:left w:val="none" w:sz="0" w:space="0" w:color="auto"/>
                <w:bottom w:val="none" w:sz="0" w:space="0" w:color="auto"/>
                <w:right w:val="none" w:sz="0" w:space="0" w:color="auto"/>
              </w:divBdr>
              <w:divsChild>
                <w:div w:id="953681307">
                  <w:marLeft w:val="0"/>
                  <w:marRight w:val="0"/>
                  <w:marTop w:val="0"/>
                  <w:marBottom w:val="0"/>
                  <w:divBdr>
                    <w:top w:val="none" w:sz="0" w:space="0" w:color="auto"/>
                    <w:left w:val="none" w:sz="0" w:space="0" w:color="auto"/>
                    <w:bottom w:val="none" w:sz="0" w:space="0" w:color="auto"/>
                    <w:right w:val="none" w:sz="0" w:space="0" w:color="auto"/>
                  </w:divBdr>
                  <w:divsChild>
                    <w:div w:id="800614669">
                      <w:marLeft w:val="0"/>
                      <w:marRight w:val="0"/>
                      <w:marTop w:val="100"/>
                      <w:marBottom w:val="100"/>
                      <w:divBdr>
                        <w:top w:val="none" w:sz="0" w:space="0" w:color="auto"/>
                        <w:left w:val="none" w:sz="0" w:space="0" w:color="auto"/>
                        <w:bottom w:val="none" w:sz="0" w:space="0" w:color="auto"/>
                        <w:right w:val="none" w:sz="0" w:space="0" w:color="auto"/>
                      </w:divBdr>
                      <w:divsChild>
                        <w:div w:id="833911811">
                          <w:marLeft w:val="0"/>
                          <w:marRight w:val="0"/>
                          <w:marTop w:val="0"/>
                          <w:marBottom w:val="0"/>
                          <w:divBdr>
                            <w:top w:val="none" w:sz="0" w:space="0" w:color="auto"/>
                            <w:left w:val="none" w:sz="0" w:space="0" w:color="auto"/>
                            <w:bottom w:val="none" w:sz="0" w:space="0" w:color="auto"/>
                            <w:right w:val="none" w:sz="0" w:space="0" w:color="auto"/>
                          </w:divBdr>
                          <w:divsChild>
                            <w:div w:id="1814715970">
                              <w:marLeft w:val="0"/>
                              <w:marRight w:val="0"/>
                              <w:marTop w:val="0"/>
                              <w:marBottom w:val="250"/>
                              <w:divBdr>
                                <w:top w:val="none" w:sz="0" w:space="0" w:color="auto"/>
                                <w:left w:val="none" w:sz="0" w:space="0" w:color="auto"/>
                                <w:bottom w:val="none" w:sz="0" w:space="0" w:color="auto"/>
                                <w:right w:val="none" w:sz="0" w:space="0" w:color="auto"/>
                              </w:divBdr>
                              <w:divsChild>
                                <w:div w:id="449250447">
                                  <w:marLeft w:val="0"/>
                                  <w:marRight w:val="0"/>
                                  <w:marTop w:val="0"/>
                                  <w:marBottom w:val="0"/>
                                  <w:divBdr>
                                    <w:top w:val="none" w:sz="0" w:space="0" w:color="auto"/>
                                    <w:left w:val="none" w:sz="0" w:space="0" w:color="auto"/>
                                    <w:bottom w:val="none" w:sz="0" w:space="0" w:color="auto"/>
                                    <w:right w:val="none" w:sz="0" w:space="0" w:color="auto"/>
                                  </w:divBdr>
                                  <w:divsChild>
                                    <w:div w:id="776407341">
                                      <w:marLeft w:val="0"/>
                                      <w:marRight w:val="0"/>
                                      <w:marTop w:val="0"/>
                                      <w:marBottom w:val="0"/>
                                      <w:divBdr>
                                        <w:top w:val="none" w:sz="0" w:space="0" w:color="auto"/>
                                        <w:left w:val="none" w:sz="0" w:space="0" w:color="auto"/>
                                        <w:bottom w:val="none" w:sz="0" w:space="0" w:color="auto"/>
                                        <w:right w:val="none" w:sz="0" w:space="0" w:color="auto"/>
                                      </w:divBdr>
                                      <w:divsChild>
                                        <w:div w:id="415325098">
                                          <w:marLeft w:val="0"/>
                                          <w:marRight w:val="0"/>
                                          <w:marTop w:val="0"/>
                                          <w:marBottom w:val="0"/>
                                          <w:divBdr>
                                            <w:top w:val="none" w:sz="0" w:space="0" w:color="auto"/>
                                            <w:left w:val="none" w:sz="0" w:space="0" w:color="auto"/>
                                            <w:bottom w:val="none" w:sz="0" w:space="0" w:color="auto"/>
                                            <w:right w:val="none" w:sz="0" w:space="0" w:color="auto"/>
                                          </w:divBdr>
                                        </w:div>
                                        <w:div w:id="586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601111">
      <w:bodyDiv w:val="1"/>
      <w:marLeft w:val="0"/>
      <w:marRight w:val="0"/>
      <w:marTop w:val="0"/>
      <w:marBottom w:val="0"/>
      <w:divBdr>
        <w:top w:val="none" w:sz="0" w:space="0" w:color="auto"/>
        <w:left w:val="none" w:sz="0" w:space="0" w:color="auto"/>
        <w:bottom w:val="none" w:sz="0" w:space="0" w:color="auto"/>
        <w:right w:val="none" w:sz="0" w:space="0" w:color="auto"/>
      </w:divBdr>
    </w:div>
    <w:div w:id="1814177324">
      <w:bodyDiv w:val="1"/>
      <w:marLeft w:val="0"/>
      <w:marRight w:val="0"/>
      <w:marTop w:val="0"/>
      <w:marBottom w:val="0"/>
      <w:divBdr>
        <w:top w:val="none" w:sz="0" w:space="0" w:color="auto"/>
        <w:left w:val="none" w:sz="0" w:space="0" w:color="auto"/>
        <w:bottom w:val="none" w:sz="0" w:space="0" w:color="auto"/>
        <w:right w:val="none" w:sz="0" w:space="0" w:color="auto"/>
      </w:divBdr>
      <w:divsChild>
        <w:div w:id="546643059">
          <w:marLeft w:val="0"/>
          <w:marRight w:val="0"/>
          <w:marTop w:val="0"/>
          <w:marBottom w:val="0"/>
          <w:divBdr>
            <w:top w:val="none" w:sz="0" w:space="0" w:color="auto"/>
            <w:left w:val="none" w:sz="0" w:space="0" w:color="auto"/>
            <w:bottom w:val="none" w:sz="0" w:space="0" w:color="auto"/>
            <w:right w:val="none" w:sz="0" w:space="0" w:color="auto"/>
          </w:divBdr>
        </w:div>
        <w:div w:id="1423140657">
          <w:marLeft w:val="0"/>
          <w:marRight w:val="0"/>
          <w:marTop w:val="0"/>
          <w:marBottom w:val="0"/>
          <w:divBdr>
            <w:top w:val="none" w:sz="0" w:space="0" w:color="auto"/>
            <w:left w:val="none" w:sz="0" w:space="0" w:color="auto"/>
            <w:bottom w:val="none" w:sz="0" w:space="0" w:color="auto"/>
            <w:right w:val="none" w:sz="0" w:space="0" w:color="auto"/>
          </w:divBdr>
        </w:div>
        <w:div w:id="1488093160">
          <w:marLeft w:val="0"/>
          <w:marRight w:val="0"/>
          <w:marTop w:val="0"/>
          <w:marBottom w:val="0"/>
          <w:divBdr>
            <w:top w:val="none" w:sz="0" w:space="0" w:color="auto"/>
            <w:left w:val="none" w:sz="0" w:space="0" w:color="auto"/>
            <w:bottom w:val="none" w:sz="0" w:space="0" w:color="auto"/>
            <w:right w:val="none" w:sz="0" w:space="0" w:color="auto"/>
          </w:divBdr>
        </w:div>
      </w:divsChild>
    </w:div>
    <w:div w:id="1816724648">
      <w:bodyDiv w:val="1"/>
      <w:marLeft w:val="0"/>
      <w:marRight w:val="0"/>
      <w:marTop w:val="0"/>
      <w:marBottom w:val="0"/>
      <w:divBdr>
        <w:top w:val="none" w:sz="0" w:space="0" w:color="auto"/>
        <w:left w:val="none" w:sz="0" w:space="0" w:color="auto"/>
        <w:bottom w:val="none" w:sz="0" w:space="0" w:color="auto"/>
        <w:right w:val="none" w:sz="0" w:space="0" w:color="auto"/>
      </w:divBdr>
    </w:div>
    <w:div w:id="1823735816">
      <w:bodyDiv w:val="1"/>
      <w:marLeft w:val="0"/>
      <w:marRight w:val="0"/>
      <w:marTop w:val="0"/>
      <w:marBottom w:val="0"/>
      <w:divBdr>
        <w:top w:val="none" w:sz="0" w:space="0" w:color="auto"/>
        <w:left w:val="none" w:sz="0" w:space="0" w:color="auto"/>
        <w:bottom w:val="none" w:sz="0" w:space="0" w:color="auto"/>
        <w:right w:val="none" w:sz="0" w:space="0" w:color="auto"/>
      </w:divBdr>
    </w:div>
    <w:div w:id="1827429791">
      <w:bodyDiv w:val="1"/>
      <w:marLeft w:val="0"/>
      <w:marRight w:val="0"/>
      <w:marTop w:val="0"/>
      <w:marBottom w:val="0"/>
      <w:divBdr>
        <w:top w:val="none" w:sz="0" w:space="0" w:color="auto"/>
        <w:left w:val="none" w:sz="0" w:space="0" w:color="auto"/>
        <w:bottom w:val="none" w:sz="0" w:space="0" w:color="auto"/>
        <w:right w:val="none" w:sz="0" w:space="0" w:color="auto"/>
      </w:divBdr>
    </w:div>
    <w:div w:id="1838837445">
      <w:bodyDiv w:val="1"/>
      <w:marLeft w:val="0"/>
      <w:marRight w:val="0"/>
      <w:marTop w:val="0"/>
      <w:marBottom w:val="0"/>
      <w:divBdr>
        <w:top w:val="none" w:sz="0" w:space="0" w:color="auto"/>
        <w:left w:val="none" w:sz="0" w:space="0" w:color="auto"/>
        <w:bottom w:val="none" w:sz="0" w:space="0" w:color="auto"/>
        <w:right w:val="none" w:sz="0" w:space="0" w:color="auto"/>
      </w:divBdr>
      <w:divsChild>
        <w:div w:id="1562791434">
          <w:marLeft w:val="0"/>
          <w:marRight w:val="0"/>
          <w:marTop w:val="0"/>
          <w:marBottom w:val="0"/>
          <w:divBdr>
            <w:top w:val="none" w:sz="0" w:space="0" w:color="auto"/>
            <w:left w:val="none" w:sz="0" w:space="0" w:color="auto"/>
            <w:bottom w:val="none" w:sz="0" w:space="0" w:color="auto"/>
            <w:right w:val="none" w:sz="0" w:space="0" w:color="auto"/>
          </w:divBdr>
          <w:divsChild>
            <w:div w:id="954557009">
              <w:marLeft w:val="0"/>
              <w:marRight w:val="0"/>
              <w:marTop w:val="0"/>
              <w:marBottom w:val="0"/>
              <w:divBdr>
                <w:top w:val="none" w:sz="0" w:space="0" w:color="auto"/>
                <w:left w:val="none" w:sz="0" w:space="0" w:color="auto"/>
                <w:bottom w:val="none" w:sz="0" w:space="0" w:color="auto"/>
                <w:right w:val="none" w:sz="0" w:space="0" w:color="auto"/>
              </w:divBdr>
              <w:divsChild>
                <w:div w:id="734622566">
                  <w:marLeft w:val="0"/>
                  <w:marRight w:val="0"/>
                  <w:marTop w:val="0"/>
                  <w:marBottom w:val="0"/>
                  <w:divBdr>
                    <w:top w:val="none" w:sz="0" w:space="0" w:color="auto"/>
                    <w:left w:val="none" w:sz="0" w:space="0" w:color="auto"/>
                    <w:bottom w:val="none" w:sz="0" w:space="0" w:color="auto"/>
                    <w:right w:val="none" w:sz="0" w:space="0" w:color="auto"/>
                  </w:divBdr>
                  <w:divsChild>
                    <w:div w:id="42026717">
                      <w:marLeft w:val="0"/>
                      <w:marRight w:val="0"/>
                      <w:marTop w:val="68"/>
                      <w:marBottom w:val="0"/>
                      <w:divBdr>
                        <w:top w:val="single" w:sz="12" w:space="0" w:color="000000"/>
                        <w:left w:val="none" w:sz="0" w:space="0" w:color="auto"/>
                        <w:bottom w:val="none" w:sz="0" w:space="0" w:color="auto"/>
                        <w:right w:val="none" w:sz="0" w:space="0" w:color="auto"/>
                      </w:divBdr>
                      <w:divsChild>
                        <w:div w:id="2088647060">
                          <w:marLeft w:val="0"/>
                          <w:marRight w:val="0"/>
                          <w:marTop w:val="0"/>
                          <w:marBottom w:val="0"/>
                          <w:divBdr>
                            <w:top w:val="none" w:sz="0" w:space="0" w:color="auto"/>
                            <w:left w:val="single" w:sz="12" w:space="0" w:color="000000"/>
                            <w:bottom w:val="none" w:sz="0" w:space="0" w:color="auto"/>
                            <w:right w:val="none" w:sz="0" w:space="0" w:color="auto"/>
                          </w:divBdr>
                          <w:divsChild>
                            <w:div w:id="680202081">
                              <w:marLeft w:val="0"/>
                              <w:marRight w:val="0"/>
                              <w:marTop w:val="0"/>
                              <w:marBottom w:val="0"/>
                              <w:divBdr>
                                <w:top w:val="single" w:sz="6" w:space="7" w:color="000000"/>
                                <w:left w:val="none" w:sz="0" w:space="0" w:color="auto"/>
                                <w:bottom w:val="none" w:sz="0" w:space="0" w:color="auto"/>
                                <w:right w:val="none" w:sz="0" w:space="0" w:color="auto"/>
                              </w:divBdr>
                              <w:divsChild>
                                <w:div w:id="472792853">
                                  <w:marLeft w:val="0"/>
                                  <w:marRight w:val="0"/>
                                  <w:marTop w:val="0"/>
                                  <w:marBottom w:val="0"/>
                                  <w:divBdr>
                                    <w:top w:val="none" w:sz="0" w:space="0" w:color="auto"/>
                                    <w:left w:val="none" w:sz="0" w:space="0" w:color="auto"/>
                                    <w:bottom w:val="none" w:sz="0" w:space="0" w:color="auto"/>
                                    <w:right w:val="none" w:sz="0" w:space="0" w:color="auto"/>
                                  </w:divBdr>
                                  <w:divsChild>
                                    <w:div w:id="1460104694">
                                      <w:marLeft w:val="0"/>
                                      <w:marRight w:val="0"/>
                                      <w:marTop w:val="0"/>
                                      <w:marBottom w:val="0"/>
                                      <w:divBdr>
                                        <w:top w:val="none" w:sz="0" w:space="0" w:color="auto"/>
                                        <w:left w:val="none" w:sz="0" w:space="0" w:color="auto"/>
                                        <w:bottom w:val="none" w:sz="0" w:space="0" w:color="auto"/>
                                        <w:right w:val="none" w:sz="0" w:space="0" w:color="auto"/>
                                      </w:divBdr>
                                      <w:divsChild>
                                        <w:div w:id="1769227551">
                                          <w:marLeft w:val="0"/>
                                          <w:marRight w:val="0"/>
                                          <w:marTop w:val="0"/>
                                          <w:marBottom w:val="0"/>
                                          <w:divBdr>
                                            <w:top w:val="none" w:sz="0" w:space="0" w:color="auto"/>
                                            <w:left w:val="none" w:sz="0" w:space="0" w:color="auto"/>
                                            <w:bottom w:val="none" w:sz="0" w:space="0" w:color="auto"/>
                                            <w:right w:val="none" w:sz="0" w:space="0" w:color="auto"/>
                                          </w:divBdr>
                                          <w:divsChild>
                                            <w:div w:id="15032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085382">
      <w:bodyDiv w:val="1"/>
      <w:marLeft w:val="0"/>
      <w:marRight w:val="0"/>
      <w:marTop w:val="0"/>
      <w:marBottom w:val="0"/>
      <w:divBdr>
        <w:top w:val="none" w:sz="0" w:space="0" w:color="auto"/>
        <w:left w:val="none" w:sz="0" w:space="0" w:color="auto"/>
        <w:bottom w:val="none" w:sz="0" w:space="0" w:color="auto"/>
        <w:right w:val="none" w:sz="0" w:space="0" w:color="auto"/>
      </w:divBdr>
    </w:div>
    <w:div w:id="1844973392">
      <w:bodyDiv w:val="1"/>
      <w:marLeft w:val="0"/>
      <w:marRight w:val="0"/>
      <w:marTop w:val="0"/>
      <w:marBottom w:val="0"/>
      <w:divBdr>
        <w:top w:val="none" w:sz="0" w:space="0" w:color="auto"/>
        <w:left w:val="none" w:sz="0" w:space="0" w:color="auto"/>
        <w:bottom w:val="none" w:sz="0" w:space="0" w:color="auto"/>
        <w:right w:val="none" w:sz="0" w:space="0" w:color="auto"/>
      </w:divBdr>
      <w:divsChild>
        <w:div w:id="496114356">
          <w:marLeft w:val="0"/>
          <w:marRight w:val="0"/>
          <w:marTop w:val="0"/>
          <w:marBottom w:val="0"/>
          <w:divBdr>
            <w:top w:val="none" w:sz="0" w:space="0" w:color="auto"/>
            <w:left w:val="none" w:sz="0" w:space="0" w:color="auto"/>
            <w:bottom w:val="none" w:sz="0" w:space="0" w:color="auto"/>
            <w:right w:val="none" w:sz="0" w:space="0" w:color="auto"/>
          </w:divBdr>
        </w:div>
        <w:div w:id="583226879">
          <w:marLeft w:val="0"/>
          <w:marRight w:val="0"/>
          <w:marTop w:val="0"/>
          <w:marBottom w:val="0"/>
          <w:divBdr>
            <w:top w:val="none" w:sz="0" w:space="0" w:color="auto"/>
            <w:left w:val="none" w:sz="0" w:space="0" w:color="auto"/>
            <w:bottom w:val="none" w:sz="0" w:space="0" w:color="auto"/>
            <w:right w:val="none" w:sz="0" w:space="0" w:color="auto"/>
          </w:divBdr>
        </w:div>
        <w:div w:id="913467236">
          <w:marLeft w:val="0"/>
          <w:marRight w:val="0"/>
          <w:marTop w:val="0"/>
          <w:marBottom w:val="0"/>
          <w:divBdr>
            <w:top w:val="none" w:sz="0" w:space="0" w:color="auto"/>
            <w:left w:val="none" w:sz="0" w:space="0" w:color="auto"/>
            <w:bottom w:val="none" w:sz="0" w:space="0" w:color="auto"/>
            <w:right w:val="none" w:sz="0" w:space="0" w:color="auto"/>
          </w:divBdr>
        </w:div>
      </w:divsChild>
    </w:div>
    <w:div w:id="1846820636">
      <w:bodyDiv w:val="1"/>
      <w:marLeft w:val="0"/>
      <w:marRight w:val="0"/>
      <w:marTop w:val="0"/>
      <w:marBottom w:val="0"/>
      <w:divBdr>
        <w:top w:val="none" w:sz="0" w:space="0" w:color="auto"/>
        <w:left w:val="none" w:sz="0" w:space="0" w:color="auto"/>
        <w:bottom w:val="none" w:sz="0" w:space="0" w:color="auto"/>
        <w:right w:val="none" w:sz="0" w:space="0" w:color="auto"/>
      </w:divBdr>
    </w:div>
    <w:div w:id="1847594282">
      <w:bodyDiv w:val="1"/>
      <w:marLeft w:val="0"/>
      <w:marRight w:val="0"/>
      <w:marTop w:val="0"/>
      <w:marBottom w:val="0"/>
      <w:divBdr>
        <w:top w:val="none" w:sz="0" w:space="0" w:color="auto"/>
        <w:left w:val="none" w:sz="0" w:space="0" w:color="auto"/>
        <w:bottom w:val="none" w:sz="0" w:space="0" w:color="auto"/>
        <w:right w:val="none" w:sz="0" w:space="0" w:color="auto"/>
      </w:divBdr>
    </w:div>
    <w:div w:id="1848474759">
      <w:bodyDiv w:val="1"/>
      <w:marLeft w:val="0"/>
      <w:marRight w:val="0"/>
      <w:marTop w:val="0"/>
      <w:marBottom w:val="0"/>
      <w:divBdr>
        <w:top w:val="none" w:sz="0" w:space="0" w:color="auto"/>
        <w:left w:val="none" w:sz="0" w:space="0" w:color="auto"/>
        <w:bottom w:val="none" w:sz="0" w:space="0" w:color="auto"/>
        <w:right w:val="none" w:sz="0" w:space="0" w:color="auto"/>
      </w:divBdr>
      <w:divsChild>
        <w:div w:id="1239435395">
          <w:marLeft w:val="0"/>
          <w:marRight w:val="0"/>
          <w:marTop w:val="0"/>
          <w:marBottom w:val="0"/>
          <w:divBdr>
            <w:top w:val="none" w:sz="0" w:space="0" w:color="auto"/>
            <w:left w:val="none" w:sz="0" w:space="0" w:color="auto"/>
            <w:bottom w:val="none" w:sz="0" w:space="0" w:color="auto"/>
            <w:right w:val="none" w:sz="0" w:space="0" w:color="auto"/>
          </w:divBdr>
          <w:divsChild>
            <w:div w:id="1801728816">
              <w:marLeft w:val="0"/>
              <w:marRight w:val="0"/>
              <w:marTop w:val="0"/>
              <w:marBottom w:val="408"/>
              <w:divBdr>
                <w:top w:val="none" w:sz="0" w:space="0" w:color="auto"/>
                <w:left w:val="none" w:sz="0" w:space="0" w:color="auto"/>
                <w:bottom w:val="none" w:sz="0" w:space="0" w:color="auto"/>
                <w:right w:val="none" w:sz="0" w:space="0" w:color="auto"/>
              </w:divBdr>
              <w:divsChild>
                <w:div w:id="1168713206">
                  <w:marLeft w:val="0"/>
                  <w:marRight w:val="0"/>
                  <w:marTop w:val="0"/>
                  <w:marBottom w:val="0"/>
                  <w:divBdr>
                    <w:top w:val="none" w:sz="0" w:space="0" w:color="auto"/>
                    <w:left w:val="none" w:sz="0" w:space="0" w:color="auto"/>
                    <w:bottom w:val="none" w:sz="0" w:space="0" w:color="auto"/>
                    <w:right w:val="none" w:sz="0" w:space="0" w:color="auto"/>
                  </w:divBdr>
                  <w:divsChild>
                    <w:div w:id="2145459667">
                      <w:marLeft w:val="0"/>
                      <w:marRight w:val="0"/>
                      <w:marTop w:val="122"/>
                      <w:marBottom w:val="0"/>
                      <w:divBdr>
                        <w:top w:val="none" w:sz="0" w:space="0" w:color="auto"/>
                        <w:left w:val="none" w:sz="0" w:space="0" w:color="auto"/>
                        <w:bottom w:val="none" w:sz="0" w:space="0" w:color="auto"/>
                        <w:right w:val="none" w:sz="0" w:space="0" w:color="auto"/>
                      </w:divBdr>
                      <w:divsChild>
                        <w:div w:id="701519284">
                          <w:marLeft w:val="0"/>
                          <w:marRight w:val="0"/>
                          <w:marTop w:val="0"/>
                          <w:marBottom w:val="0"/>
                          <w:divBdr>
                            <w:top w:val="none" w:sz="0" w:space="0" w:color="auto"/>
                            <w:left w:val="none" w:sz="0" w:space="0" w:color="auto"/>
                            <w:bottom w:val="none" w:sz="0" w:space="0" w:color="auto"/>
                            <w:right w:val="none" w:sz="0" w:space="0" w:color="auto"/>
                          </w:divBdr>
                          <w:divsChild>
                            <w:div w:id="13855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80582">
      <w:bodyDiv w:val="1"/>
      <w:marLeft w:val="0"/>
      <w:marRight w:val="0"/>
      <w:marTop w:val="0"/>
      <w:marBottom w:val="0"/>
      <w:divBdr>
        <w:top w:val="none" w:sz="0" w:space="0" w:color="auto"/>
        <w:left w:val="none" w:sz="0" w:space="0" w:color="auto"/>
        <w:bottom w:val="none" w:sz="0" w:space="0" w:color="auto"/>
        <w:right w:val="none" w:sz="0" w:space="0" w:color="auto"/>
      </w:divBdr>
    </w:div>
    <w:div w:id="1855344109">
      <w:bodyDiv w:val="1"/>
      <w:marLeft w:val="0"/>
      <w:marRight w:val="0"/>
      <w:marTop w:val="0"/>
      <w:marBottom w:val="0"/>
      <w:divBdr>
        <w:top w:val="none" w:sz="0" w:space="0" w:color="auto"/>
        <w:left w:val="none" w:sz="0" w:space="0" w:color="auto"/>
        <w:bottom w:val="none" w:sz="0" w:space="0" w:color="auto"/>
        <w:right w:val="none" w:sz="0" w:space="0" w:color="auto"/>
      </w:divBdr>
    </w:div>
    <w:div w:id="1855418646">
      <w:bodyDiv w:val="1"/>
      <w:marLeft w:val="0"/>
      <w:marRight w:val="0"/>
      <w:marTop w:val="0"/>
      <w:marBottom w:val="0"/>
      <w:divBdr>
        <w:top w:val="none" w:sz="0" w:space="0" w:color="auto"/>
        <w:left w:val="none" w:sz="0" w:space="0" w:color="auto"/>
        <w:bottom w:val="none" w:sz="0" w:space="0" w:color="auto"/>
        <w:right w:val="none" w:sz="0" w:space="0" w:color="auto"/>
      </w:divBdr>
      <w:divsChild>
        <w:div w:id="1995841187">
          <w:marLeft w:val="0"/>
          <w:marRight w:val="0"/>
          <w:marTop w:val="0"/>
          <w:marBottom w:val="0"/>
          <w:divBdr>
            <w:top w:val="none" w:sz="0" w:space="0" w:color="auto"/>
            <w:left w:val="none" w:sz="0" w:space="0" w:color="auto"/>
            <w:bottom w:val="none" w:sz="0" w:space="0" w:color="auto"/>
            <w:right w:val="none" w:sz="0" w:space="0" w:color="auto"/>
          </w:divBdr>
          <w:divsChild>
            <w:div w:id="1314799627">
              <w:marLeft w:val="0"/>
              <w:marRight w:val="0"/>
              <w:marTop w:val="0"/>
              <w:marBottom w:val="0"/>
              <w:divBdr>
                <w:top w:val="none" w:sz="0" w:space="0" w:color="auto"/>
                <w:left w:val="none" w:sz="0" w:space="0" w:color="auto"/>
                <w:bottom w:val="none" w:sz="0" w:space="0" w:color="auto"/>
                <w:right w:val="none" w:sz="0" w:space="0" w:color="auto"/>
              </w:divBdr>
              <w:divsChild>
                <w:div w:id="1997568881">
                  <w:marLeft w:val="0"/>
                  <w:marRight w:val="0"/>
                  <w:marTop w:val="0"/>
                  <w:marBottom w:val="0"/>
                  <w:divBdr>
                    <w:top w:val="none" w:sz="0" w:space="0" w:color="auto"/>
                    <w:left w:val="none" w:sz="0" w:space="0" w:color="auto"/>
                    <w:bottom w:val="none" w:sz="0" w:space="0" w:color="auto"/>
                    <w:right w:val="none" w:sz="0" w:space="0" w:color="auto"/>
                  </w:divBdr>
                  <w:divsChild>
                    <w:div w:id="1974939467">
                      <w:marLeft w:val="0"/>
                      <w:marRight w:val="0"/>
                      <w:marTop w:val="68"/>
                      <w:marBottom w:val="0"/>
                      <w:divBdr>
                        <w:top w:val="single" w:sz="12" w:space="0" w:color="000000"/>
                        <w:left w:val="none" w:sz="0" w:space="0" w:color="auto"/>
                        <w:bottom w:val="none" w:sz="0" w:space="0" w:color="auto"/>
                        <w:right w:val="none" w:sz="0" w:space="0" w:color="auto"/>
                      </w:divBdr>
                      <w:divsChild>
                        <w:div w:id="2044748390">
                          <w:marLeft w:val="0"/>
                          <w:marRight w:val="136"/>
                          <w:marTop w:val="0"/>
                          <w:marBottom w:val="0"/>
                          <w:divBdr>
                            <w:top w:val="none" w:sz="0" w:space="0" w:color="auto"/>
                            <w:left w:val="none" w:sz="0" w:space="0" w:color="auto"/>
                            <w:bottom w:val="none" w:sz="0" w:space="0" w:color="auto"/>
                            <w:right w:val="none" w:sz="0" w:space="0" w:color="auto"/>
                          </w:divBdr>
                          <w:divsChild>
                            <w:div w:id="1494298000">
                              <w:marLeft w:val="0"/>
                              <w:marRight w:val="0"/>
                              <w:marTop w:val="0"/>
                              <w:marBottom w:val="0"/>
                              <w:divBdr>
                                <w:top w:val="none" w:sz="0" w:space="0" w:color="auto"/>
                                <w:left w:val="none" w:sz="0" w:space="0" w:color="auto"/>
                                <w:bottom w:val="none" w:sz="0" w:space="0" w:color="auto"/>
                                <w:right w:val="none" w:sz="0" w:space="0" w:color="auto"/>
                              </w:divBdr>
                              <w:divsChild>
                                <w:div w:id="891499559">
                                  <w:marLeft w:val="0"/>
                                  <w:marRight w:val="0"/>
                                  <w:marTop w:val="0"/>
                                  <w:marBottom w:val="0"/>
                                  <w:divBdr>
                                    <w:top w:val="none" w:sz="0" w:space="0" w:color="auto"/>
                                    <w:left w:val="none" w:sz="0" w:space="0" w:color="auto"/>
                                    <w:bottom w:val="none" w:sz="0" w:space="0" w:color="auto"/>
                                    <w:right w:val="none" w:sz="0" w:space="0" w:color="auto"/>
                                  </w:divBdr>
                                  <w:divsChild>
                                    <w:div w:id="223641313">
                                      <w:marLeft w:val="0"/>
                                      <w:marRight w:val="0"/>
                                      <w:marTop w:val="0"/>
                                      <w:marBottom w:val="0"/>
                                      <w:divBdr>
                                        <w:top w:val="none" w:sz="0" w:space="0" w:color="auto"/>
                                        <w:left w:val="none" w:sz="0" w:space="0" w:color="auto"/>
                                        <w:bottom w:val="none" w:sz="0" w:space="0" w:color="auto"/>
                                        <w:right w:val="none" w:sz="0" w:space="0" w:color="auto"/>
                                      </w:divBdr>
                                    </w:div>
                                    <w:div w:id="1104616393">
                                      <w:marLeft w:val="0"/>
                                      <w:marRight w:val="0"/>
                                      <w:marTop w:val="0"/>
                                      <w:marBottom w:val="0"/>
                                      <w:divBdr>
                                        <w:top w:val="none" w:sz="0" w:space="0" w:color="auto"/>
                                        <w:left w:val="none" w:sz="0" w:space="0" w:color="auto"/>
                                        <w:bottom w:val="none" w:sz="0" w:space="0" w:color="auto"/>
                                        <w:right w:val="none" w:sz="0" w:space="0" w:color="auto"/>
                                      </w:divBdr>
                                    </w:div>
                                    <w:div w:id="20758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19738">
      <w:bodyDiv w:val="1"/>
      <w:marLeft w:val="0"/>
      <w:marRight w:val="0"/>
      <w:marTop w:val="0"/>
      <w:marBottom w:val="0"/>
      <w:divBdr>
        <w:top w:val="none" w:sz="0" w:space="0" w:color="auto"/>
        <w:left w:val="none" w:sz="0" w:space="0" w:color="auto"/>
        <w:bottom w:val="none" w:sz="0" w:space="0" w:color="auto"/>
        <w:right w:val="none" w:sz="0" w:space="0" w:color="auto"/>
      </w:divBdr>
    </w:div>
    <w:div w:id="1857959629">
      <w:bodyDiv w:val="1"/>
      <w:marLeft w:val="0"/>
      <w:marRight w:val="0"/>
      <w:marTop w:val="0"/>
      <w:marBottom w:val="0"/>
      <w:divBdr>
        <w:top w:val="none" w:sz="0" w:space="0" w:color="auto"/>
        <w:left w:val="none" w:sz="0" w:space="0" w:color="auto"/>
        <w:bottom w:val="none" w:sz="0" w:space="0" w:color="auto"/>
        <w:right w:val="none" w:sz="0" w:space="0" w:color="auto"/>
      </w:divBdr>
    </w:div>
    <w:div w:id="1870947214">
      <w:bodyDiv w:val="1"/>
      <w:marLeft w:val="0"/>
      <w:marRight w:val="0"/>
      <w:marTop w:val="0"/>
      <w:marBottom w:val="0"/>
      <w:divBdr>
        <w:top w:val="none" w:sz="0" w:space="0" w:color="auto"/>
        <w:left w:val="none" w:sz="0" w:space="0" w:color="auto"/>
        <w:bottom w:val="none" w:sz="0" w:space="0" w:color="auto"/>
        <w:right w:val="none" w:sz="0" w:space="0" w:color="auto"/>
      </w:divBdr>
    </w:div>
    <w:div w:id="1874271790">
      <w:bodyDiv w:val="1"/>
      <w:marLeft w:val="0"/>
      <w:marRight w:val="0"/>
      <w:marTop w:val="0"/>
      <w:marBottom w:val="0"/>
      <w:divBdr>
        <w:top w:val="none" w:sz="0" w:space="0" w:color="auto"/>
        <w:left w:val="none" w:sz="0" w:space="0" w:color="auto"/>
        <w:bottom w:val="none" w:sz="0" w:space="0" w:color="auto"/>
        <w:right w:val="none" w:sz="0" w:space="0" w:color="auto"/>
      </w:divBdr>
      <w:divsChild>
        <w:div w:id="1624992822">
          <w:marLeft w:val="0"/>
          <w:marRight w:val="0"/>
          <w:marTop w:val="438"/>
          <w:marBottom w:val="0"/>
          <w:divBdr>
            <w:top w:val="none" w:sz="0" w:space="0" w:color="auto"/>
            <w:left w:val="none" w:sz="0" w:space="0" w:color="auto"/>
            <w:bottom w:val="none" w:sz="0" w:space="0" w:color="auto"/>
            <w:right w:val="none" w:sz="0" w:space="0" w:color="auto"/>
          </w:divBdr>
          <w:divsChild>
            <w:div w:id="589199721">
              <w:marLeft w:val="0"/>
              <w:marRight w:val="0"/>
              <w:marTop w:val="0"/>
              <w:marBottom w:val="250"/>
              <w:divBdr>
                <w:top w:val="none" w:sz="0" w:space="0" w:color="auto"/>
                <w:left w:val="none" w:sz="0" w:space="0" w:color="auto"/>
                <w:bottom w:val="none" w:sz="0" w:space="0" w:color="auto"/>
                <w:right w:val="none" w:sz="0" w:space="0" w:color="auto"/>
              </w:divBdr>
              <w:divsChild>
                <w:div w:id="1481536814">
                  <w:marLeft w:val="0"/>
                  <w:marRight w:val="0"/>
                  <w:marTop w:val="0"/>
                  <w:marBottom w:val="0"/>
                  <w:divBdr>
                    <w:top w:val="none" w:sz="0" w:space="0" w:color="auto"/>
                    <w:left w:val="none" w:sz="0" w:space="0" w:color="auto"/>
                    <w:bottom w:val="none" w:sz="0" w:space="0" w:color="auto"/>
                    <w:right w:val="none" w:sz="0" w:space="0" w:color="auto"/>
                  </w:divBdr>
                  <w:divsChild>
                    <w:div w:id="18738021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1881824314">
      <w:bodyDiv w:val="1"/>
      <w:marLeft w:val="0"/>
      <w:marRight w:val="0"/>
      <w:marTop w:val="0"/>
      <w:marBottom w:val="0"/>
      <w:divBdr>
        <w:top w:val="none" w:sz="0" w:space="0" w:color="auto"/>
        <w:left w:val="none" w:sz="0" w:space="0" w:color="auto"/>
        <w:bottom w:val="none" w:sz="0" w:space="0" w:color="auto"/>
        <w:right w:val="none" w:sz="0" w:space="0" w:color="auto"/>
      </w:divBdr>
      <w:divsChild>
        <w:div w:id="703359863">
          <w:marLeft w:val="0"/>
          <w:marRight w:val="0"/>
          <w:marTop w:val="0"/>
          <w:marBottom w:val="0"/>
          <w:divBdr>
            <w:top w:val="none" w:sz="0" w:space="0" w:color="auto"/>
            <w:left w:val="none" w:sz="0" w:space="0" w:color="auto"/>
            <w:bottom w:val="none" w:sz="0" w:space="0" w:color="auto"/>
            <w:right w:val="none" w:sz="0" w:space="0" w:color="auto"/>
          </w:divBdr>
        </w:div>
        <w:div w:id="1835143579">
          <w:marLeft w:val="0"/>
          <w:marRight w:val="0"/>
          <w:marTop w:val="0"/>
          <w:marBottom w:val="0"/>
          <w:divBdr>
            <w:top w:val="none" w:sz="0" w:space="0" w:color="auto"/>
            <w:left w:val="none" w:sz="0" w:space="0" w:color="auto"/>
            <w:bottom w:val="none" w:sz="0" w:space="0" w:color="auto"/>
            <w:right w:val="none" w:sz="0" w:space="0" w:color="auto"/>
          </w:divBdr>
        </w:div>
        <w:div w:id="2072774010">
          <w:marLeft w:val="0"/>
          <w:marRight w:val="0"/>
          <w:marTop w:val="0"/>
          <w:marBottom w:val="0"/>
          <w:divBdr>
            <w:top w:val="none" w:sz="0" w:space="0" w:color="auto"/>
            <w:left w:val="none" w:sz="0" w:space="0" w:color="auto"/>
            <w:bottom w:val="none" w:sz="0" w:space="0" w:color="auto"/>
            <w:right w:val="none" w:sz="0" w:space="0" w:color="auto"/>
          </w:divBdr>
        </w:div>
      </w:divsChild>
    </w:div>
    <w:div w:id="1896627007">
      <w:bodyDiv w:val="1"/>
      <w:marLeft w:val="0"/>
      <w:marRight w:val="0"/>
      <w:marTop w:val="0"/>
      <w:marBottom w:val="0"/>
      <w:divBdr>
        <w:top w:val="none" w:sz="0" w:space="0" w:color="auto"/>
        <w:left w:val="none" w:sz="0" w:space="0" w:color="auto"/>
        <w:bottom w:val="none" w:sz="0" w:space="0" w:color="auto"/>
        <w:right w:val="none" w:sz="0" w:space="0" w:color="auto"/>
      </w:divBdr>
    </w:div>
    <w:div w:id="1900168054">
      <w:bodyDiv w:val="1"/>
      <w:marLeft w:val="0"/>
      <w:marRight w:val="0"/>
      <w:marTop w:val="0"/>
      <w:marBottom w:val="0"/>
      <w:divBdr>
        <w:top w:val="none" w:sz="0" w:space="0" w:color="auto"/>
        <w:left w:val="none" w:sz="0" w:space="0" w:color="auto"/>
        <w:bottom w:val="none" w:sz="0" w:space="0" w:color="auto"/>
        <w:right w:val="none" w:sz="0" w:space="0" w:color="auto"/>
      </w:divBdr>
    </w:div>
    <w:div w:id="1901935103">
      <w:bodyDiv w:val="1"/>
      <w:marLeft w:val="0"/>
      <w:marRight w:val="0"/>
      <w:marTop w:val="0"/>
      <w:marBottom w:val="0"/>
      <w:divBdr>
        <w:top w:val="none" w:sz="0" w:space="0" w:color="auto"/>
        <w:left w:val="none" w:sz="0" w:space="0" w:color="auto"/>
        <w:bottom w:val="none" w:sz="0" w:space="0" w:color="auto"/>
        <w:right w:val="none" w:sz="0" w:space="0" w:color="auto"/>
      </w:divBdr>
    </w:div>
    <w:div w:id="1902250940">
      <w:bodyDiv w:val="1"/>
      <w:marLeft w:val="0"/>
      <w:marRight w:val="0"/>
      <w:marTop w:val="0"/>
      <w:marBottom w:val="0"/>
      <w:divBdr>
        <w:top w:val="none" w:sz="0" w:space="0" w:color="auto"/>
        <w:left w:val="none" w:sz="0" w:space="0" w:color="auto"/>
        <w:bottom w:val="none" w:sz="0" w:space="0" w:color="auto"/>
        <w:right w:val="none" w:sz="0" w:space="0" w:color="auto"/>
      </w:divBdr>
    </w:div>
    <w:div w:id="1907377837">
      <w:bodyDiv w:val="1"/>
      <w:marLeft w:val="0"/>
      <w:marRight w:val="0"/>
      <w:marTop w:val="0"/>
      <w:marBottom w:val="0"/>
      <w:divBdr>
        <w:top w:val="none" w:sz="0" w:space="0" w:color="auto"/>
        <w:left w:val="none" w:sz="0" w:space="0" w:color="auto"/>
        <w:bottom w:val="none" w:sz="0" w:space="0" w:color="auto"/>
        <w:right w:val="none" w:sz="0" w:space="0" w:color="auto"/>
      </w:divBdr>
      <w:divsChild>
        <w:div w:id="1160583152">
          <w:marLeft w:val="0"/>
          <w:marRight w:val="0"/>
          <w:marTop w:val="0"/>
          <w:marBottom w:val="0"/>
          <w:divBdr>
            <w:top w:val="none" w:sz="0" w:space="0" w:color="auto"/>
            <w:left w:val="none" w:sz="0" w:space="0" w:color="auto"/>
            <w:bottom w:val="none" w:sz="0" w:space="0" w:color="auto"/>
            <w:right w:val="none" w:sz="0" w:space="0" w:color="auto"/>
          </w:divBdr>
          <w:divsChild>
            <w:div w:id="1775438527">
              <w:marLeft w:val="0"/>
              <w:marRight w:val="0"/>
              <w:marTop w:val="0"/>
              <w:marBottom w:val="0"/>
              <w:divBdr>
                <w:top w:val="none" w:sz="0" w:space="0" w:color="auto"/>
                <w:left w:val="none" w:sz="0" w:space="0" w:color="auto"/>
                <w:bottom w:val="none" w:sz="0" w:space="0" w:color="auto"/>
                <w:right w:val="none" w:sz="0" w:space="0" w:color="auto"/>
              </w:divBdr>
              <w:divsChild>
                <w:div w:id="269357263">
                  <w:marLeft w:val="0"/>
                  <w:marRight w:val="0"/>
                  <w:marTop w:val="0"/>
                  <w:marBottom w:val="0"/>
                  <w:divBdr>
                    <w:top w:val="none" w:sz="0" w:space="0" w:color="auto"/>
                    <w:left w:val="none" w:sz="0" w:space="0" w:color="auto"/>
                    <w:bottom w:val="none" w:sz="0" w:space="0" w:color="auto"/>
                    <w:right w:val="none" w:sz="0" w:space="0" w:color="auto"/>
                  </w:divBdr>
                  <w:divsChild>
                    <w:div w:id="1191995753">
                      <w:marLeft w:val="0"/>
                      <w:marRight w:val="0"/>
                      <w:marTop w:val="0"/>
                      <w:marBottom w:val="0"/>
                      <w:divBdr>
                        <w:top w:val="none" w:sz="0" w:space="0" w:color="auto"/>
                        <w:left w:val="none" w:sz="0" w:space="0" w:color="auto"/>
                        <w:bottom w:val="none" w:sz="0" w:space="0" w:color="auto"/>
                        <w:right w:val="none" w:sz="0" w:space="0" w:color="auto"/>
                      </w:divBdr>
                      <w:divsChild>
                        <w:div w:id="116684857">
                          <w:marLeft w:val="0"/>
                          <w:marRight w:val="0"/>
                          <w:marTop w:val="0"/>
                          <w:marBottom w:val="0"/>
                          <w:divBdr>
                            <w:top w:val="none" w:sz="0" w:space="0" w:color="auto"/>
                            <w:left w:val="none" w:sz="0" w:space="0" w:color="auto"/>
                            <w:bottom w:val="none" w:sz="0" w:space="0" w:color="auto"/>
                            <w:right w:val="none" w:sz="0" w:space="0" w:color="auto"/>
                          </w:divBdr>
                        </w:div>
                        <w:div w:id="313149779">
                          <w:marLeft w:val="0"/>
                          <w:marRight w:val="0"/>
                          <w:marTop w:val="0"/>
                          <w:marBottom w:val="0"/>
                          <w:divBdr>
                            <w:top w:val="none" w:sz="0" w:space="0" w:color="auto"/>
                            <w:left w:val="none" w:sz="0" w:space="0" w:color="auto"/>
                            <w:bottom w:val="none" w:sz="0" w:space="0" w:color="auto"/>
                            <w:right w:val="none" w:sz="0" w:space="0" w:color="auto"/>
                          </w:divBdr>
                        </w:div>
                        <w:div w:id="940575757">
                          <w:marLeft w:val="0"/>
                          <w:marRight w:val="0"/>
                          <w:marTop w:val="0"/>
                          <w:marBottom w:val="0"/>
                          <w:divBdr>
                            <w:top w:val="none" w:sz="0" w:space="0" w:color="auto"/>
                            <w:left w:val="none" w:sz="0" w:space="0" w:color="auto"/>
                            <w:bottom w:val="none" w:sz="0" w:space="0" w:color="auto"/>
                            <w:right w:val="none" w:sz="0" w:space="0" w:color="auto"/>
                          </w:divBdr>
                        </w:div>
                        <w:div w:id="1371422169">
                          <w:marLeft w:val="0"/>
                          <w:marRight w:val="0"/>
                          <w:marTop w:val="0"/>
                          <w:marBottom w:val="0"/>
                          <w:divBdr>
                            <w:top w:val="none" w:sz="0" w:space="0" w:color="auto"/>
                            <w:left w:val="none" w:sz="0" w:space="0" w:color="auto"/>
                            <w:bottom w:val="none" w:sz="0" w:space="0" w:color="auto"/>
                            <w:right w:val="none" w:sz="0" w:space="0" w:color="auto"/>
                          </w:divBdr>
                        </w:div>
                        <w:div w:id="1631741576">
                          <w:marLeft w:val="0"/>
                          <w:marRight w:val="0"/>
                          <w:marTop w:val="0"/>
                          <w:marBottom w:val="0"/>
                          <w:divBdr>
                            <w:top w:val="none" w:sz="0" w:space="0" w:color="auto"/>
                            <w:left w:val="none" w:sz="0" w:space="0" w:color="auto"/>
                            <w:bottom w:val="none" w:sz="0" w:space="0" w:color="auto"/>
                            <w:right w:val="none" w:sz="0" w:space="0" w:color="auto"/>
                          </w:divBdr>
                        </w:div>
                        <w:div w:id="18200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591354">
          <w:marLeft w:val="0"/>
          <w:marRight w:val="0"/>
          <w:marTop w:val="0"/>
          <w:marBottom w:val="0"/>
          <w:divBdr>
            <w:top w:val="none" w:sz="0" w:space="0" w:color="auto"/>
            <w:left w:val="none" w:sz="0" w:space="0" w:color="auto"/>
            <w:bottom w:val="none" w:sz="0" w:space="0" w:color="auto"/>
            <w:right w:val="none" w:sz="0" w:space="0" w:color="auto"/>
          </w:divBdr>
          <w:divsChild>
            <w:div w:id="1939288243">
              <w:marLeft w:val="0"/>
              <w:marRight w:val="0"/>
              <w:marTop w:val="0"/>
              <w:marBottom w:val="0"/>
              <w:divBdr>
                <w:top w:val="none" w:sz="0" w:space="0" w:color="auto"/>
                <w:left w:val="none" w:sz="0" w:space="0" w:color="auto"/>
                <w:bottom w:val="none" w:sz="0" w:space="0" w:color="auto"/>
                <w:right w:val="none" w:sz="0" w:space="0" w:color="auto"/>
              </w:divBdr>
              <w:divsChild>
                <w:div w:id="5412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07260">
      <w:bodyDiv w:val="1"/>
      <w:marLeft w:val="0"/>
      <w:marRight w:val="0"/>
      <w:marTop w:val="0"/>
      <w:marBottom w:val="0"/>
      <w:divBdr>
        <w:top w:val="none" w:sz="0" w:space="0" w:color="auto"/>
        <w:left w:val="none" w:sz="0" w:space="0" w:color="auto"/>
        <w:bottom w:val="none" w:sz="0" w:space="0" w:color="auto"/>
        <w:right w:val="none" w:sz="0" w:space="0" w:color="auto"/>
      </w:divBdr>
    </w:div>
    <w:div w:id="1916815078">
      <w:bodyDiv w:val="1"/>
      <w:marLeft w:val="0"/>
      <w:marRight w:val="0"/>
      <w:marTop w:val="0"/>
      <w:marBottom w:val="0"/>
      <w:divBdr>
        <w:top w:val="none" w:sz="0" w:space="0" w:color="auto"/>
        <w:left w:val="none" w:sz="0" w:space="0" w:color="auto"/>
        <w:bottom w:val="none" w:sz="0" w:space="0" w:color="auto"/>
        <w:right w:val="none" w:sz="0" w:space="0" w:color="auto"/>
      </w:divBdr>
    </w:div>
    <w:div w:id="1923906785">
      <w:bodyDiv w:val="1"/>
      <w:marLeft w:val="0"/>
      <w:marRight w:val="0"/>
      <w:marTop w:val="0"/>
      <w:marBottom w:val="0"/>
      <w:divBdr>
        <w:top w:val="none" w:sz="0" w:space="0" w:color="auto"/>
        <w:left w:val="none" w:sz="0" w:space="0" w:color="auto"/>
        <w:bottom w:val="none" w:sz="0" w:space="0" w:color="auto"/>
        <w:right w:val="none" w:sz="0" w:space="0" w:color="auto"/>
      </w:divBdr>
    </w:div>
    <w:div w:id="1924101932">
      <w:bodyDiv w:val="1"/>
      <w:marLeft w:val="0"/>
      <w:marRight w:val="0"/>
      <w:marTop w:val="0"/>
      <w:marBottom w:val="0"/>
      <w:divBdr>
        <w:top w:val="none" w:sz="0" w:space="0" w:color="auto"/>
        <w:left w:val="none" w:sz="0" w:space="0" w:color="auto"/>
        <w:bottom w:val="none" w:sz="0" w:space="0" w:color="auto"/>
        <w:right w:val="none" w:sz="0" w:space="0" w:color="auto"/>
      </w:divBdr>
    </w:div>
    <w:div w:id="1931691913">
      <w:bodyDiv w:val="1"/>
      <w:marLeft w:val="0"/>
      <w:marRight w:val="0"/>
      <w:marTop w:val="0"/>
      <w:marBottom w:val="0"/>
      <w:divBdr>
        <w:top w:val="none" w:sz="0" w:space="0" w:color="auto"/>
        <w:left w:val="none" w:sz="0" w:space="0" w:color="auto"/>
        <w:bottom w:val="none" w:sz="0" w:space="0" w:color="auto"/>
        <w:right w:val="none" w:sz="0" w:space="0" w:color="auto"/>
      </w:divBdr>
    </w:div>
    <w:div w:id="1939287020">
      <w:bodyDiv w:val="1"/>
      <w:marLeft w:val="0"/>
      <w:marRight w:val="0"/>
      <w:marTop w:val="0"/>
      <w:marBottom w:val="0"/>
      <w:divBdr>
        <w:top w:val="none" w:sz="0" w:space="0" w:color="auto"/>
        <w:left w:val="none" w:sz="0" w:space="0" w:color="auto"/>
        <w:bottom w:val="none" w:sz="0" w:space="0" w:color="auto"/>
        <w:right w:val="none" w:sz="0" w:space="0" w:color="auto"/>
      </w:divBdr>
    </w:div>
    <w:div w:id="1945070604">
      <w:bodyDiv w:val="1"/>
      <w:marLeft w:val="0"/>
      <w:marRight w:val="0"/>
      <w:marTop w:val="0"/>
      <w:marBottom w:val="0"/>
      <w:divBdr>
        <w:top w:val="none" w:sz="0" w:space="0" w:color="auto"/>
        <w:left w:val="none" w:sz="0" w:space="0" w:color="auto"/>
        <w:bottom w:val="none" w:sz="0" w:space="0" w:color="auto"/>
        <w:right w:val="none" w:sz="0" w:space="0" w:color="auto"/>
      </w:divBdr>
    </w:div>
    <w:div w:id="1945259126">
      <w:bodyDiv w:val="1"/>
      <w:marLeft w:val="0"/>
      <w:marRight w:val="0"/>
      <w:marTop w:val="0"/>
      <w:marBottom w:val="0"/>
      <w:divBdr>
        <w:top w:val="none" w:sz="0" w:space="0" w:color="auto"/>
        <w:left w:val="none" w:sz="0" w:space="0" w:color="auto"/>
        <w:bottom w:val="none" w:sz="0" w:space="0" w:color="auto"/>
        <w:right w:val="none" w:sz="0" w:space="0" w:color="auto"/>
      </w:divBdr>
    </w:div>
    <w:div w:id="1946964682">
      <w:bodyDiv w:val="1"/>
      <w:marLeft w:val="0"/>
      <w:marRight w:val="0"/>
      <w:marTop w:val="0"/>
      <w:marBottom w:val="0"/>
      <w:divBdr>
        <w:top w:val="none" w:sz="0" w:space="0" w:color="auto"/>
        <w:left w:val="none" w:sz="0" w:space="0" w:color="auto"/>
        <w:bottom w:val="none" w:sz="0" w:space="0" w:color="auto"/>
        <w:right w:val="none" w:sz="0" w:space="0" w:color="auto"/>
      </w:divBdr>
    </w:div>
    <w:div w:id="1951085503">
      <w:bodyDiv w:val="1"/>
      <w:marLeft w:val="0"/>
      <w:marRight w:val="0"/>
      <w:marTop w:val="0"/>
      <w:marBottom w:val="0"/>
      <w:divBdr>
        <w:top w:val="none" w:sz="0" w:space="0" w:color="auto"/>
        <w:left w:val="none" w:sz="0" w:space="0" w:color="auto"/>
        <w:bottom w:val="none" w:sz="0" w:space="0" w:color="auto"/>
        <w:right w:val="none" w:sz="0" w:space="0" w:color="auto"/>
      </w:divBdr>
    </w:div>
    <w:div w:id="1962757658">
      <w:bodyDiv w:val="1"/>
      <w:marLeft w:val="0"/>
      <w:marRight w:val="0"/>
      <w:marTop w:val="0"/>
      <w:marBottom w:val="0"/>
      <w:divBdr>
        <w:top w:val="none" w:sz="0" w:space="0" w:color="auto"/>
        <w:left w:val="none" w:sz="0" w:space="0" w:color="auto"/>
        <w:bottom w:val="none" w:sz="0" w:space="0" w:color="auto"/>
        <w:right w:val="none" w:sz="0" w:space="0" w:color="auto"/>
      </w:divBdr>
    </w:div>
    <w:div w:id="1965623331">
      <w:bodyDiv w:val="1"/>
      <w:marLeft w:val="0"/>
      <w:marRight w:val="0"/>
      <w:marTop w:val="0"/>
      <w:marBottom w:val="0"/>
      <w:divBdr>
        <w:top w:val="none" w:sz="0" w:space="0" w:color="auto"/>
        <w:left w:val="none" w:sz="0" w:space="0" w:color="auto"/>
        <w:bottom w:val="none" w:sz="0" w:space="0" w:color="auto"/>
        <w:right w:val="none" w:sz="0" w:space="0" w:color="auto"/>
      </w:divBdr>
    </w:div>
    <w:div w:id="1973435635">
      <w:bodyDiv w:val="1"/>
      <w:marLeft w:val="0"/>
      <w:marRight w:val="0"/>
      <w:marTop w:val="0"/>
      <w:marBottom w:val="0"/>
      <w:divBdr>
        <w:top w:val="none" w:sz="0" w:space="0" w:color="auto"/>
        <w:left w:val="none" w:sz="0" w:space="0" w:color="auto"/>
        <w:bottom w:val="none" w:sz="0" w:space="0" w:color="auto"/>
        <w:right w:val="none" w:sz="0" w:space="0" w:color="auto"/>
      </w:divBdr>
    </w:div>
    <w:div w:id="1975669443">
      <w:bodyDiv w:val="1"/>
      <w:marLeft w:val="0"/>
      <w:marRight w:val="0"/>
      <w:marTop w:val="0"/>
      <w:marBottom w:val="0"/>
      <w:divBdr>
        <w:top w:val="none" w:sz="0" w:space="0" w:color="auto"/>
        <w:left w:val="none" w:sz="0" w:space="0" w:color="auto"/>
        <w:bottom w:val="none" w:sz="0" w:space="0" w:color="auto"/>
        <w:right w:val="none" w:sz="0" w:space="0" w:color="auto"/>
      </w:divBdr>
    </w:div>
    <w:div w:id="1980377188">
      <w:bodyDiv w:val="1"/>
      <w:marLeft w:val="0"/>
      <w:marRight w:val="0"/>
      <w:marTop w:val="0"/>
      <w:marBottom w:val="0"/>
      <w:divBdr>
        <w:top w:val="none" w:sz="0" w:space="0" w:color="auto"/>
        <w:left w:val="none" w:sz="0" w:space="0" w:color="auto"/>
        <w:bottom w:val="none" w:sz="0" w:space="0" w:color="auto"/>
        <w:right w:val="none" w:sz="0" w:space="0" w:color="auto"/>
      </w:divBdr>
    </w:div>
    <w:div w:id="1986347939">
      <w:bodyDiv w:val="1"/>
      <w:marLeft w:val="0"/>
      <w:marRight w:val="0"/>
      <w:marTop w:val="0"/>
      <w:marBottom w:val="0"/>
      <w:divBdr>
        <w:top w:val="none" w:sz="0" w:space="0" w:color="auto"/>
        <w:left w:val="none" w:sz="0" w:space="0" w:color="auto"/>
        <w:bottom w:val="none" w:sz="0" w:space="0" w:color="auto"/>
        <w:right w:val="none" w:sz="0" w:space="0" w:color="auto"/>
      </w:divBdr>
    </w:div>
    <w:div w:id="1986469040">
      <w:bodyDiv w:val="1"/>
      <w:marLeft w:val="0"/>
      <w:marRight w:val="0"/>
      <w:marTop w:val="0"/>
      <w:marBottom w:val="0"/>
      <w:divBdr>
        <w:top w:val="none" w:sz="0" w:space="0" w:color="auto"/>
        <w:left w:val="none" w:sz="0" w:space="0" w:color="auto"/>
        <w:bottom w:val="none" w:sz="0" w:space="0" w:color="auto"/>
        <w:right w:val="none" w:sz="0" w:space="0" w:color="auto"/>
      </w:divBdr>
    </w:div>
    <w:div w:id="1987120482">
      <w:bodyDiv w:val="1"/>
      <w:marLeft w:val="0"/>
      <w:marRight w:val="0"/>
      <w:marTop w:val="0"/>
      <w:marBottom w:val="0"/>
      <w:divBdr>
        <w:top w:val="none" w:sz="0" w:space="0" w:color="auto"/>
        <w:left w:val="none" w:sz="0" w:space="0" w:color="auto"/>
        <w:bottom w:val="none" w:sz="0" w:space="0" w:color="auto"/>
        <w:right w:val="none" w:sz="0" w:space="0" w:color="auto"/>
      </w:divBdr>
    </w:div>
    <w:div w:id="1994092660">
      <w:bodyDiv w:val="1"/>
      <w:marLeft w:val="0"/>
      <w:marRight w:val="0"/>
      <w:marTop w:val="0"/>
      <w:marBottom w:val="0"/>
      <w:divBdr>
        <w:top w:val="none" w:sz="0" w:space="0" w:color="auto"/>
        <w:left w:val="none" w:sz="0" w:space="0" w:color="auto"/>
        <w:bottom w:val="none" w:sz="0" w:space="0" w:color="auto"/>
        <w:right w:val="none" w:sz="0" w:space="0" w:color="auto"/>
      </w:divBdr>
    </w:div>
    <w:div w:id="1995910839">
      <w:bodyDiv w:val="1"/>
      <w:marLeft w:val="0"/>
      <w:marRight w:val="0"/>
      <w:marTop w:val="0"/>
      <w:marBottom w:val="0"/>
      <w:divBdr>
        <w:top w:val="none" w:sz="0" w:space="0" w:color="auto"/>
        <w:left w:val="none" w:sz="0" w:space="0" w:color="auto"/>
        <w:bottom w:val="none" w:sz="0" w:space="0" w:color="auto"/>
        <w:right w:val="none" w:sz="0" w:space="0" w:color="auto"/>
      </w:divBdr>
    </w:div>
    <w:div w:id="1999574565">
      <w:bodyDiv w:val="1"/>
      <w:marLeft w:val="0"/>
      <w:marRight w:val="0"/>
      <w:marTop w:val="0"/>
      <w:marBottom w:val="0"/>
      <w:divBdr>
        <w:top w:val="none" w:sz="0" w:space="0" w:color="auto"/>
        <w:left w:val="none" w:sz="0" w:space="0" w:color="auto"/>
        <w:bottom w:val="none" w:sz="0" w:space="0" w:color="auto"/>
        <w:right w:val="none" w:sz="0" w:space="0" w:color="auto"/>
      </w:divBdr>
    </w:div>
    <w:div w:id="1999923913">
      <w:bodyDiv w:val="1"/>
      <w:marLeft w:val="0"/>
      <w:marRight w:val="0"/>
      <w:marTop w:val="0"/>
      <w:marBottom w:val="0"/>
      <w:divBdr>
        <w:top w:val="none" w:sz="0" w:space="0" w:color="auto"/>
        <w:left w:val="none" w:sz="0" w:space="0" w:color="auto"/>
        <w:bottom w:val="none" w:sz="0" w:space="0" w:color="auto"/>
        <w:right w:val="none" w:sz="0" w:space="0" w:color="auto"/>
      </w:divBdr>
    </w:div>
    <w:div w:id="2006013416">
      <w:bodyDiv w:val="1"/>
      <w:marLeft w:val="0"/>
      <w:marRight w:val="0"/>
      <w:marTop w:val="0"/>
      <w:marBottom w:val="0"/>
      <w:divBdr>
        <w:top w:val="none" w:sz="0" w:space="0" w:color="auto"/>
        <w:left w:val="none" w:sz="0" w:space="0" w:color="auto"/>
        <w:bottom w:val="none" w:sz="0" w:space="0" w:color="auto"/>
        <w:right w:val="none" w:sz="0" w:space="0" w:color="auto"/>
      </w:divBdr>
    </w:div>
    <w:div w:id="2006199148">
      <w:bodyDiv w:val="1"/>
      <w:marLeft w:val="0"/>
      <w:marRight w:val="0"/>
      <w:marTop w:val="125"/>
      <w:marBottom w:val="376"/>
      <w:divBdr>
        <w:top w:val="none" w:sz="0" w:space="0" w:color="auto"/>
        <w:left w:val="none" w:sz="0" w:space="0" w:color="auto"/>
        <w:bottom w:val="none" w:sz="0" w:space="0" w:color="auto"/>
        <w:right w:val="none" w:sz="0" w:space="0" w:color="auto"/>
      </w:divBdr>
      <w:divsChild>
        <w:div w:id="1109204393">
          <w:marLeft w:val="0"/>
          <w:marRight w:val="0"/>
          <w:marTop w:val="0"/>
          <w:marBottom w:val="0"/>
          <w:divBdr>
            <w:top w:val="none" w:sz="0" w:space="0" w:color="auto"/>
            <w:left w:val="none" w:sz="0" w:space="0" w:color="auto"/>
            <w:bottom w:val="none" w:sz="0" w:space="0" w:color="auto"/>
            <w:right w:val="none" w:sz="0" w:space="0" w:color="auto"/>
          </w:divBdr>
          <w:divsChild>
            <w:div w:id="669913731">
              <w:marLeft w:val="0"/>
              <w:marRight w:val="0"/>
              <w:marTop w:val="0"/>
              <w:marBottom w:val="0"/>
              <w:divBdr>
                <w:top w:val="none" w:sz="0" w:space="0" w:color="auto"/>
                <w:left w:val="none" w:sz="0" w:space="0" w:color="auto"/>
                <w:bottom w:val="none" w:sz="0" w:space="0" w:color="auto"/>
                <w:right w:val="none" w:sz="0" w:space="0" w:color="auto"/>
              </w:divBdr>
              <w:divsChild>
                <w:div w:id="2012180025">
                  <w:marLeft w:val="0"/>
                  <w:marRight w:val="0"/>
                  <w:marTop w:val="0"/>
                  <w:marBottom w:val="0"/>
                  <w:divBdr>
                    <w:top w:val="none" w:sz="0" w:space="0" w:color="auto"/>
                    <w:left w:val="none" w:sz="0" w:space="0" w:color="auto"/>
                    <w:bottom w:val="none" w:sz="0" w:space="0" w:color="auto"/>
                    <w:right w:val="none" w:sz="0" w:space="0" w:color="auto"/>
                  </w:divBdr>
                  <w:divsChild>
                    <w:div w:id="603073228">
                      <w:marLeft w:val="0"/>
                      <w:marRight w:val="0"/>
                      <w:marTop w:val="125"/>
                      <w:marBottom w:val="0"/>
                      <w:divBdr>
                        <w:top w:val="none" w:sz="0" w:space="0" w:color="auto"/>
                        <w:left w:val="none" w:sz="0" w:space="0" w:color="auto"/>
                        <w:bottom w:val="none" w:sz="0" w:space="0" w:color="auto"/>
                        <w:right w:val="none" w:sz="0" w:space="0" w:color="auto"/>
                      </w:divBdr>
                      <w:divsChild>
                        <w:div w:id="18537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55992">
      <w:bodyDiv w:val="1"/>
      <w:marLeft w:val="0"/>
      <w:marRight w:val="0"/>
      <w:marTop w:val="0"/>
      <w:marBottom w:val="0"/>
      <w:divBdr>
        <w:top w:val="none" w:sz="0" w:space="0" w:color="auto"/>
        <w:left w:val="none" w:sz="0" w:space="0" w:color="auto"/>
        <w:bottom w:val="none" w:sz="0" w:space="0" w:color="auto"/>
        <w:right w:val="none" w:sz="0" w:space="0" w:color="auto"/>
      </w:divBdr>
      <w:divsChild>
        <w:div w:id="17049909">
          <w:marLeft w:val="0"/>
          <w:marRight w:val="0"/>
          <w:marTop w:val="0"/>
          <w:marBottom w:val="0"/>
          <w:divBdr>
            <w:top w:val="none" w:sz="0" w:space="0" w:color="auto"/>
            <w:left w:val="none" w:sz="0" w:space="0" w:color="auto"/>
            <w:bottom w:val="none" w:sz="0" w:space="0" w:color="auto"/>
            <w:right w:val="none" w:sz="0" w:space="0" w:color="auto"/>
          </w:divBdr>
        </w:div>
      </w:divsChild>
    </w:div>
    <w:div w:id="2016684395">
      <w:bodyDiv w:val="1"/>
      <w:marLeft w:val="0"/>
      <w:marRight w:val="0"/>
      <w:marTop w:val="0"/>
      <w:marBottom w:val="0"/>
      <w:divBdr>
        <w:top w:val="none" w:sz="0" w:space="0" w:color="auto"/>
        <w:left w:val="none" w:sz="0" w:space="0" w:color="auto"/>
        <w:bottom w:val="none" w:sz="0" w:space="0" w:color="auto"/>
        <w:right w:val="none" w:sz="0" w:space="0" w:color="auto"/>
      </w:divBdr>
    </w:div>
    <w:div w:id="2018191347">
      <w:bodyDiv w:val="1"/>
      <w:marLeft w:val="0"/>
      <w:marRight w:val="0"/>
      <w:marTop w:val="0"/>
      <w:marBottom w:val="0"/>
      <w:divBdr>
        <w:top w:val="none" w:sz="0" w:space="0" w:color="auto"/>
        <w:left w:val="none" w:sz="0" w:space="0" w:color="auto"/>
        <w:bottom w:val="none" w:sz="0" w:space="0" w:color="auto"/>
        <w:right w:val="none" w:sz="0" w:space="0" w:color="auto"/>
      </w:divBdr>
    </w:div>
    <w:div w:id="2028216015">
      <w:bodyDiv w:val="1"/>
      <w:marLeft w:val="0"/>
      <w:marRight w:val="0"/>
      <w:marTop w:val="0"/>
      <w:marBottom w:val="0"/>
      <w:divBdr>
        <w:top w:val="none" w:sz="0" w:space="0" w:color="auto"/>
        <w:left w:val="none" w:sz="0" w:space="0" w:color="auto"/>
        <w:bottom w:val="none" w:sz="0" w:space="0" w:color="auto"/>
        <w:right w:val="none" w:sz="0" w:space="0" w:color="auto"/>
      </w:divBdr>
    </w:div>
    <w:div w:id="2028436939">
      <w:bodyDiv w:val="1"/>
      <w:marLeft w:val="0"/>
      <w:marRight w:val="0"/>
      <w:marTop w:val="0"/>
      <w:marBottom w:val="0"/>
      <w:divBdr>
        <w:top w:val="none" w:sz="0" w:space="0" w:color="auto"/>
        <w:left w:val="none" w:sz="0" w:space="0" w:color="auto"/>
        <w:bottom w:val="none" w:sz="0" w:space="0" w:color="auto"/>
        <w:right w:val="none" w:sz="0" w:space="0" w:color="auto"/>
      </w:divBdr>
      <w:divsChild>
        <w:div w:id="928731935">
          <w:marLeft w:val="0"/>
          <w:marRight w:val="0"/>
          <w:marTop w:val="0"/>
          <w:marBottom w:val="0"/>
          <w:divBdr>
            <w:top w:val="none" w:sz="0" w:space="0" w:color="auto"/>
            <w:left w:val="none" w:sz="0" w:space="0" w:color="auto"/>
            <w:bottom w:val="none" w:sz="0" w:space="0" w:color="auto"/>
            <w:right w:val="none" w:sz="0" w:space="0" w:color="auto"/>
          </w:divBdr>
        </w:div>
        <w:div w:id="1215853312">
          <w:marLeft w:val="0"/>
          <w:marRight w:val="0"/>
          <w:marTop w:val="0"/>
          <w:marBottom w:val="0"/>
          <w:divBdr>
            <w:top w:val="none" w:sz="0" w:space="0" w:color="auto"/>
            <w:left w:val="none" w:sz="0" w:space="0" w:color="auto"/>
            <w:bottom w:val="none" w:sz="0" w:space="0" w:color="auto"/>
            <w:right w:val="none" w:sz="0" w:space="0" w:color="auto"/>
          </w:divBdr>
        </w:div>
        <w:div w:id="1642154130">
          <w:marLeft w:val="0"/>
          <w:marRight w:val="0"/>
          <w:marTop w:val="0"/>
          <w:marBottom w:val="0"/>
          <w:divBdr>
            <w:top w:val="none" w:sz="0" w:space="0" w:color="auto"/>
            <w:left w:val="none" w:sz="0" w:space="0" w:color="auto"/>
            <w:bottom w:val="none" w:sz="0" w:space="0" w:color="auto"/>
            <w:right w:val="none" w:sz="0" w:space="0" w:color="auto"/>
          </w:divBdr>
        </w:div>
      </w:divsChild>
    </w:div>
    <w:div w:id="2034306864">
      <w:bodyDiv w:val="1"/>
      <w:marLeft w:val="0"/>
      <w:marRight w:val="0"/>
      <w:marTop w:val="0"/>
      <w:marBottom w:val="0"/>
      <w:divBdr>
        <w:top w:val="none" w:sz="0" w:space="0" w:color="auto"/>
        <w:left w:val="none" w:sz="0" w:space="0" w:color="auto"/>
        <w:bottom w:val="none" w:sz="0" w:space="0" w:color="auto"/>
        <w:right w:val="none" w:sz="0" w:space="0" w:color="auto"/>
      </w:divBdr>
      <w:divsChild>
        <w:div w:id="1332022059">
          <w:marLeft w:val="0"/>
          <w:marRight w:val="0"/>
          <w:marTop w:val="0"/>
          <w:marBottom w:val="0"/>
          <w:divBdr>
            <w:top w:val="none" w:sz="0" w:space="0" w:color="auto"/>
            <w:left w:val="none" w:sz="0" w:space="0" w:color="auto"/>
            <w:bottom w:val="none" w:sz="0" w:space="0" w:color="auto"/>
            <w:right w:val="none" w:sz="0" w:space="0" w:color="auto"/>
          </w:divBdr>
          <w:divsChild>
            <w:div w:id="323436377">
              <w:marLeft w:val="0"/>
              <w:marRight w:val="0"/>
              <w:marTop w:val="0"/>
              <w:marBottom w:val="0"/>
              <w:divBdr>
                <w:top w:val="none" w:sz="0" w:space="0" w:color="auto"/>
                <w:left w:val="none" w:sz="0" w:space="0" w:color="auto"/>
                <w:bottom w:val="none" w:sz="0" w:space="0" w:color="auto"/>
                <w:right w:val="none" w:sz="0" w:space="0" w:color="auto"/>
              </w:divBdr>
              <w:divsChild>
                <w:div w:id="1265650023">
                  <w:marLeft w:val="0"/>
                  <w:marRight w:val="0"/>
                  <w:marTop w:val="0"/>
                  <w:marBottom w:val="0"/>
                  <w:divBdr>
                    <w:top w:val="none" w:sz="0" w:space="0" w:color="auto"/>
                    <w:left w:val="none" w:sz="0" w:space="0" w:color="auto"/>
                    <w:bottom w:val="none" w:sz="0" w:space="0" w:color="auto"/>
                    <w:right w:val="none" w:sz="0" w:space="0" w:color="auto"/>
                  </w:divBdr>
                  <w:divsChild>
                    <w:div w:id="1937522567">
                      <w:marLeft w:val="0"/>
                      <w:marRight w:val="0"/>
                      <w:marTop w:val="0"/>
                      <w:marBottom w:val="0"/>
                      <w:divBdr>
                        <w:top w:val="none" w:sz="0" w:space="0" w:color="auto"/>
                        <w:left w:val="none" w:sz="0" w:space="0" w:color="auto"/>
                        <w:bottom w:val="none" w:sz="0" w:space="0" w:color="auto"/>
                        <w:right w:val="none" w:sz="0" w:space="0" w:color="auto"/>
                      </w:divBdr>
                      <w:divsChild>
                        <w:div w:id="1546138290">
                          <w:marLeft w:val="0"/>
                          <w:marRight w:val="0"/>
                          <w:marTop w:val="0"/>
                          <w:marBottom w:val="0"/>
                          <w:divBdr>
                            <w:top w:val="none" w:sz="0" w:space="0" w:color="auto"/>
                            <w:left w:val="none" w:sz="0" w:space="0" w:color="auto"/>
                            <w:bottom w:val="none" w:sz="0" w:space="0" w:color="auto"/>
                            <w:right w:val="none" w:sz="0" w:space="0" w:color="auto"/>
                          </w:divBdr>
                          <w:divsChild>
                            <w:div w:id="1478378513">
                              <w:marLeft w:val="0"/>
                              <w:marRight w:val="0"/>
                              <w:marTop w:val="0"/>
                              <w:marBottom w:val="0"/>
                              <w:divBdr>
                                <w:top w:val="none" w:sz="0" w:space="0" w:color="auto"/>
                                <w:left w:val="none" w:sz="0" w:space="0" w:color="auto"/>
                                <w:bottom w:val="none" w:sz="0" w:space="0" w:color="auto"/>
                                <w:right w:val="none" w:sz="0" w:space="0" w:color="auto"/>
                              </w:divBdr>
                              <w:divsChild>
                                <w:div w:id="12723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962904">
      <w:bodyDiv w:val="1"/>
      <w:marLeft w:val="0"/>
      <w:marRight w:val="0"/>
      <w:marTop w:val="0"/>
      <w:marBottom w:val="0"/>
      <w:divBdr>
        <w:top w:val="none" w:sz="0" w:space="0" w:color="auto"/>
        <w:left w:val="none" w:sz="0" w:space="0" w:color="auto"/>
        <w:bottom w:val="none" w:sz="0" w:space="0" w:color="auto"/>
        <w:right w:val="none" w:sz="0" w:space="0" w:color="auto"/>
      </w:divBdr>
    </w:div>
    <w:div w:id="2046441047">
      <w:bodyDiv w:val="1"/>
      <w:marLeft w:val="0"/>
      <w:marRight w:val="0"/>
      <w:marTop w:val="0"/>
      <w:marBottom w:val="0"/>
      <w:divBdr>
        <w:top w:val="none" w:sz="0" w:space="0" w:color="auto"/>
        <w:left w:val="none" w:sz="0" w:space="0" w:color="auto"/>
        <w:bottom w:val="none" w:sz="0" w:space="0" w:color="auto"/>
        <w:right w:val="none" w:sz="0" w:space="0" w:color="auto"/>
      </w:divBdr>
    </w:div>
    <w:div w:id="2047829948">
      <w:bodyDiv w:val="1"/>
      <w:marLeft w:val="0"/>
      <w:marRight w:val="0"/>
      <w:marTop w:val="0"/>
      <w:marBottom w:val="0"/>
      <w:divBdr>
        <w:top w:val="none" w:sz="0" w:space="0" w:color="auto"/>
        <w:left w:val="none" w:sz="0" w:space="0" w:color="auto"/>
        <w:bottom w:val="none" w:sz="0" w:space="0" w:color="auto"/>
        <w:right w:val="none" w:sz="0" w:space="0" w:color="auto"/>
      </w:divBdr>
    </w:div>
    <w:div w:id="2048480457">
      <w:bodyDiv w:val="1"/>
      <w:marLeft w:val="0"/>
      <w:marRight w:val="0"/>
      <w:marTop w:val="0"/>
      <w:marBottom w:val="0"/>
      <w:divBdr>
        <w:top w:val="none" w:sz="0" w:space="0" w:color="auto"/>
        <w:left w:val="none" w:sz="0" w:space="0" w:color="auto"/>
        <w:bottom w:val="none" w:sz="0" w:space="0" w:color="auto"/>
        <w:right w:val="none" w:sz="0" w:space="0" w:color="auto"/>
      </w:divBdr>
    </w:div>
    <w:div w:id="2053797892">
      <w:bodyDiv w:val="1"/>
      <w:marLeft w:val="0"/>
      <w:marRight w:val="0"/>
      <w:marTop w:val="0"/>
      <w:marBottom w:val="0"/>
      <w:divBdr>
        <w:top w:val="none" w:sz="0" w:space="0" w:color="auto"/>
        <w:left w:val="none" w:sz="0" w:space="0" w:color="auto"/>
        <w:bottom w:val="none" w:sz="0" w:space="0" w:color="auto"/>
        <w:right w:val="none" w:sz="0" w:space="0" w:color="auto"/>
      </w:divBdr>
    </w:div>
    <w:div w:id="2055621173">
      <w:bodyDiv w:val="1"/>
      <w:marLeft w:val="0"/>
      <w:marRight w:val="0"/>
      <w:marTop w:val="0"/>
      <w:marBottom w:val="0"/>
      <w:divBdr>
        <w:top w:val="none" w:sz="0" w:space="0" w:color="auto"/>
        <w:left w:val="none" w:sz="0" w:space="0" w:color="auto"/>
        <w:bottom w:val="none" w:sz="0" w:space="0" w:color="auto"/>
        <w:right w:val="none" w:sz="0" w:space="0" w:color="auto"/>
      </w:divBdr>
    </w:div>
    <w:div w:id="2057656846">
      <w:bodyDiv w:val="1"/>
      <w:marLeft w:val="0"/>
      <w:marRight w:val="0"/>
      <w:marTop w:val="0"/>
      <w:marBottom w:val="0"/>
      <w:divBdr>
        <w:top w:val="none" w:sz="0" w:space="0" w:color="auto"/>
        <w:left w:val="none" w:sz="0" w:space="0" w:color="auto"/>
        <w:bottom w:val="none" w:sz="0" w:space="0" w:color="auto"/>
        <w:right w:val="none" w:sz="0" w:space="0" w:color="auto"/>
      </w:divBdr>
    </w:div>
    <w:div w:id="2067147790">
      <w:bodyDiv w:val="1"/>
      <w:marLeft w:val="0"/>
      <w:marRight w:val="0"/>
      <w:marTop w:val="0"/>
      <w:marBottom w:val="0"/>
      <w:divBdr>
        <w:top w:val="none" w:sz="0" w:space="0" w:color="auto"/>
        <w:left w:val="none" w:sz="0" w:space="0" w:color="auto"/>
        <w:bottom w:val="none" w:sz="0" w:space="0" w:color="auto"/>
        <w:right w:val="none" w:sz="0" w:space="0" w:color="auto"/>
      </w:divBdr>
      <w:divsChild>
        <w:div w:id="842936110">
          <w:marLeft w:val="0"/>
          <w:marRight w:val="0"/>
          <w:marTop w:val="0"/>
          <w:marBottom w:val="0"/>
          <w:divBdr>
            <w:top w:val="none" w:sz="0" w:space="0" w:color="auto"/>
            <w:left w:val="none" w:sz="0" w:space="0" w:color="auto"/>
            <w:bottom w:val="none" w:sz="0" w:space="0" w:color="auto"/>
            <w:right w:val="none" w:sz="0" w:space="0" w:color="auto"/>
          </w:divBdr>
          <w:divsChild>
            <w:div w:id="1551040857">
              <w:marLeft w:val="0"/>
              <w:marRight w:val="0"/>
              <w:marTop w:val="0"/>
              <w:marBottom w:val="0"/>
              <w:divBdr>
                <w:top w:val="none" w:sz="0" w:space="0" w:color="auto"/>
                <w:left w:val="none" w:sz="0" w:space="0" w:color="auto"/>
                <w:bottom w:val="none" w:sz="0" w:space="0" w:color="auto"/>
                <w:right w:val="none" w:sz="0" w:space="0" w:color="auto"/>
              </w:divBdr>
              <w:divsChild>
                <w:div w:id="934248379">
                  <w:marLeft w:val="0"/>
                  <w:marRight w:val="0"/>
                  <w:marTop w:val="0"/>
                  <w:marBottom w:val="0"/>
                  <w:divBdr>
                    <w:top w:val="none" w:sz="0" w:space="0" w:color="auto"/>
                    <w:left w:val="none" w:sz="0" w:space="0" w:color="auto"/>
                    <w:bottom w:val="none" w:sz="0" w:space="0" w:color="auto"/>
                    <w:right w:val="none" w:sz="0" w:space="0" w:color="auto"/>
                  </w:divBdr>
                  <w:divsChild>
                    <w:div w:id="1104229965">
                      <w:marLeft w:val="0"/>
                      <w:marRight w:val="0"/>
                      <w:marTop w:val="0"/>
                      <w:marBottom w:val="0"/>
                      <w:divBdr>
                        <w:top w:val="none" w:sz="0" w:space="0" w:color="auto"/>
                        <w:left w:val="none" w:sz="0" w:space="0" w:color="auto"/>
                        <w:bottom w:val="none" w:sz="0" w:space="0" w:color="auto"/>
                        <w:right w:val="none" w:sz="0" w:space="0" w:color="auto"/>
                      </w:divBdr>
                      <w:divsChild>
                        <w:div w:id="435443349">
                          <w:marLeft w:val="0"/>
                          <w:marRight w:val="0"/>
                          <w:marTop w:val="0"/>
                          <w:marBottom w:val="0"/>
                          <w:divBdr>
                            <w:top w:val="none" w:sz="0" w:space="0" w:color="auto"/>
                            <w:left w:val="none" w:sz="0" w:space="0" w:color="auto"/>
                            <w:bottom w:val="none" w:sz="0" w:space="0" w:color="auto"/>
                            <w:right w:val="none" w:sz="0" w:space="0" w:color="auto"/>
                          </w:divBdr>
                        </w:div>
                        <w:div w:id="838302690">
                          <w:marLeft w:val="0"/>
                          <w:marRight w:val="0"/>
                          <w:marTop w:val="0"/>
                          <w:marBottom w:val="0"/>
                          <w:divBdr>
                            <w:top w:val="none" w:sz="0" w:space="0" w:color="auto"/>
                            <w:left w:val="none" w:sz="0" w:space="0" w:color="auto"/>
                            <w:bottom w:val="none" w:sz="0" w:space="0" w:color="auto"/>
                            <w:right w:val="none" w:sz="0" w:space="0" w:color="auto"/>
                          </w:divBdr>
                        </w:div>
                        <w:div w:id="937718235">
                          <w:marLeft w:val="0"/>
                          <w:marRight w:val="0"/>
                          <w:marTop w:val="0"/>
                          <w:marBottom w:val="0"/>
                          <w:divBdr>
                            <w:top w:val="none" w:sz="0" w:space="0" w:color="auto"/>
                            <w:left w:val="none" w:sz="0" w:space="0" w:color="auto"/>
                            <w:bottom w:val="none" w:sz="0" w:space="0" w:color="auto"/>
                            <w:right w:val="none" w:sz="0" w:space="0" w:color="auto"/>
                          </w:divBdr>
                        </w:div>
                        <w:div w:id="1262564433">
                          <w:marLeft w:val="0"/>
                          <w:marRight w:val="0"/>
                          <w:marTop w:val="0"/>
                          <w:marBottom w:val="0"/>
                          <w:divBdr>
                            <w:top w:val="none" w:sz="0" w:space="0" w:color="auto"/>
                            <w:left w:val="none" w:sz="0" w:space="0" w:color="auto"/>
                            <w:bottom w:val="none" w:sz="0" w:space="0" w:color="auto"/>
                            <w:right w:val="none" w:sz="0" w:space="0" w:color="auto"/>
                          </w:divBdr>
                        </w:div>
                        <w:div w:id="20979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97401">
      <w:bodyDiv w:val="1"/>
      <w:marLeft w:val="0"/>
      <w:marRight w:val="0"/>
      <w:marTop w:val="0"/>
      <w:marBottom w:val="0"/>
      <w:divBdr>
        <w:top w:val="none" w:sz="0" w:space="0" w:color="auto"/>
        <w:left w:val="none" w:sz="0" w:space="0" w:color="auto"/>
        <w:bottom w:val="none" w:sz="0" w:space="0" w:color="auto"/>
        <w:right w:val="none" w:sz="0" w:space="0" w:color="auto"/>
      </w:divBdr>
    </w:div>
    <w:div w:id="2084797328">
      <w:bodyDiv w:val="1"/>
      <w:marLeft w:val="0"/>
      <w:marRight w:val="0"/>
      <w:marTop w:val="0"/>
      <w:marBottom w:val="0"/>
      <w:divBdr>
        <w:top w:val="none" w:sz="0" w:space="0" w:color="auto"/>
        <w:left w:val="none" w:sz="0" w:space="0" w:color="auto"/>
        <w:bottom w:val="none" w:sz="0" w:space="0" w:color="auto"/>
        <w:right w:val="none" w:sz="0" w:space="0" w:color="auto"/>
      </w:divBdr>
    </w:div>
    <w:div w:id="2086028522">
      <w:bodyDiv w:val="1"/>
      <w:marLeft w:val="0"/>
      <w:marRight w:val="0"/>
      <w:marTop w:val="0"/>
      <w:marBottom w:val="0"/>
      <w:divBdr>
        <w:top w:val="none" w:sz="0" w:space="0" w:color="auto"/>
        <w:left w:val="none" w:sz="0" w:space="0" w:color="auto"/>
        <w:bottom w:val="none" w:sz="0" w:space="0" w:color="auto"/>
        <w:right w:val="none" w:sz="0" w:space="0" w:color="auto"/>
      </w:divBdr>
    </w:div>
    <w:div w:id="2092460991">
      <w:bodyDiv w:val="1"/>
      <w:marLeft w:val="0"/>
      <w:marRight w:val="0"/>
      <w:marTop w:val="0"/>
      <w:marBottom w:val="0"/>
      <w:divBdr>
        <w:top w:val="none" w:sz="0" w:space="0" w:color="auto"/>
        <w:left w:val="none" w:sz="0" w:space="0" w:color="auto"/>
        <w:bottom w:val="none" w:sz="0" w:space="0" w:color="auto"/>
        <w:right w:val="none" w:sz="0" w:space="0" w:color="auto"/>
      </w:divBdr>
    </w:div>
    <w:div w:id="2093354084">
      <w:bodyDiv w:val="1"/>
      <w:marLeft w:val="0"/>
      <w:marRight w:val="0"/>
      <w:marTop w:val="0"/>
      <w:marBottom w:val="0"/>
      <w:divBdr>
        <w:top w:val="none" w:sz="0" w:space="0" w:color="auto"/>
        <w:left w:val="none" w:sz="0" w:space="0" w:color="auto"/>
        <w:bottom w:val="none" w:sz="0" w:space="0" w:color="auto"/>
        <w:right w:val="none" w:sz="0" w:space="0" w:color="auto"/>
      </w:divBdr>
    </w:div>
    <w:div w:id="2097050319">
      <w:bodyDiv w:val="1"/>
      <w:marLeft w:val="0"/>
      <w:marRight w:val="0"/>
      <w:marTop w:val="0"/>
      <w:marBottom w:val="0"/>
      <w:divBdr>
        <w:top w:val="none" w:sz="0" w:space="0" w:color="auto"/>
        <w:left w:val="none" w:sz="0" w:space="0" w:color="auto"/>
        <w:bottom w:val="none" w:sz="0" w:space="0" w:color="auto"/>
        <w:right w:val="none" w:sz="0" w:space="0" w:color="auto"/>
      </w:divBdr>
    </w:div>
    <w:div w:id="2099517905">
      <w:bodyDiv w:val="1"/>
      <w:marLeft w:val="0"/>
      <w:marRight w:val="0"/>
      <w:marTop w:val="0"/>
      <w:marBottom w:val="0"/>
      <w:divBdr>
        <w:top w:val="none" w:sz="0" w:space="0" w:color="auto"/>
        <w:left w:val="none" w:sz="0" w:space="0" w:color="auto"/>
        <w:bottom w:val="none" w:sz="0" w:space="0" w:color="auto"/>
        <w:right w:val="none" w:sz="0" w:space="0" w:color="auto"/>
      </w:divBdr>
    </w:div>
    <w:div w:id="2100178265">
      <w:bodyDiv w:val="1"/>
      <w:marLeft w:val="0"/>
      <w:marRight w:val="0"/>
      <w:marTop w:val="0"/>
      <w:marBottom w:val="0"/>
      <w:divBdr>
        <w:top w:val="none" w:sz="0" w:space="0" w:color="auto"/>
        <w:left w:val="none" w:sz="0" w:space="0" w:color="auto"/>
        <w:bottom w:val="none" w:sz="0" w:space="0" w:color="auto"/>
        <w:right w:val="none" w:sz="0" w:space="0" w:color="auto"/>
      </w:divBdr>
      <w:divsChild>
        <w:div w:id="1537961855">
          <w:marLeft w:val="0"/>
          <w:marRight w:val="0"/>
          <w:marTop w:val="0"/>
          <w:marBottom w:val="0"/>
          <w:divBdr>
            <w:top w:val="none" w:sz="0" w:space="0" w:color="auto"/>
            <w:left w:val="none" w:sz="0" w:space="0" w:color="auto"/>
            <w:bottom w:val="none" w:sz="0" w:space="0" w:color="auto"/>
            <w:right w:val="none" w:sz="0" w:space="0" w:color="auto"/>
          </w:divBdr>
          <w:divsChild>
            <w:div w:id="2047171860">
              <w:marLeft w:val="0"/>
              <w:marRight w:val="0"/>
              <w:marTop w:val="0"/>
              <w:marBottom w:val="0"/>
              <w:divBdr>
                <w:top w:val="none" w:sz="0" w:space="0" w:color="auto"/>
                <w:left w:val="none" w:sz="0" w:space="0" w:color="auto"/>
                <w:bottom w:val="none" w:sz="0" w:space="0" w:color="auto"/>
                <w:right w:val="none" w:sz="0" w:space="0" w:color="auto"/>
              </w:divBdr>
              <w:divsChild>
                <w:div w:id="1299065158">
                  <w:marLeft w:val="0"/>
                  <w:marRight w:val="0"/>
                  <w:marTop w:val="0"/>
                  <w:marBottom w:val="0"/>
                  <w:divBdr>
                    <w:top w:val="none" w:sz="0" w:space="0" w:color="auto"/>
                    <w:left w:val="none" w:sz="0" w:space="0" w:color="auto"/>
                    <w:bottom w:val="none" w:sz="0" w:space="0" w:color="auto"/>
                    <w:right w:val="none" w:sz="0" w:space="0" w:color="auto"/>
                  </w:divBdr>
                  <w:divsChild>
                    <w:div w:id="1174026883">
                      <w:marLeft w:val="0"/>
                      <w:marRight w:val="0"/>
                      <w:marTop w:val="0"/>
                      <w:marBottom w:val="0"/>
                      <w:divBdr>
                        <w:top w:val="none" w:sz="0" w:space="0" w:color="auto"/>
                        <w:left w:val="none" w:sz="0" w:space="0" w:color="auto"/>
                        <w:bottom w:val="none" w:sz="0" w:space="0" w:color="auto"/>
                        <w:right w:val="none" w:sz="0" w:space="0" w:color="auto"/>
                      </w:divBdr>
                      <w:divsChild>
                        <w:div w:id="1966735825">
                          <w:marLeft w:val="0"/>
                          <w:marRight w:val="0"/>
                          <w:marTop w:val="0"/>
                          <w:marBottom w:val="0"/>
                          <w:divBdr>
                            <w:top w:val="none" w:sz="0" w:space="0" w:color="auto"/>
                            <w:left w:val="none" w:sz="0" w:space="0" w:color="auto"/>
                            <w:bottom w:val="none" w:sz="0" w:space="0" w:color="auto"/>
                            <w:right w:val="none" w:sz="0" w:space="0" w:color="auto"/>
                          </w:divBdr>
                          <w:divsChild>
                            <w:div w:id="277294289">
                              <w:marLeft w:val="0"/>
                              <w:marRight w:val="0"/>
                              <w:marTop w:val="0"/>
                              <w:marBottom w:val="0"/>
                              <w:divBdr>
                                <w:top w:val="none" w:sz="0" w:space="0" w:color="auto"/>
                                <w:left w:val="none" w:sz="0" w:space="0" w:color="auto"/>
                                <w:bottom w:val="none" w:sz="0" w:space="0" w:color="auto"/>
                                <w:right w:val="none" w:sz="0" w:space="0" w:color="auto"/>
                              </w:divBdr>
                              <w:divsChild>
                                <w:div w:id="379091583">
                                  <w:marLeft w:val="0"/>
                                  <w:marRight w:val="0"/>
                                  <w:marTop w:val="136"/>
                                  <w:marBottom w:val="0"/>
                                  <w:divBdr>
                                    <w:top w:val="none" w:sz="0" w:space="0" w:color="auto"/>
                                    <w:left w:val="none" w:sz="0" w:space="0" w:color="auto"/>
                                    <w:bottom w:val="none" w:sz="0" w:space="0" w:color="auto"/>
                                    <w:right w:val="none" w:sz="0" w:space="0" w:color="auto"/>
                                  </w:divBdr>
                                  <w:divsChild>
                                    <w:div w:id="2066828911">
                                      <w:marLeft w:val="272"/>
                                      <w:marRight w:val="0"/>
                                      <w:marTop w:val="0"/>
                                      <w:marBottom w:val="0"/>
                                      <w:divBdr>
                                        <w:top w:val="none" w:sz="0" w:space="0" w:color="auto"/>
                                        <w:left w:val="none" w:sz="0" w:space="0" w:color="auto"/>
                                        <w:bottom w:val="none" w:sz="0" w:space="0" w:color="auto"/>
                                        <w:right w:val="none" w:sz="0" w:space="0" w:color="auto"/>
                                      </w:divBdr>
                                      <w:divsChild>
                                        <w:div w:id="2050260357">
                                          <w:marLeft w:val="0"/>
                                          <w:marRight w:val="0"/>
                                          <w:marTop w:val="0"/>
                                          <w:marBottom w:val="0"/>
                                          <w:divBdr>
                                            <w:top w:val="none" w:sz="0" w:space="0" w:color="auto"/>
                                            <w:left w:val="none" w:sz="0" w:space="0" w:color="auto"/>
                                            <w:bottom w:val="none" w:sz="0" w:space="0" w:color="auto"/>
                                            <w:right w:val="none" w:sz="0" w:space="0" w:color="auto"/>
                                          </w:divBdr>
                                          <w:divsChild>
                                            <w:div w:id="495264260">
                                              <w:marLeft w:val="0"/>
                                              <w:marRight w:val="0"/>
                                              <w:marTop w:val="0"/>
                                              <w:marBottom w:val="0"/>
                                              <w:divBdr>
                                                <w:top w:val="none" w:sz="0" w:space="0" w:color="auto"/>
                                                <w:left w:val="none" w:sz="0" w:space="0" w:color="auto"/>
                                                <w:bottom w:val="none" w:sz="0" w:space="0" w:color="auto"/>
                                                <w:right w:val="none" w:sz="0" w:space="0" w:color="auto"/>
                                              </w:divBdr>
                                              <w:divsChild>
                                                <w:div w:id="1312248011">
                                                  <w:marLeft w:val="0"/>
                                                  <w:marRight w:val="0"/>
                                                  <w:marTop w:val="0"/>
                                                  <w:marBottom w:val="0"/>
                                                  <w:divBdr>
                                                    <w:top w:val="none" w:sz="0" w:space="0" w:color="auto"/>
                                                    <w:left w:val="none" w:sz="0" w:space="0" w:color="auto"/>
                                                    <w:bottom w:val="none" w:sz="0" w:space="0" w:color="auto"/>
                                                    <w:right w:val="none" w:sz="0" w:space="0" w:color="auto"/>
                                                  </w:divBdr>
                                                  <w:divsChild>
                                                    <w:div w:id="1639646354">
                                                      <w:marLeft w:val="0"/>
                                                      <w:marRight w:val="0"/>
                                                      <w:marTop w:val="0"/>
                                                      <w:marBottom w:val="0"/>
                                                      <w:divBdr>
                                                        <w:top w:val="none" w:sz="0" w:space="0" w:color="auto"/>
                                                        <w:left w:val="none" w:sz="0" w:space="0" w:color="auto"/>
                                                        <w:bottom w:val="none" w:sz="0" w:space="0" w:color="auto"/>
                                                        <w:right w:val="none" w:sz="0" w:space="0" w:color="auto"/>
                                                      </w:divBdr>
                                                      <w:divsChild>
                                                        <w:div w:id="34353198">
                                                          <w:marLeft w:val="0"/>
                                                          <w:marRight w:val="0"/>
                                                          <w:marTop w:val="0"/>
                                                          <w:marBottom w:val="0"/>
                                                          <w:divBdr>
                                                            <w:top w:val="none" w:sz="0" w:space="0" w:color="auto"/>
                                                            <w:left w:val="none" w:sz="0" w:space="0" w:color="auto"/>
                                                            <w:bottom w:val="none" w:sz="0" w:space="0" w:color="auto"/>
                                                            <w:right w:val="none" w:sz="0" w:space="0" w:color="auto"/>
                                                          </w:divBdr>
                                                          <w:divsChild>
                                                            <w:div w:id="1198473614">
                                                              <w:marLeft w:val="0"/>
                                                              <w:marRight w:val="0"/>
                                                              <w:marTop w:val="0"/>
                                                              <w:marBottom w:val="0"/>
                                                              <w:divBdr>
                                                                <w:top w:val="none" w:sz="0" w:space="0" w:color="auto"/>
                                                                <w:left w:val="none" w:sz="0" w:space="0" w:color="auto"/>
                                                                <w:bottom w:val="none" w:sz="0" w:space="0" w:color="auto"/>
                                                                <w:right w:val="none" w:sz="0" w:space="0" w:color="auto"/>
                                                              </w:divBdr>
                                                              <w:divsChild>
                                                                <w:div w:id="830633814">
                                                                  <w:marLeft w:val="0"/>
                                                                  <w:marRight w:val="0"/>
                                                                  <w:marTop w:val="0"/>
                                                                  <w:marBottom w:val="0"/>
                                                                  <w:divBdr>
                                                                    <w:top w:val="none" w:sz="0" w:space="0" w:color="auto"/>
                                                                    <w:left w:val="none" w:sz="0" w:space="0" w:color="auto"/>
                                                                    <w:bottom w:val="none" w:sz="0" w:space="0" w:color="auto"/>
                                                                    <w:right w:val="none" w:sz="0" w:space="0" w:color="auto"/>
                                                                  </w:divBdr>
                                                                  <w:divsChild>
                                                                    <w:div w:id="4293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0635185">
      <w:bodyDiv w:val="1"/>
      <w:marLeft w:val="0"/>
      <w:marRight w:val="0"/>
      <w:marTop w:val="0"/>
      <w:marBottom w:val="0"/>
      <w:divBdr>
        <w:top w:val="none" w:sz="0" w:space="0" w:color="auto"/>
        <w:left w:val="none" w:sz="0" w:space="0" w:color="auto"/>
        <w:bottom w:val="none" w:sz="0" w:space="0" w:color="auto"/>
        <w:right w:val="none" w:sz="0" w:space="0" w:color="auto"/>
      </w:divBdr>
    </w:div>
    <w:div w:id="2106539253">
      <w:bodyDiv w:val="1"/>
      <w:marLeft w:val="0"/>
      <w:marRight w:val="0"/>
      <w:marTop w:val="0"/>
      <w:marBottom w:val="0"/>
      <w:divBdr>
        <w:top w:val="none" w:sz="0" w:space="0" w:color="auto"/>
        <w:left w:val="none" w:sz="0" w:space="0" w:color="auto"/>
        <w:bottom w:val="none" w:sz="0" w:space="0" w:color="auto"/>
        <w:right w:val="none" w:sz="0" w:space="0" w:color="auto"/>
      </w:divBdr>
      <w:divsChild>
        <w:div w:id="1078289945">
          <w:marLeft w:val="0"/>
          <w:marRight w:val="0"/>
          <w:marTop w:val="0"/>
          <w:marBottom w:val="0"/>
          <w:divBdr>
            <w:top w:val="none" w:sz="0" w:space="0" w:color="auto"/>
            <w:left w:val="none" w:sz="0" w:space="0" w:color="auto"/>
            <w:bottom w:val="none" w:sz="0" w:space="0" w:color="auto"/>
            <w:right w:val="none" w:sz="0" w:space="0" w:color="auto"/>
          </w:divBdr>
          <w:divsChild>
            <w:div w:id="2105685775">
              <w:marLeft w:val="0"/>
              <w:marRight w:val="0"/>
              <w:marTop w:val="0"/>
              <w:marBottom w:val="0"/>
              <w:divBdr>
                <w:top w:val="none" w:sz="0" w:space="0" w:color="auto"/>
                <w:left w:val="none" w:sz="0" w:space="0" w:color="auto"/>
                <w:bottom w:val="none" w:sz="0" w:space="0" w:color="auto"/>
                <w:right w:val="none" w:sz="0" w:space="0" w:color="auto"/>
              </w:divBdr>
              <w:divsChild>
                <w:div w:id="1042638151">
                  <w:marLeft w:val="0"/>
                  <w:marRight w:val="0"/>
                  <w:marTop w:val="0"/>
                  <w:marBottom w:val="0"/>
                  <w:divBdr>
                    <w:top w:val="none" w:sz="0" w:space="0" w:color="auto"/>
                    <w:left w:val="none" w:sz="0" w:space="0" w:color="auto"/>
                    <w:bottom w:val="none" w:sz="0" w:space="0" w:color="auto"/>
                    <w:right w:val="none" w:sz="0" w:space="0" w:color="auto"/>
                  </w:divBdr>
                  <w:divsChild>
                    <w:div w:id="733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958">
      <w:bodyDiv w:val="1"/>
      <w:marLeft w:val="0"/>
      <w:marRight w:val="0"/>
      <w:marTop w:val="0"/>
      <w:marBottom w:val="0"/>
      <w:divBdr>
        <w:top w:val="none" w:sz="0" w:space="0" w:color="auto"/>
        <w:left w:val="none" w:sz="0" w:space="0" w:color="auto"/>
        <w:bottom w:val="none" w:sz="0" w:space="0" w:color="auto"/>
        <w:right w:val="none" w:sz="0" w:space="0" w:color="auto"/>
      </w:divBdr>
    </w:div>
    <w:div w:id="2109109995">
      <w:bodyDiv w:val="1"/>
      <w:marLeft w:val="0"/>
      <w:marRight w:val="0"/>
      <w:marTop w:val="0"/>
      <w:marBottom w:val="0"/>
      <w:divBdr>
        <w:top w:val="none" w:sz="0" w:space="0" w:color="auto"/>
        <w:left w:val="none" w:sz="0" w:space="0" w:color="auto"/>
        <w:bottom w:val="none" w:sz="0" w:space="0" w:color="auto"/>
        <w:right w:val="none" w:sz="0" w:space="0" w:color="auto"/>
      </w:divBdr>
    </w:div>
    <w:div w:id="2116363999">
      <w:bodyDiv w:val="1"/>
      <w:marLeft w:val="0"/>
      <w:marRight w:val="0"/>
      <w:marTop w:val="0"/>
      <w:marBottom w:val="0"/>
      <w:divBdr>
        <w:top w:val="none" w:sz="0" w:space="0" w:color="auto"/>
        <w:left w:val="none" w:sz="0" w:space="0" w:color="auto"/>
        <w:bottom w:val="none" w:sz="0" w:space="0" w:color="auto"/>
        <w:right w:val="none" w:sz="0" w:space="0" w:color="auto"/>
      </w:divBdr>
    </w:div>
    <w:div w:id="2117283792">
      <w:bodyDiv w:val="1"/>
      <w:marLeft w:val="0"/>
      <w:marRight w:val="0"/>
      <w:marTop w:val="0"/>
      <w:marBottom w:val="0"/>
      <w:divBdr>
        <w:top w:val="none" w:sz="0" w:space="0" w:color="auto"/>
        <w:left w:val="none" w:sz="0" w:space="0" w:color="auto"/>
        <w:bottom w:val="none" w:sz="0" w:space="0" w:color="auto"/>
        <w:right w:val="none" w:sz="0" w:space="0" w:color="auto"/>
      </w:divBdr>
    </w:div>
    <w:div w:id="2118987010">
      <w:bodyDiv w:val="1"/>
      <w:marLeft w:val="0"/>
      <w:marRight w:val="0"/>
      <w:marTop w:val="0"/>
      <w:marBottom w:val="0"/>
      <w:divBdr>
        <w:top w:val="none" w:sz="0" w:space="0" w:color="auto"/>
        <w:left w:val="none" w:sz="0" w:space="0" w:color="auto"/>
        <w:bottom w:val="none" w:sz="0" w:space="0" w:color="auto"/>
        <w:right w:val="none" w:sz="0" w:space="0" w:color="auto"/>
      </w:divBdr>
    </w:div>
    <w:div w:id="2122454371">
      <w:bodyDiv w:val="1"/>
      <w:marLeft w:val="0"/>
      <w:marRight w:val="0"/>
      <w:marTop w:val="0"/>
      <w:marBottom w:val="0"/>
      <w:divBdr>
        <w:top w:val="none" w:sz="0" w:space="0" w:color="auto"/>
        <w:left w:val="none" w:sz="0" w:space="0" w:color="auto"/>
        <w:bottom w:val="none" w:sz="0" w:space="0" w:color="auto"/>
        <w:right w:val="none" w:sz="0" w:space="0" w:color="auto"/>
      </w:divBdr>
    </w:div>
    <w:div w:id="2122727143">
      <w:bodyDiv w:val="1"/>
      <w:marLeft w:val="0"/>
      <w:marRight w:val="0"/>
      <w:marTop w:val="0"/>
      <w:marBottom w:val="0"/>
      <w:divBdr>
        <w:top w:val="none" w:sz="0" w:space="0" w:color="auto"/>
        <w:left w:val="none" w:sz="0" w:space="0" w:color="auto"/>
        <w:bottom w:val="none" w:sz="0" w:space="0" w:color="auto"/>
        <w:right w:val="none" w:sz="0" w:space="0" w:color="auto"/>
      </w:divBdr>
    </w:div>
    <w:div w:id="2128887196">
      <w:bodyDiv w:val="1"/>
      <w:marLeft w:val="0"/>
      <w:marRight w:val="0"/>
      <w:marTop w:val="0"/>
      <w:marBottom w:val="0"/>
      <w:divBdr>
        <w:top w:val="none" w:sz="0" w:space="0" w:color="auto"/>
        <w:left w:val="none" w:sz="0" w:space="0" w:color="auto"/>
        <w:bottom w:val="none" w:sz="0" w:space="0" w:color="auto"/>
        <w:right w:val="none" w:sz="0" w:space="0" w:color="auto"/>
      </w:divBdr>
      <w:divsChild>
        <w:div w:id="1040131857">
          <w:marLeft w:val="0"/>
          <w:marRight w:val="0"/>
          <w:marTop w:val="0"/>
          <w:marBottom w:val="0"/>
          <w:divBdr>
            <w:top w:val="none" w:sz="0" w:space="0" w:color="auto"/>
            <w:left w:val="none" w:sz="0" w:space="0" w:color="auto"/>
            <w:bottom w:val="none" w:sz="0" w:space="0" w:color="auto"/>
            <w:right w:val="none" w:sz="0" w:space="0" w:color="auto"/>
          </w:divBdr>
        </w:div>
        <w:div w:id="1167207116">
          <w:marLeft w:val="0"/>
          <w:marRight w:val="0"/>
          <w:marTop w:val="0"/>
          <w:marBottom w:val="0"/>
          <w:divBdr>
            <w:top w:val="none" w:sz="0" w:space="0" w:color="auto"/>
            <w:left w:val="none" w:sz="0" w:space="0" w:color="auto"/>
            <w:bottom w:val="none" w:sz="0" w:space="0" w:color="auto"/>
            <w:right w:val="none" w:sz="0" w:space="0" w:color="auto"/>
          </w:divBdr>
        </w:div>
        <w:div w:id="2026515612">
          <w:marLeft w:val="0"/>
          <w:marRight w:val="0"/>
          <w:marTop w:val="0"/>
          <w:marBottom w:val="0"/>
          <w:divBdr>
            <w:top w:val="none" w:sz="0" w:space="0" w:color="auto"/>
            <w:left w:val="none" w:sz="0" w:space="0" w:color="auto"/>
            <w:bottom w:val="none" w:sz="0" w:space="0" w:color="auto"/>
            <w:right w:val="none" w:sz="0" w:space="0" w:color="auto"/>
          </w:divBdr>
        </w:div>
      </w:divsChild>
    </w:div>
    <w:div w:id="2130732383">
      <w:bodyDiv w:val="1"/>
      <w:marLeft w:val="0"/>
      <w:marRight w:val="0"/>
      <w:marTop w:val="0"/>
      <w:marBottom w:val="0"/>
      <w:divBdr>
        <w:top w:val="none" w:sz="0" w:space="0" w:color="auto"/>
        <w:left w:val="none" w:sz="0" w:space="0" w:color="auto"/>
        <w:bottom w:val="none" w:sz="0" w:space="0" w:color="auto"/>
        <w:right w:val="none" w:sz="0" w:space="0" w:color="auto"/>
      </w:divBdr>
      <w:divsChild>
        <w:div w:id="1303000124">
          <w:marLeft w:val="0"/>
          <w:marRight w:val="0"/>
          <w:marTop w:val="0"/>
          <w:marBottom w:val="0"/>
          <w:divBdr>
            <w:top w:val="none" w:sz="0" w:space="0" w:color="auto"/>
            <w:left w:val="none" w:sz="0" w:space="0" w:color="auto"/>
            <w:bottom w:val="none" w:sz="0" w:space="0" w:color="auto"/>
            <w:right w:val="none" w:sz="0" w:space="0" w:color="auto"/>
          </w:divBdr>
          <w:divsChild>
            <w:div w:id="1861970460">
              <w:marLeft w:val="0"/>
              <w:marRight w:val="0"/>
              <w:marTop w:val="0"/>
              <w:marBottom w:val="0"/>
              <w:divBdr>
                <w:top w:val="none" w:sz="0" w:space="0" w:color="auto"/>
                <w:left w:val="none" w:sz="0" w:space="0" w:color="auto"/>
                <w:bottom w:val="none" w:sz="0" w:space="0" w:color="auto"/>
                <w:right w:val="none" w:sz="0" w:space="0" w:color="auto"/>
              </w:divBdr>
              <w:divsChild>
                <w:div w:id="1786729381">
                  <w:marLeft w:val="0"/>
                  <w:marRight w:val="0"/>
                  <w:marTop w:val="0"/>
                  <w:marBottom w:val="0"/>
                  <w:divBdr>
                    <w:top w:val="none" w:sz="0" w:space="0" w:color="auto"/>
                    <w:left w:val="none" w:sz="0" w:space="0" w:color="auto"/>
                    <w:bottom w:val="none" w:sz="0" w:space="0" w:color="auto"/>
                    <w:right w:val="none" w:sz="0" w:space="0" w:color="auto"/>
                  </w:divBdr>
                  <w:divsChild>
                    <w:div w:id="2074962130">
                      <w:marLeft w:val="0"/>
                      <w:marRight w:val="0"/>
                      <w:marTop w:val="68"/>
                      <w:marBottom w:val="0"/>
                      <w:divBdr>
                        <w:top w:val="single" w:sz="12" w:space="0" w:color="000000"/>
                        <w:left w:val="none" w:sz="0" w:space="0" w:color="auto"/>
                        <w:bottom w:val="none" w:sz="0" w:space="0" w:color="auto"/>
                        <w:right w:val="none" w:sz="0" w:space="0" w:color="auto"/>
                      </w:divBdr>
                      <w:divsChild>
                        <w:div w:id="1954706783">
                          <w:marLeft w:val="0"/>
                          <w:marRight w:val="136"/>
                          <w:marTop w:val="0"/>
                          <w:marBottom w:val="0"/>
                          <w:divBdr>
                            <w:top w:val="none" w:sz="0" w:space="0" w:color="auto"/>
                            <w:left w:val="none" w:sz="0" w:space="0" w:color="auto"/>
                            <w:bottom w:val="none" w:sz="0" w:space="0" w:color="auto"/>
                            <w:right w:val="none" w:sz="0" w:space="0" w:color="auto"/>
                          </w:divBdr>
                          <w:divsChild>
                            <w:div w:id="1639993299">
                              <w:marLeft w:val="0"/>
                              <w:marRight w:val="0"/>
                              <w:marTop w:val="0"/>
                              <w:marBottom w:val="0"/>
                              <w:divBdr>
                                <w:top w:val="none" w:sz="0" w:space="0" w:color="auto"/>
                                <w:left w:val="none" w:sz="0" w:space="0" w:color="auto"/>
                                <w:bottom w:val="none" w:sz="0" w:space="0" w:color="auto"/>
                                <w:right w:val="none" w:sz="0" w:space="0" w:color="auto"/>
                              </w:divBdr>
                              <w:divsChild>
                                <w:div w:id="540938494">
                                  <w:marLeft w:val="0"/>
                                  <w:marRight w:val="0"/>
                                  <w:marTop w:val="0"/>
                                  <w:marBottom w:val="0"/>
                                  <w:divBdr>
                                    <w:top w:val="none" w:sz="0" w:space="0" w:color="auto"/>
                                    <w:left w:val="none" w:sz="0" w:space="0" w:color="auto"/>
                                    <w:bottom w:val="none" w:sz="0" w:space="0" w:color="auto"/>
                                    <w:right w:val="none" w:sz="0" w:space="0" w:color="auto"/>
                                  </w:divBdr>
                                  <w:divsChild>
                                    <w:div w:id="581455777">
                                      <w:marLeft w:val="0"/>
                                      <w:marRight w:val="0"/>
                                      <w:marTop w:val="0"/>
                                      <w:marBottom w:val="0"/>
                                      <w:divBdr>
                                        <w:top w:val="none" w:sz="0" w:space="0" w:color="auto"/>
                                        <w:left w:val="none" w:sz="0" w:space="0" w:color="auto"/>
                                        <w:bottom w:val="none" w:sz="0" w:space="0" w:color="auto"/>
                                        <w:right w:val="none" w:sz="0" w:space="0" w:color="auto"/>
                                      </w:divBdr>
                                    </w:div>
                                    <w:div w:id="747580016">
                                      <w:marLeft w:val="0"/>
                                      <w:marRight w:val="0"/>
                                      <w:marTop w:val="0"/>
                                      <w:marBottom w:val="0"/>
                                      <w:divBdr>
                                        <w:top w:val="none" w:sz="0" w:space="0" w:color="auto"/>
                                        <w:left w:val="none" w:sz="0" w:space="0" w:color="auto"/>
                                        <w:bottom w:val="none" w:sz="0" w:space="0" w:color="auto"/>
                                        <w:right w:val="none" w:sz="0" w:space="0" w:color="auto"/>
                                      </w:divBdr>
                                    </w:div>
                                    <w:div w:id="17734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35841">
      <w:bodyDiv w:val="1"/>
      <w:marLeft w:val="0"/>
      <w:marRight w:val="0"/>
      <w:marTop w:val="0"/>
      <w:marBottom w:val="0"/>
      <w:divBdr>
        <w:top w:val="none" w:sz="0" w:space="0" w:color="auto"/>
        <w:left w:val="none" w:sz="0" w:space="0" w:color="auto"/>
        <w:bottom w:val="none" w:sz="0" w:space="0" w:color="auto"/>
        <w:right w:val="none" w:sz="0" w:space="0" w:color="auto"/>
      </w:divBdr>
      <w:divsChild>
        <w:div w:id="849026911">
          <w:marLeft w:val="0"/>
          <w:marRight w:val="0"/>
          <w:marTop w:val="0"/>
          <w:marBottom w:val="0"/>
          <w:divBdr>
            <w:top w:val="none" w:sz="0" w:space="0" w:color="auto"/>
            <w:left w:val="none" w:sz="0" w:space="0" w:color="auto"/>
            <w:bottom w:val="none" w:sz="0" w:space="0" w:color="auto"/>
            <w:right w:val="none" w:sz="0" w:space="0" w:color="auto"/>
          </w:divBdr>
          <w:divsChild>
            <w:div w:id="285435242">
              <w:marLeft w:val="0"/>
              <w:marRight w:val="0"/>
              <w:marTop w:val="0"/>
              <w:marBottom w:val="0"/>
              <w:divBdr>
                <w:top w:val="none" w:sz="0" w:space="0" w:color="auto"/>
                <w:left w:val="none" w:sz="0" w:space="0" w:color="auto"/>
                <w:bottom w:val="none" w:sz="0" w:space="0" w:color="auto"/>
                <w:right w:val="none" w:sz="0" w:space="0" w:color="auto"/>
              </w:divBdr>
              <w:divsChild>
                <w:div w:id="1879128368">
                  <w:marLeft w:val="0"/>
                  <w:marRight w:val="0"/>
                  <w:marTop w:val="0"/>
                  <w:marBottom w:val="0"/>
                  <w:divBdr>
                    <w:top w:val="none" w:sz="0" w:space="0" w:color="auto"/>
                    <w:left w:val="none" w:sz="0" w:space="0" w:color="auto"/>
                    <w:bottom w:val="none" w:sz="0" w:space="0" w:color="auto"/>
                    <w:right w:val="none" w:sz="0" w:space="0" w:color="auto"/>
                  </w:divBdr>
                  <w:divsChild>
                    <w:div w:id="102846399">
                      <w:marLeft w:val="0"/>
                      <w:marRight w:val="0"/>
                      <w:marTop w:val="0"/>
                      <w:marBottom w:val="0"/>
                      <w:divBdr>
                        <w:top w:val="none" w:sz="0" w:space="0" w:color="auto"/>
                        <w:left w:val="none" w:sz="0" w:space="0" w:color="auto"/>
                        <w:bottom w:val="none" w:sz="0" w:space="0" w:color="auto"/>
                        <w:right w:val="none" w:sz="0" w:space="0" w:color="auto"/>
                      </w:divBdr>
                      <w:divsChild>
                        <w:div w:id="1115367086">
                          <w:marLeft w:val="0"/>
                          <w:marRight w:val="0"/>
                          <w:marTop w:val="0"/>
                          <w:marBottom w:val="0"/>
                          <w:divBdr>
                            <w:top w:val="none" w:sz="0" w:space="0" w:color="auto"/>
                            <w:left w:val="none" w:sz="0" w:space="0" w:color="auto"/>
                            <w:bottom w:val="none" w:sz="0" w:space="0" w:color="auto"/>
                            <w:right w:val="none" w:sz="0" w:space="0" w:color="auto"/>
                          </w:divBdr>
                          <w:divsChild>
                            <w:div w:id="1896239602">
                              <w:marLeft w:val="0"/>
                              <w:marRight w:val="0"/>
                              <w:marTop w:val="68"/>
                              <w:marBottom w:val="0"/>
                              <w:divBdr>
                                <w:top w:val="none" w:sz="0" w:space="0" w:color="auto"/>
                                <w:left w:val="none" w:sz="0" w:space="0" w:color="auto"/>
                                <w:bottom w:val="none" w:sz="0" w:space="0" w:color="auto"/>
                                <w:right w:val="none" w:sz="0" w:space="0" w:color="auto"/>
                              </w:divBdr>
                              <w:divsChild>
                                <w:div w:id="1836874924">
                                  <w:marLeft w:val="0"/>
                                  <w:marRight w:val="0"/>
                                  <w:marTop w:val="0"/>
                                  <w:marBottom w:val="0"/>
                                  <w:divBdr>
                                    <w:top w:val="none" w:sz="0" w:space="0" w:color="auto"/>
                                    <w:left w:val="none" w:sz="0" w:space="0" w:color="auto"/>
                                    <w:bottom w:val="none" w:sz="0" w:space="0" w:color="auto"/>
                                    <w:right w:val="none" w:sz="0" w:space="0" w:color="auto"/>
                                  </w:divBdr>
                                  <w:divsChild>
                                    <w:div w:id="1678268391">
                                      <w:marLeft w:val="0"/>
                                      <w:marRight w:val="0"/>
                                      <w:marTop w:val="0"/>
                                      <w:marBottom w:val="0"/>
                                      <w:divBdr>
                                        <w:top w:val="none" w:sz="0" w:space="0" w:color="auto"/>
                                        <w:left w:val="none" w:sz="0" w:space="0" w:color="auto"/>
                                        <w:bottom w:val="none" w:sz="0" w:space="0" w:color="auto"/>
                                        <w:right w:val="none" w:sz="0" w:space="0" w:color="auto"/>
                                      </w:divBdr>
                                      <w:divsChild>
                                        <w:div w:id="20013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Arkusz_programu_Microsoft_Excel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Arkusz_programu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pl-PL" sz="1100" b="1"/>
              <a:t>urodzenia i  zgony w latach 2016-2019</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urodzenia </c:v>
                </c:pt>
              </c:strCache>
            </c:strRef>
          </c:tx>
          <c:spPr>
            <a:solidFill>
              <a:schemeClr val="accent1"/>
            </a:solidFill>
            <a:ln>
              <a:solidFill>
                <a:schemeClr val="accent1">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2016</c:v>
                </c:pt>
                <c:pt idx="1">
                  <c:v>2017</c:v>
                </c:pt>
                <c:pt idx="2">
                  <c:v>2018</c:v>
                </c:pt>
                <c:pt idx="3">
                  <c:v>2019</c:v>
                </c:pt>
              </c:numCache>
            </c:numRef>
          </c:cat>
          <c:val>
            <c:numRef>
              <c:f>Arkusz1!$B$2:$B$5</c:f>
              <c:numCache>
                <c:formatCode>General</c:formatCode>
                <c:ptCount val="4"/>
                <c:pt idx="0">
                  <c:v>128</c:v>
                </c:pt>
                <c:pt idx="1">
                  <c:v>135</c:v>
                </c:pt>
                <c:pt idx="2">
                  <c:v>140</c:v>
                </c:pt>
                <c:pt idx="3">
                  <c:v>122</c:v>
                </c:pt>
              </c:numCache>
            </c:numRef>
          </c:val>
          <c:extLst xmlns:c16r2="http://schemas.microsoft.com/office/drawing/2015/06/chart">
            <c:ext xmlns:c16="http://schemas.microsoft.com/office/drawing/2014/chart" uri="{C3380CC4-5D6E-409C-BE32-E72D297353CC}">
              <c16:uniqueId val="{00000000-EC47-4617-B83A-C05EC8A9539C}"/>
            </c:ext>
          </c:extLst>
        </c:ser>
        <c:ser>
          <c:idx val="1"/>
          <c:order val="1"/>
          <c:tx>
            <c:strRef>
              <c:f>Arkusz1!$C$1</c:f>
              <c:strCache>
                <c:ptCount val="1"/>
                <c:pt idx="0">
                  <c:v>zgony</c:v>
                </c:pt>
              </c:strCache>
            </c:strRef>
          </c:tx>
          <c:spPr>
            <a:solidFill>
              <a:schemeClr val="accent2"/>
            </a:solidFill>
            <a:ln>
              <a:solidFill>
                <a:schemeClr val="accent2">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2016</c:v>
                </c:pt>
                <c:pt idx="1">
                  <c:v>2017</c:v>
                </c:pt>
                <c:pt idx="2">
                  <c:v>2018</c:v>
                </c:pt>
                <c:pt idx="3">
                  <c:v>2019</c:v>
                </c:pt>
              </c:numCache>
            </c:numRef>
          </c:cat>
          <c:val>
            <c:numRef>
              <c:f>Arkusz1!$C$2:$C$5</c:f>
              <c:numCache>
                <c:formatCode>General</c:formatCode>
                <c:ptCount val="4"/>
                <c:pt idx="0">
                  <c:v>111</c:v>
                </c:pt>
                <c:pt idx="1">
                  <c:v>102</c:v>
                </c:pt>
                <c:pt idx="2">
                  <c:v>120</c:v>
                </c:pt>
                <c:pt idx="3">
                  <c:v>127</c:v>
                </c:pt>
              </c:numCache>
            </c:numRef>
          </c:val>
          <c:extLst xmlns:c16r2="http://schemas.microsoft.com/office/drawing/2015/06/chart">
            <c:ext xmlns:c16="http://schemas.microsoft.com/office/drawing/2014/chart" uri="{C3380CC4-5D6E-409C-BE32-E72D297353CC}">
              <c16:uniqueId val="{00000001-EC47-4617-B83A-C05EC8A9539C}"/>
            </c:ext>
          </c:extLst>
        </c:ser>
        <c:ser>
          <c:idx val="2"/>
          <c:order val="2"/>
          <c:tx>
            <c:strRef>
              <c:f>Arkusz1!$D$1</c:f>
              <c:strCache>
                <c:ptCount val="1"/>
                <c:pt idx="0">
                  <c:v>Kolumna1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2016</c:v>
                </c:pt>
                <c:pt idx="1">
                  <c:v>2017</c:v>
                </c:pt>
                <c:pt idx="2">
                  <c:v>2018</c:v>
                </c:pt>
                <c:pt idx="3">
                  <c:v>2019</c:v>
                </c:pt>
              </c:numCache>
            </c:numRef>
          </c:cat>
          <c:val>
            <c:numRef>
              <c:f>Arkusz1!$D$2:$D$5</c:f>
              <c:numCache>
                <c:formatCode>General</c:formatCode>
                <c:ptCount val="4"/>
              </c:numCache>
            </c:numRef>
          </c:val>
          <c:extLst xmlns:c16r2="http://schemas.microsoft.com/office/drawing/2015/06/chart">
            <c:ext xmlns:c16="http://schemas.microsoft.com/office/drawing/2014/chart" uri="{C3380CC4-5D6E-409C-BE32-E72D297353CC}">
              <c16:uniqueId val="{00000002-EC47-4617-B83A-C05EC8A9539C}"/>
            </c:ext>
          </c:extLst>
        </c:ser>
        <c:dLbls>
          <c:dLblPos val="outEnd"/>
          <c:showLegendKey val="0"/>
          <c:showVal val="1"/>
          <c:showCatName val="0"/>
          <c:showSerName val="0"/>
          <c:showPercent val="0"/>
          <c:showBubbleSize val="0"/>
        </c:dLbls>
        <c:gapWidth val="219"/>
        <c:overlap val="-27"/>
        <c:axId val="439180400"/>
        <c:axId val="439180792"/>
      </c:barChart>
      <c:catAx>
        <c:axId val="43918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l-PL"/>
          </a:p>
        </c:txPr>
        <c:crossAx val="439180792"/>
        <c:crosses val="autoZero"/>
        <c:auto val="1"/>
        <c:lblAlgn val="ctr"/>
        <c:lblOffset val="100"/>
        <c:noMultiLvlLbl val="0"/>
      </c:catAx>
      <c:valAx>
        <c:axId val="439180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18040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r>
              <a:rPr lang="pl-PL" sz="1100">
                <a:latin typeface="+mn-lt"/>
              </a:rPr>
              <a:t>bezrobocie w Gminie</a:t>
            </a:r>
            <a:r>
              <a:rPr lang="pl-PL" sz="1100" baseline="0">
                <a:latin typeface="+mn-lt"/>
              </a:rPr>
              <a:t> Gorzyce w latach 2016 -2019</a:t>
            </a:r>
            <a:endParaRPr lang="pl-PL" sz="1100">
              <a:latin typeface="+mn-lt"/>
            </a:endParaRPr>
          </a:p>
        </c:rich>
      </c:tx>
      <c:overlay val="0"/>
      <c:spPr>
        <a:noFill/>
        <a:ln>
          <a:noFill/>
        </a:ln>
        <a:effectLst/>
      </c:spPr>
      <c:txPr>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ogółem</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rok 2016</c:v>
                </c:pt>
                <c:pt idx="1">
                  <c:v>rok 2017</c:v>
                </c:pt>
                <c:pt idx="2">
                  <c:v>rok 2018</c:v>
                </c:pt>
                <c:pt idx="3">
                  <c:v>rok 2019</c:v>
                </c:pt>
              </c:strCache>
            </c:strRef>
          </c:cat>
          <c:val>
            <c:numRef>
              <c:f>Arkusz1!$B$2:$B$5</c:f>
              <c:numCache>
                <c:formatCode>General</c:formatCode>
                <c:ptCount val="4"/>
                <c:pt idx="0">
                  <c:v>530</c:v>
                </c:pt>
                <c:pt idx="1">
                  <c:v>434</c:v>
                </c:pt>
                <c:pt idx="2">
                  <c:v>398</c:v>
                </c:pt>
                <c:pt idx="3">
                  <c:v>376</c:v>
                </c:pt>
              </c:numCache>
            </c:numRef>
          </c:val>
          <c:extLst xmlns:c16r2="http://schemas.microsoft.com/office/drawing/2015/06/chart">
            <c:ext xmlns:c16="http://schemas.microsoft.com/office/drawing/2014/chart" uri="{C3380CC4-5D6E-409C-BE32-E72D297353CC}">
              <c16:uniqueId val="{00000000-C1D5-4E8A-8E87-4A334DE9CFC8}"/>
            </c:ext>
          </c:extLst>
        </c:ser>
        <c:ser>
          <c:idx val="1"/>
          <c:order val="1"/>
          <c:tx>
            <c:strRef>
              <c:f>Arkusz1!$C$1</c:f>
              <c:strCache>
                <c:ptCount val="1"/>
                <c:pt idx="0">
                  <c:v>kobiety</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rok 2016</c:v>
                </c:pt>
                <c:pt idx="1">
                  <c:v>rok 2017</c:v>
                </c:pt>
                <c:pt idx="2">
                  <c:v>rok 2018</c:v>
                </c:pt>
                <c:pt idx="3">
                  <c:v>rok 2019</c:v>
                </c:pt>
              </c:strCache>
            </c:strRef>
          </c:cat>
          <c:val>
            <c:numRef>
              <c:f>Arkusz1!$C$2:$C$5</c:f>
              <c:numCache>
                <c:formatCode>General</c:formatCode>
                <c:ptCount val="4"/>
                <c:pt idx="0">
                  <c:v>317</c:v>
                </c:pt>
                <c:pt idx="1">
                  <c:v>267</c:v>
                </c:pt>
                <c:pt idx="2">
                  <c:v>238</c:v>
                </c:pt>
                <c:pt idx="3">
                  <c:v>214</c:v>
                </c:pt>
              </c:numCache>
            </c:numRef>
          </c:val>
          <c:extLst xmlns:c16r2="http://schemas.microsoft.com/office/drawing/2015/06/chart">
            <c:ext xmlns:c16="http://schemas.microsoft.com/office/drawing/2014/chart" uri="{C3380CC4-5D6E-409C-BE32-E72D297353CC}">
              <c16:uniqueId val="{00000001-C1D5-4E8A-8E87-4A334DE9CFC8}"/>
            </c:ext>
          </c:extLst>
        </c:ser>
        <c:ser>
          <c:idx val="2"/>
          <c:order val="2"/>
          <c:tx>
            <c:strRef>
              <c:f>Arkusz1!$D$1</c:f>
              <c:strCache>
                <c:ptCount val="1"/>
                <c:pt idx="0">
                  <c:v>mężczyźni</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rok 2016</c:v>
                </c:pt>
                <c:pt idx="1">
                  <c:v>rok 2017</c:v>
                </c:pt>
                <c:pt idx="2">
                  <c:v>rok 2018</c:v>
                </c:pt>
                <c:pt idx="3">
                  <c:v>rok 2019</c:v>
                </c:pt>
              </c:strCache>
            </c:strRef>
          </c:cat>
          <c:val>
            <c:numRef>
              <c:f>Arkusz1!$D$2:$D$5</c:f>
              <c:numCache>
                <c:formatCode>General</c:formatCode>
                <c:ptCount val="4"/>
                <c:pt idx="0">
                  <c:v>213</c:v>
                </c:pt>
                <c:pt idx="1">
                  <c:v>167</c:v>
                </c:pt>
                <c:pt idx="2">
                  <c:v>160</c:v>
                </c:pt>
                <c:pt idx="3">
                  <c:v>162</c:v>
                </c:pt>
              </c:numCache>
            </c:numRef>
          </c:val>
          <c:extLst xmlns:c16r2="http://schemas.microsoft.com/office/drawing/2015/06/chart">
            <c:ext xmlns:c16="http://schemas.microsoft.com/office/drawing/2014/chart" uri="{C3380CC4-5D6E-409C-BE32-E72D297353CC}">
              <c16:uniqueId val="{00000002-C1D5-4E8A-8E87-4A334DE9CFC8}"/>
            </c:ext>
          </c:extLst>
        </c:ser>
        <c:dLbls>
          <c:dLblPos val="outEnd"/>
          <c:showLegendKey val="0"/>
          <c:showVal val="1"/>
          <c:showCatName val="0"/>
          <c:showSerName val="0"/>
          <c:showPercent val="0"/>
          <c:showBubbleSize val="0"/>
        </c:dLbls>
        <c:gapWidth val="444"/>
        <c:overlap val="-90"/>
        <c:axId val="439169816"/>
        <c:axId val="439173344"/>
      </c:barChart>
      <c:catAx>
        <c:axId val="439169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439173344"/>
        <c:crosses val="autoZero"/>
        <c:auto val="1"/>
        <c:lblAlgn val="ctr"/>
        <c:lblOffset val="100"/>
        <c:noMultiLvlLbl val="0"/>
      </c:catAx>
      <c:valAx>
        <c:axId val="439173344"/>
        <c:scaling>
          <c:orientation val="minMax"/>
        </c:scaling>
        <c:delete val="1"/>
        <c:axPos val="l"/>
        <c:numFmt formatCode="General" sourceLinked="1"/>
        <c:majorTickMark val="none"/>
        <c:minorTickMark val="none"/>
        <c:tickLblPos val="nextTo"/>
        <c:crossAx val="4391698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pl-PL" sz="1100">
                <a:latin typeface="+mn-lt"/>
              </a:rPr>
              <a:t>Liczba Niebieskich Kart sporządzonych </a:t>
            </a:r>
          </a:p>
          <a:p>
            <a:pPr>
              <a:defRPr/>
            </a:pPr>
            <a:r>
              <a:rPr lang="pl-PL" sz="1100">
                <a:latin typeface="+mn-lt"/>
              </a:rPr>
              <a:t>w latach 2016</a:t>
            </a:r>
            <a:r>
              <a:rPr lang="pl-PL" sz="1100" baseline="0">
                <a:latin typeface="+mn-lt"/>
              </a:rPr>
              <a:t> - 2019</a:t>
            </a:r>
            <a:endParaRPr lang="pl-PL" sz="1100">
              <a:latin typeface="+mn-lt"/>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razem</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rok 2016</c:v>
                </c:pt>
                <c:pt idx="1">
                  <c:v>rok 2017</c:v>
                </c:pt>
                <c:pt idx="2">
                  <c:v>rok 2018</c:v>
                </c:pt>
                <c:pt idx="3">
                  <c:v>rok 2019</c:v>
                </c:pt>
              </c:strCache>
            </c:strRef>
          </c:cat>
          <c:val>
            <c:numRef>
              <c:f>Arkusz1!$B$2:$B$5</c:f>
              <c:numCache>
                <c:formatCode>General</c:formatCode>
                <c:ptCount val="4"/>
                <c:pt idx="0">
                  <c:v>32</c:v>
                </c:pt>
                <c:pt idx="1">
                  <c:v>41</c:v>
                </c:pt>
                <c:pt idx="2">
                  <c:v>50</c:v>
                </c:pt>
                <c:pt idx="3">
                  <c:v>54</c:v>
                </c:pt>
              </c:numCache>
            </c:numRef>
          </c:val>
          <c:extLst xmlns:c16r2="http://schemas.microsoft.com/office/drawing/2015/06/chart">
            <c:ext xmlns:c16="http://schemas.microsoft.com/office/drawing/2014/chart" uri="{C3380CC4-5D6E-409C-BE32-E72D297353CC}">
              <c16:uniqueId val="{00000000-2D7D-474A-82EE-E17F89D4D035}"/>
            </c:ext>
          </c:extLst>
        </c:ser>
        <c:ser>
          <c:idx val="1"/>
          <c:order val="1"/>
          <c:tx>
            <c:strRef>
              <c:f>Arkusz1!$C$1</c:f>
              <c:strCache>
                <c:ptCount val="1"/>
                <c:pt idx="0">
                  <c:v>policja</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rok 2016</c:v>
                </c:pt>
                <c:pt idx="1">
                  <c:v>rok 2017</c:v>
                </c:pt>
                <c:pt idx="2">
                  <c:v>rok 2018</c:v>
                </c:pt>
                <c:pt idx="3">
                  <c:v>rok 2019</c:v>
                </c:pt>
              </c:strCache>
            </c:strRef>
          </c:cat>
          <c:val>
            <c:numRef>
              <c:f>Arkusz1!$C$2:$C$5</c:f>
              <c:numCache>
                <c:formatCode>General</c:formatCode>
                <c:ptCount val="4"/>
                <c:pt idx="0">
                  <c:v>28</c:v>
                </c:pt>
                <c:pt idx="1">
                  <c:v>36</c:v>
                </c:pt>
                <c:pt idx="2">
                  <c:v>44</c:v>
                </c:pt>
                <c:pt idx="3">
                  <c:v>42</c:v>
                </c:pt>
              </c:numCache>
            </c:numRef>
          </c:val>
          <c:extLst xmlns:c16r2="http://schemas.microsoft.com/office/drawing/2015/06/chart">
            <c:ext xmlns:c16="http://schemas.microsoft.com/office/drawing/2014/chart" uri="{C3380CC4-5D6E-409C-BE32-E72D297353CC}">
              <c16:uniqueId val="{00000001-2D7D-474A-82EE-E17F89D4D035}"/>
            </c:ext>
          </c:extLst>
        </c:ser>
        <c:ser>
          <c:idx val="2"/>
          <c:order val="2"/>
          <c:tx>
            <c:strRef>
              <c:f>Arkusz1!$D$1</c:f>
              <c:strCache>
                <c:ptCount val="1"/>
                <c:pt idx="0">
                  <c:v>OPS</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rok 2016</c:v>
                </c:pt>
                <c:pt idx="1">
                  <c:v>rok 2017</c:v>
                </c:pt>
                <c:pt idx="2">
                  <c:v>rok 2018</c:v>
                </c:pt>
                <c:pt idx="3">
                  <c:v>rok 2019</c:v>
                </c:pt>
              </c:strCache>
            </c:strRef>
          </c:cat>
          <c:val>
            <c:numRef>
              <c:f>Arkusz1!$D$2:$D$5</c:f>
              <c:numCache>
                <c:formatCode>General</c:formatCode>
                <c:ptCount val="4"/>
                <c:pt idx="0">
                  <c:v>4</c:v>
                </c:pt>
                <c:pt idx="1">
                  <c:v>5</c:v>
                </c:pt>
                <c:pt idx="2">
                  <c:v>5</c:v>
                </c:pt>
                <c:pt idx="3">
                  <c:v>8</c:v>
                </c:pt>
              </c:numCache>
            </c:numRef>
          </c:val>
          <c:extLst xmlns:c16r2="http://schemas.microsoft.com/office/drawing/2015/06/chart">
            <c:ext xmlns:c16="http://schemas.microsoft.com/office/drawing/2014/chart" uri="{C3380CC4-5D6E-409C-BE32-E72D297353CC}">
              <c16:uniqueId val="{00000002-2D7D-474A-82EE-E17F89D4D035}"/>
            </c:ext>
          </c:extLst>
        </c:ser>
        <c:ser>
          <c:idx val="3"/>
          <c:order val="3"/>
          <c:tx>
            <c:strRef>
              <c:f>Arkusz1!$E$1</c:f>
              <c:strCache>
                <c:ptCount val="1"/>
                <c:pt idx="0">
                  <c:v>inne</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rok 2016</c:v>
                </c:pt>
                <c:pt idx="1">
                  <c:v>rok 2017</c:v>
                </c:pt>
                <c:pt idx="2">
                  <c:v>rok 2018</c:v>
                </c:pt>
                <c:pt idx="3">
                  <c:v>rok 2019</c:v>
                </c:pt>
              </c:strCache>
            </c:strRef>
          </c:cat>
          <c:val>
            <c:numRef>
              <c:f>Arkusz1!$E$2:$E$5</c:f>
              <c:numCache>
                <c:formatCode>General</c:formatCode>
                <c:ptCount val="4"/>
                <c:pt idx="0">
                  <c:v>0</c:v>
                </c:pt>
                <c:pt idx="1">
                  <c:v>0</c:v>
                </c:pt>
                <c:pt idx="2">
                  <c:v>1</c:v>
                </c:pt>
                <c:pt idx="3">
                  <c:v>4</c:v>
                </c:pt>
              </c:numCache>
            </c:numRef>
          </c:val>
          <c:extLst xmlns:c16r2="http://schemas.microsoft.com/office/drawing/2015/06/chart">
            <c:ext xmlns:c16="http://schemas.microsoft.com/office/drawing/2014/chart" uri="{C3380CC4-5D6E-409C-BE32-E72D297353CC}">
              <c16:uniqueId val="{00000004-2D7D-474A-82EE-E17F89D4D035}"/>
            </c:ext>
          </c:extLst>
        </c:ser>
        <c:dLbls>
          <c:dLblPos val="outEnd"/>
          <c:showLegendKey val="0"/>
          <c:showVal val="1"/>
          <c:showCatName val="0"/>
          <c:showSerName val="0"/>
          <c:showPercent val="0"/>
          <c:showBubbleSize val="0"/>
        </c:dLbls>
        <c:gapWidth val="444"/>
        <c:overlap val="-90"/>
        <c:axId val="439172952"/>
        <c:axId val="439173736"/>
      </c:barChart>
      <c:catAx>
        <c:axId val="4391729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mn-lt"/>
                <a:ea typeface="+mn-ea"/>
                <a:cs typeface="+mn-cs"/>
              </a:defRPr>
            </a:pPr>
            <a:endParaRPr lang="pl-PL"/>
          </a:p>
        </c:txPr>
        <c:crossAx val="439173736"/>
        <c:crosses val="autoZero"/>
        <c:auto val="1"/>
        <c:lblAlgn val="ctr"/>
        <c:lblOffset val="100"/>
        <c:noMultiLvlLbl val="0"/>
      </c:catAx>
      <c:valAx>
        <c:axId val="439173736"/>
        <c:scaling>
          <c:orientation val="minMax"/>
        </c:scaling>
        <c:delete val="1"/>
        <c:axPos val="l"/>
        <c:numFmt formatCode="General" sourceLinked="1"/>
        <c:majorTickMark val="none"/>
        <c:minorTickMark val="none"/>
        <c:tickLblPos val="nextTo"/>
        <c:crossAx val="4391729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pl-PL" sz="1100" b="1">
                <a:latin typeface="+mn-lt"/>
              </a:rPr>
              <a:t>Osoby doznające przemocy</a:t>
            </a:r>
            <a:r>
              <a:rPr lang="pl-PL" sz="1100" b="1" baseline="0">
                <a:latin typeface="+mn-lt"/>
              </a:rPr>
              <a:t> domowej w latach 2016 - 2019</a:t>
            </a:r>
            <a:endParaRPr lang="pl-PL" sz="1100" b="1">
              <a:latin typeface="+mn-lt"/>
            </a:endParaRPr>
          </a:p>
        </c:rich>
      </c:tx>
      <c:layout>
        <c:manualLayout>
          <c:xMode val="edge"/>
          <c:yMode val="edge"/>
          <c:x val="0.18631361184018663"/>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Kobieta</c:v>
                </c:pt>
              </c:strCache>
            </c:strRef>
          </c:tx>
          <c:spPr>
            <a:solidFill>
              <a:schemeClr val="accent1"/>
            </a:solidFill>
            <a:ln>
              <a:noFill/>
            </a:ln>
            <a:effectLst/>
          </c:spPr>
          <c:invertIfNegative val="0"/>
          <c:cat>
            <c:strRef>
              <c:f>Arkusz1!$A$2:$A$6</c:f>
              <c:strCache>
                <c:ptCount val="4"/>
                <c:pt idx="0">
                  <c:v>2016</c:v>
                </c:pt>
                <c:pt idx="1">
                  <c:v>2017</c:v>
                </c:pt>
                <c:pt idx="2">
                  <c:v>2018</c:v>
                </c:pt>
                <c:pt idx="3">
                  <c:v>2019</c:v>
                </c:pt>
              </c:strCache>
            </c:strRef>
          </c:cat>
          <c:val>
            <c:numRef>
              <c:f>Arkusz1!$B$2:$B$6</c:f>
              <c:numCache>
                <c:formatCode>General</c:formatCode>
                <c:ptCount val="4"/>
                <c:pt idx="0">
                  <c:v>33</c:v>
                </c:pt>
                <c:pt idx="1">
                  <c:v>34</c:v>
                </c:pt>
                <c:pt idx="2">
                  <c:v>34</c:v>
                </c:pt>
                <c:pt idx="3">
                  <c:v>41</c:v>
                </c:pt>
              </c:numCache>
            </c:numRef>
          </c:val>
          <c:extLst xmlns:c16r2="http://schemas.microsoft.com/office/drawing/2015/06/chart">
            <c:ext xmlns:c16="http://schemas.microsoft.com/office/drawing/2014/chart" uri="{C3380CC4-5D6E-409C-BE32-E72D297353CC}">
              <c16:uniqueId val="{00000000-D0FD-4B84-BADC-D87958481342}"/>
            </c:ext>
          </c:extLst>
        </c:ser>
        <c:ser>
          <c:idx val="1"/>
          <c:order val="1"/>
          <c:tx>
            <c:strRef>
              <c:f>Arkusz1!$C$1</c:f>
              <c:strCache>
                <c:ptCount val="1"/>
                <c:pt idx="0">
                  <c:v>Mężczyzna</c:v>
                </c:pt>
              </c:strCache>
            </c:strRef>
          </c:tx>
          <c:spPr>
            <a:solidFill>
              <a:schemeClr val="accent2"/>
            </a:solidFill>
            <a:ln>
              <a:noFill/>
            </a:ln>
            <a:effectLst/>
          </c:spPr>
          <c:invertIfNegative val="0"/>
          <c:cat>
            <c:strRef>
              <c:f>Arkusz1!$A$2:$A$6</c:f>
              <c:strCache>
                <c:ptCount val="4"/>
                <c:pt idx="0">
                  <c:v>2016</c:v>
                </c:pt>
                <c:pt idx="1">
                  <c:v>2017</c:v>
                </c:pt>
                <c:pt idx="2">
                  <c:v>2018</c:v>
                </c:pt>
                <c:pt idx="3">
                  <c:v>2019</c:v>
                </c:pt>
              </c:strCache>
            </c:strRef>
          </c:cat>
          <c:val>
            <c:numRef>
              <c:f>Arkusz1!$C$2:$C$6</c:f>
              <c:numCache>
                <c:formatCode>General</c:formatCode>
                <c:ptCount val="4"/>
                <c:pt idx="0">
                  <c:v>5</c:v>
                </c:pt>
                <c:pt idx="1">
                  <c:v>7</c:v>
                </c:pt>
                <c:pt idx="2">
                  <c:v>10</c:v>
                </c:pt>
                <c:pt idx="3">
                  <c:v>9</c:v>
                </c:pt>
              </c:numCache>
            </c:numRef>
          </c:val>
          <c:extLst xmlns:c16r2="http://schemas.microsoft.com/office/drawing/2015/06/chart">
            <c:ext xmlns:c16="http://schemas.microsoft.com/office/drawing/2014/chart" uri="{C3380CC4-5D6E-409C-BE32-E72D297353CC}">
              <c16:uniqueId val="{00000001-D0FD-4B84-BADC-D87958481342}"/>
            </c:ext>
          </c:extLst>
        </c:ser>
        <c:ser>
          <c:idx val="2"/>
          <c:order val="2"/>
          <c:tx>
            <c:strRef>
              <c:f>Arkusz1!$D$1</c:f>
              <c:strCache>
                <c:ptCount val="1"/>
                <c:pt idx="0">
                  <c:v>dziecko</c:v>
                </c:pt>
              </c:strCache>
            </c:strRef>
          </c:tx>
          <c:spPr>
            <a:solidFill>
              <a:schemeClr val="accent3"/>
            </a:solidFill>
            <a:ln>
              <a:noFill/>
            </a:ln>
            <a:effectLst/>
          </c:spPr>
          <c:invertIfNegative val="0"/>
          <c:cat>
            <c:strRef>
              <c:f>Arkusz1!$A$2:$A$6</c:f>
              <c:strCache>
                <c:ptCount val="4"/>
                <c:pt idx="0">
                  <c:v>2016</c:v>
                </c:pt>
                <c:pt idx="1">
                  <c:v>2017</c:v>
                </c:pt>
                <c:pt idx="2">
                  <c:v>2018</c:v>
                </c:pt>
                <c:pt idx="3">
                  <c:v>2019</c:v>
                </c:pt>
              </c:strCache>
            </c:strRef>
          </c:cat>
          <c:val>
            <c:numRef>
              <c:f>Arkusz1!$D$2:$D$6</c:f>
              <c:numCache>
                <c:formatCode>General</c:formatCode>
                <c:ptCount val="4"/>
                <c:pt idx="0">
                  <c:v>10</c:v>
                </c:pt>
                <c:pt idx="1">
                  <c:v>2</c:v>
                </c:pt>
                <c:pt idx="2">
                  <c:v>4</c:v>
                </c:pt>
                <c:pt idx="3">
                  <c:v>10</c:v>
                </c:pt>
              </c:numCache>
            </c:numRef>
          </c:val>
          <c:extLst xmlns:c16r2="http://schemas.microsoft.com/office/drawing/2015/06/chart">
            <c:ext xmlns:c16="http://schemas.microsoft.com/office/drawing/2014/chart" uri="{C3380CC4-5D6E-409C-BE32-E72D297353CC}">
              <c16:uniqueId val="{00000002-D0FD-4B84-BADC-D87958481342}"/>
            </c:ext>
          </c:extLst>
        </c:ser>
        <c:ser>
          <c:idx val="3"/>
          <c:order val="3"/>
          <c:tx>
            <c:strRef>
              <c:f>Arkusz1!$E$1</c:f>
              <c:strCache>
                <c:ptCount val="1"/>
                <c:pt idx="0">
                  <c:v>Kolumna1</c:v>
                </c:pt>
              </c:strCache>
            </c:strRef>
          </c:tx>
          <c:spPr>
            <a:solidFill>
              <a:schemeClr val="accent4"/>
            </a:solidFill>
            <a:ln>
              <a:noFill/>
            </a:ln>
            <a:effectLst/>
          </c:spPr>
          <c:invertIfNegative val="0"/>
          <c:cat>
            <c:strRef>
              <c:f>Arkusz1!$A$2:$A$6</c:f>
              <c:strCache>
                <c:ptCount val="4"/>
                <c:pt idx="0">
                  <c:v>2016</c:v>
                </c:pt>
                <c:pt idx="1">
                  <c:v>2017</c:v>
                </c:pt>
                <c:pt idx="2">
                  <c:v>2018</c:v>
                </c:pt>
                <c:pt idx="3">
                  <c:v>2019</c:v>
                </c:pt>
              </c:strCache>
            </c:strRef>
          </c:cat>
          <c:val>
            <c:numRef>
              <c:f>Arkusz1!$E$2:$E$6</c:f>
              <c:numCache>
                <c:formatCode>General</c:formatCode>
                <c:ptCount val="4"/>
              </c:numCache>
            </c:numRef>
          </c:val>
          <c:extLst xmlns:c16r2="http://schemas.microsoft.com/office/drawing/2015/06/chart">
            <c:ext xmlns:c16="http://schemas.microsoft.com/office/drawing/2014/chart" uri="{C3380CC4-5D6E-409C-BE32-E72D297353CC}">
              <c16:uniqueId val="{00000003-D0FD-4B84-BADC-D87958481342}"/>
            </c:ext>
          </c:extLst>
        </c:ser>
        <c:ser>
          <c:idx val="4"/>
          <c:order val="4"/>
          <c:tx>
            <c:strRef>
              <c:f>Arkusz1!$F$1</c:f>
              <c:strCache>
                <c:ptCount val="1"/>
                <c:pt idx="0">
                  <c:v>Kolumna2</c:v>
                </c:pt>
              </c:strCache>
            </c:strRef>
          </c:tx>
          <c:spPr>
            <a:solidFill>
              <a:schemeClr val="accent5"/>
            </a:solidFill>
            <a:ln>
              <a:noFill/>
            </a:ln>
            <a:effectLst/>
          </c:spPr>
          <c:invertIfNegative val="0"/>
          <c:cat>
            <c:strRef>
              <c:f>Arkusz1!$A$2:$A$6</c:f>
              <c:strCache>
                <c:ptCount val="4"/>
                <c:pt idx="0">
                  <c:v>2016</c:v>
                </c:pt>
                <c:pt idx="1">
                  <c:v>2017</c:v>
                </c:pt>
                <c:pt idx="2">
                  <c:v>2018</c:v>
                </c:pt>
                <c:pt idx="3">
                  <c:v>2019</c:v>
                </c:pt>
              </c:strCache>
            </c:strRef>
          </c:cat>
          <c:val>
            <c:numRef>
              <c:f>Arkusz1!$F$2:$F$6</c:f>
              <c:numCache>
                <c:formatCode>General</c:formatCode>
                <c:ptCount val="4"/>
              </c:numCache>
            </c:numRef>
          </c:val>
          <c:extLst xmlns:c16r2="http://schemas.microsoft.com/office/drawing/2015/06/chart">
            <c:ext xmlns:c16="http://schemas.microsoft.com/office/drawing/2014/chart" uri="{C3380CC4-5D6E-409C-BE32-E72D297353CC}">
              <c16:uniqueId val="{00000004-D0FD-4B84-BADC-D87958481342}"/>
            </c:ext>
          </c:extLst>
        </c:ser>
        <c:dLbls>
          <c:showLegendKey val="0"/>
          <c:showVal val="0"/>
          <c:showCatName val="0"/>
          <c:showSerName val="0"/>
          <c:showPercent val="0"/>
          <c:showBubbleSize val="0"/>
        </c:dLbls>
        <c:gapWidth val="150"/>
        <c:axId val="439170208"/>
        <c:axId val="439177264"/>
      </c:barChart>
      <c:catAx>
        <c:axId val="43917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177264"/>
        <c:crosses val="autoZero"/>
        <c:auto val="1"/>
        <c:lblAlgn val="ctr"/>
        <c:lblOffset val="100"/>
        <c:noMultiLvlLbl val="0"/>
      </c:catAx>
      <c:valAx>
        <c:axId val="43917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170208"/>
        <c:crosses val="autoZero"/>
        <c:crossBetween val="between"/>
      </c:valAx>
      <c:spPr>
        <a:noFill/>
        <a:ln>
          <a:noFill/>
        </a:ln>
        <a:effectLst/>
      </c:spPr>
    </c:plotArea>
    <c:legend>
      <c:legendPos val="b"/>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n-lt"/>
                <a:ea typeface="+mj-ea"/>
                <a:cs typeface="+mj-cs"/>
              </a:defRPr>
            </a:pPr>
            <a:r>
              <a:rPr lang="pl-PL" sz="1100" b="1">
                <a:latin typeface="+mn-lt"/>
              </a:rPr>
              <a:t>Przemoc domowa w rodzinach wychowujących dzieci </a:t>
            </a:r>
          </a:p>
          <a:p>
            <a:pPr>
              <a:defRPr>
                <a:latin typeface="+mn-lt"/>
              </a:defRPr>
            </a:pPr>
            <a:r>
              <a:rPr lang="pl-PL" sz="1100" b="1">
                <a:latin typeface="+mn-lt"/>
              </a:rPr>
              <a:t>w latach 2016 - 2019</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n-lt"/>
              <a:ea typeface="+mj-ea"/>
              <a:cs typeface="+mj-cs"/>
            </a:defRPr>
          </a:pPr>
          <a:endParaRPr lang="pl-PL"/>
        </a:p>
      </c:txPr>
    </c:title>
    <c:autoTitleDeleted val="0"/>
    <c:plotArea>
      <c:layout/>
      <c:barChart>
        <c:barDir val="col"/>
        <c:grouping val="clustered"/>
        <c:varyColors val="0"/>
        <c:ser>
          <c:idx val="0"/>
          <c:order val="0"/>
          <c:tx>
            <c:strRef>
              <c:f>Arkusz1!$B$1</c:f>
              <c:strCache>
                <c:ptCount val="1"/>
                <c:pt idx="0">
                  <c:v>Ogółem rodzin</c:v>
                </c:pt>
              </c:strCache>
            </c:strRef>
          </c:tx>
          <c:spPr>
            <a:solidFill>
              <a:schemeClr val="accent1"/>
            </a:solidFill>
            <a:ln>
              <a:noFill/>
            </a:ln>
            <a:effectLst/>
          </c:spPr>
          <c:invertIfNegative val="0"/>
          <c:cat>
            <c:strRef>
              <c:f>Arkusz1!$A$2:$A$6</c:f>
              <c:strCache>
                <c:ptCount val="4"/>
                <c:pt idx="0">
                  <c:v>rok 2016</c:v>
                </c:pt>
                <c:pt idx="1">
                  <c:v>rok 2017</c:v>
                </c:pt>
                <c:pt idx="2">
                  <c:v>rok 2018</c:v>
                </c:pt>
                <c:pt idx="3">
                  <c:v>rok 2019</c:v>
                </c:pt>
              </c:strCache>
            </c:strRef>
          </c:cat>
          <c:val>
            <c:numRef>
              <c:f>Arkusz1!$B$2:$B$6</c:f>
              <c:numCache>
                <c:formatCode>General</c:formatCode>
                <c:ptCount val="4"/>
                <c:pt idx="0">
                  <c:v>31</c:v>
                </c:pt>
                <c:pt idx="1">
                  <c:v>39</c:v>
                </c:pt>
                <c:pt idx="2">
                  <c:v>39</c:v>
                </c:pt>
                <c:pt idx="3">
                  <c:v>48</c:v>
                </c:pt>
              </c:numCache>
            </c:numRef>
          </c:val>
          <c:extLst xmlns:c16r2="http://schemas.microsoft.com/office/drawing/2015/06/chart">
            <c:ext xmlns:c16="http://schemas.microsoft.com/office/drawing/2014/chart" uri="{C3380CC4-5D6E-409C-BE32-E72D297353CC}">
              <c16:uniqueId val="{00000000-F2C1-4E05-BCDB-1164DEA58143}"/>
            </c:ext>
          </c:extLst>
        </c:ser>
        <c:ser>
          <c:idx val="1"/>
          <c:order val="1"/>
          <c:tx>
            <c:strRef>
              <c:f>Arkusz1!$C$1</c:f>
              <c:strCache>
                <c:ptCount val="1"/>
                <c:pt idx="0">
                  <c:v>Rodziny z dziećmi</c:v>
                </c:pt>
              </c:strCache>
            </c:strRef>
          </c:tx>
          <c:spPr>
            <a:solidFill>
              <a:schemeClr val="accent3"/>
            </a:solidFill>
            <a:ln>
              <a:noFill/>
            </a:ln>
            <a:effectLst/>
          </c:spPr>
          <c:invertIfNegative val="0"/>
          <c:cat>
            <c:strRef>
              <c:f>Arkusz1!$A$2:$A$6</c:f>
              <c:strCache>
                <c:ptCount val="4"/>
                <c:pt idx="0">
                  <c:v>rok 2016</c:v>
                </c:pt>
                <c:pt idx="1">
                  <c:v>rok 2017</c:v>
                </c:pt>
                <c:pt idx="2">
                  <c:v>rok 2018</c:v>
                </c:pt>
                <c:pt idx="3">
                  <c:v>rok 2019</c:v>
                </c:pt>
              </c:strCache>
            </c:strRef>
          </c:cat>
          <c:val>
            <c:numRef>
              <c:f>Arkusz1!$C$2:$C$6</c:f>
              <c:numCache>
                <c:formatCode>General</c:formatCode>
                <c:ptCount val="4"/>
                <c:pt idx="0">
                  <c:v>15</c:v>
                </c:pt>
                <c:pt idx="1">
                  <c:v>15</c:v>
                </c:pt>
                <c:pt idx="2">
                  <c:v>17</c:v>
                </c:pt>
                <c:pt idx="3">
                  <c:v>23</c:v>
                </c:pt>
              </c:numCache>
            </c:numRef>
          </c:val>
          <c:extLst xmlns:c16r2="http://schemas.microsoft.com/office/drawing/2015/06/chart">
            <c:ext xmlns:c16="http://schemas.microsoft.com/office/drawing/2014/chart" uri="{C3380CC4-5D6E-409C-BE32-E72D297353CC}">
              <c16:uniqueId val="{00000001-F2C1-4E05-BCDB-1164DEA58143}"/>
            </c:ext>
          </c:extLst>
        </c:ser>
        <c:ser>
          <c:idx val="2"/>
          <c:order val="2"/>
          <c:tx>
            <c:strRef>
              <c:f>Arkusz1!$D$1</c:f>
              <c:strCache>
                <c:ptCount val="1"/>
                <c:pt idx="0">
                  <c:v>Kolumna1</c:v>
                </c:pt>
              </c:strCache>
            </c:strRef>
          </c:tx>
          <c:spPr>
            <a:solidFill>
              <a:schemeClr val="accent5"/>
            </a:solidFill>
            <a:ln>
              <a:noFill/>
            </a:ln>
            <a:effectLst/>
          </c:spPr>
          <c:invertIfNegative val="0"/>
          <c:cat>
            <c:strRef>
              <c:f>Arkusz1!$A$2:$A$6</c:f>
              <c:strCache>
                <c:ptCount val="4"/>
                <c:pt idx="0">
                  <c:v>rok 2016</c:v>
                </c:pt>
                <c:pt idx="1">
                  <c:v>rok 2017</c:v>
                </c:pt>
                <c:pt idx="2">
                  <c:v>rok 2018</c:v>
                </c:pt>
                <c:pt idx="3">
                  <c:v>rok 2019</c:v>
                </c:pt>
              </c:strCache>
            </c:strRef>
          </c:cat>
          <c:val>
            <c:numRef>
              <c:f>Arkusz1!$D$2:$D$6</c:f>
              <c:numCache>
                <c:formatCode>General</c:formatCode>
                <c:ptCount val="4"/>
              </c:numCache>
            </c:numRef>
          </c:val>
          <c:extLst xmlns:c16r2="http://schemas.microsoft.com/office/drawing/2015/06/chart">
            <c:ext xmlns:c16="http://schemas.microsoft.com/office/drawing/2014/chart" uri="{C3380CC4-5D6E-409C-BE32-E72D297353CC}">
              <c16:uniqueId val="{00000002-F2C1-4E05-BCDB-1164DEA58143}"/>
            </c:ext>
          </c:extLst>
        </c:ser>
        <c:dLbls>
          <c:showLegendKey val="0"/>
          <c:showVal val="0"/>
          <c:showCatName val="0"/>
          <c:showSerName val="0"/>
          <c:showPercent val="0"/>
          <c:showBubbleSize val="0"/>
        </c:dLbls>
        <c:gapWidth val="199"/>
        <c:axId val="439174912"/>
        <c:axId val="439175304"/>
      </c:barChart>
      <c:catAx>
        <c:axId val="43917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439175304"/>
        <c:crosses val="autoZero"/>
        <c:auto val="1"/>
        <c:lblAlgn val="ctr"/>
        <c:lblOffset val="100"/>
        <c:noMultiLvlLbl val="0"/>
      </c:catAx>
      <c:valAx>
        <c:axId val="4391753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174912"/>
        <c:crosses val="autoZero"/>
        <c:crossBetween val="between"/>
      </c:valAx>
      <c:spPr>
        <a:noFill/>
        <a:ln>
          <a:noFill/>
        </a:ln>
        <a:effectLst/>
      </c:spPr>
    </c:plotArea>
    <c:legend>
      <c:legendPos val="t"/>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Niestandardowy 8">
      <a:dk1>
        <a:sysClr val="windowText" lastClr="000000"/>
      </a:dk1>
      <a:lt1>
        <a:sysClr val="window" lastClr="FFFFFF"/>
      </a:lt1>
      <a:dk2>
        <a:srgbClr val="5A6378"/>
      </a:dk2>
      <a:lt2>
        <a:srgbClr val="D4D4D6"/>
      </a:lt2>
      <a:accent1>
        <a:srgbClr val="85C226"/>
      </a:accent1>
      <a:accent2>
        <a:srgbClr val="F8C300"/>
      </a:accent2>
      <a:accent3>
        <a:srgbClr val="EC2A32"/>
      </a:accent3>
      <a:accent4>
        <a:srgbClr val="00B0F0"/>
      </a:accent4>
      <a:accent5>
        <a:srgbClr val="7F7F7F"/>
      </a:accent5>
      <a:accent6>
        <a:srgbClr val="7030A0"/>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Niestandardowy 8">
    <a:dk1>
      <a:sysClr val="windowText" lastClr="000000"/>
    </a:dk1>
    <a:lt1>
      <a:sysClr val="window" lastClr="FFFFFF"/>
    </a:lt1>
    <a:dk2>
      <a:srgbClr val="5A6378"/>
    </a:dk2>
    <a:lt2>
      <a:srgbClr val="D4D4D6"/>
    </a:lt2>
    <a:accent1>
      <a:srgbClr val="85C226"/>
    </a:accent1>
    <a:accent2>
      <a:srgbClr val="F8C300"/>
    </a:accent2>
    <a:accent3>
      <a:srgbClr val="EC2A32"/>
    </a:accent3>
    <a:accent4>
      <a:srgbClr val="00B0F0"/>
    </a:accent4>
    <a:accent5>
      <a:srgbClr val="7F7F7F"/>
    </a:accent5>
    <a:accent6>
      <a:srgbClr val="7030A0"/>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6C092-12D2-47E4-A669-5759CE9B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9198</Words>
  <Characters>55192</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Gminny Program  Wspierania  Rodziny  na lata 2021-2023</vt:lpstr>
    </vt:vector>
  </TitlesOfParts>
  <Company/>
  <LinksUpToDate>false</LinksUpToDate>
  <CharactersWithSpaces>64262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Wspierania  Rodziny  na lata 2021-2023</dc:title>
  <dc:creator>Lenovo</dc:creator>
  <cp:lastModifiedBy>DULE</cp:lastModifiedBy>
  <cp:revision>2</cp:revision>
  <cp:lastPrinted>2020-09-10T09:36:00Z</cp:lastPrinted>
  <dcterms:created xsi:type="dcterms:W3CDTF">2020-12-14T13:06:00Z</dcterms:created>
  <dcterms:modified xsi:type="dcterms:W3CDTF">2020-12-14T13:06:00Z</dcterms:modified>
</cp:coreProperties>
</file>